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left"/>
      </w:pPr>
      <w:r>
        <w:rPr>
          <w:rFonts w:ascii="Arial" w:cs="Arial" w:eastAsia="Arial" w:hAnsi="Arial"/>
          <w:b/>
          <w:bCs/>
          <w:color w:val="1F2937"/>
          <w:sz w:val="96"/>
          <w:szCs w:val="96"/>
        </w:rPr>
        <w:t xml:space="preserve">PRIO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75569"/>
          <w:sz w:val="44"/>
          <w:szCs w:val="44"/>
        </w:rPr>
        <w:t xml:space="preserve">Brief de video Hero</w:t>
      </w:r>
    </w:p>
    <w:p>
      <w:pPr>
        <w:spacing w:after="800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Versión 1.0 — preparado para producción de video, IA generativa y edición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C38A" w:color="auto" w:val="clear"/>
            <w:tcMar>
              <w:top w:type="dxa" w:w="320"/>
              <w:left w:type="dxa" w:w="160"/>
              <w:bottom w:type="dxa" w:w="320"/>
              <w:right w:type="dxa" w:w="160"/>
            </w:tcMar>
          </w:tcPr>
          <w:p>
            <w:r>
              <w:rPr>
                <w:color w:val="FFFFFF"/>
              </w:rPr>
              <w:t xml:space="preserve"> </w:t>
            </w:r>
          </w:p>
        </w:tc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27D72" w:color="auto" w:val="clear"/>
            <w:tcMar>
              <w:top w:type="dxa" w:w="320"/>
              <w:left w:type="dxa" w:w="160"/>
              <w:bottom w:type="dxa" w:w="320"/>
              <w:right w:type="dxa" w:w="160"/>
            </w:tcMar>
          </w:tcPr>
          <w:p>
            <w:r>
              <w:rPr>
                <w:color w:val="FFFFFF"/>
              </w:rPr>
              <w:t xml:space="preserve"> </w:t>
            </w:r>
          </w:p>
        </w:tc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5BA7D1" w:color="auto" w:val="clear"/>
            <w:tcMar>
              <w:top w:type="dxa" w:w="320"/>
              <w:left w:type="dxa" w:w="160"/>
              <w:bottom w:type="dxa" w:w="320"/>
              <w:right w:type="dxa" w:w="160"/>
            </w:tcMar>
          </w:tcPr>
          <w:p>
            <w:r>
              <w:rPr>
                <w:color w:val="FFFFFF"/>
              </w:rPr>
              <w:t xml:space="preserve"> </w:t>
            </w:r>
          </w:p>
        </w:tc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9B7EDC" w:color="auto" w:val="clear"/>
            <w:tcMar>
              <w:top w:type="dxa" w:w="320"/>
              <w:left w:type="dxa" w:w="160"/>
              <w:bottom w:type="dxa" w:w="320"/>
              <w:right w:type="dxa" w:w="160"/>
            </w:tcMar>
          </w:tcPr>
          <w:p>
            <w:r>
              <w:rPr>
                <w:color w:val="FFFFFF"/>
              </w:rPr>
              <w:t xml:space="preserve"> 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Datos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Producto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PRIO — SaaS de productividad multi-tenant</w:t>
            </w:r>
          </w:p>
        </w:tc>
      </w:tr>
      <w:t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Tagline oficial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 trabajo, tu casa y lo personal en una sola vista. Prioriza con claridad.</w:t>
            </w:r>
          </w:p>
        </w:tc>
      </w:tr>
      <w:t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Tipo de pieza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Video Hero para landing (web + redes)</w:t>
            </w:r>
          </w:p>
        </w:tc>
      </w:tr>
      <w:t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Duración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 a 55 segundos</w:t>
            </w:r>
          </w:p>
        </w:tc>
      </w:tr>
      <w:t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Formato master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1920×1080 (16:9) · MP4 H.264 · 30 fps · audio AAC 48kHz estéreo</w:t>
            </w:r>
          </w:p>
        </w:tc>
      </w:tr>
      <w:t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Versiones derivadas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9:16 vertical (Reels/TikTok/Shorts) · 1:1 cuadrado (feed)</w:t>
            </w:r>
          </w:p>
        </w:tc>
      </w:tr>
      <w:t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Audiencia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Mixta: profesionales con vida personal + equipos chicos y familias</w:t>
            </w:r>
          </w:p>
        </w:tc>
      </w:tr>
      <w:t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Mercado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Hispanohablante (español neutral, sin regionalismos)</w:t>
            </w:r>
          </w:p>
        </w:tc>
      </w:tr>
      <w:t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Tono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Cálido, claro, profesional. Cero jerga. Cero promesas exageradas.</w:t>
            </w:r>
          </w:p>
        </w:tc>
      </w:tr>
      <w:tr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67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 16:9 + 9:16 + 1:1 + frame estático para OG image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Concepto creativo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27D72"/>
          <w:sz w:val="24"/>
          <w:szCs w:val="24"/>
        </w:rPr>
        <w:t xml:space="preserve">Big idea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logo de PRIO ya cuenta la historia: 4 cuadritos, 4 colores, 4 dimensiones de tu vida. El Hero arranca con el caos del día y, en menos de un minuto, los 4 colores se convierten en orden — primero como cuadrantes de prioridad (Eisenhower), después como espacios (Trabajo, Familia, Personal, Pendientes). El video es una sola promesa visual: pasamos de "demasiado" a "una sola vista".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27D72"/>
          <w:sz w:val="24"/>
          <w:szCs w:val="24"/>
        </w:rPr>
        <w:t xml:space="preserve">Frases ancla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Apertura: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“Cada día empieza con demasiado.”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Pregunta: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“¿Qué hago primero?”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Cierre: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“Tu trabajo, tu casa y lo personal — en una sola vista. Prioriza con claridad.”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Audiencia y objetivo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Insight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Las herramientas de productividad actuales obligan a separar “lo laboral” de “lo personal” o, peor, lo mezclan en una sola lista interminable. PRIO sostiene que esa separación no existe en la cabeza del usuario: el día es uno solo. La pieza debe transmitir alivio, no urgencia.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Buyer primario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Profesional 28–45: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responsable de su trabajo Y de la logística de su casa/familia.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Líder de equipo chico: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5–20 personas, busca claridad sin Asana/Monday.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Familia mexicana/LatAm: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quiere coordinar tareas compartidas sin grupos de WhatsApp.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Objetivo del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Comunicar la propuesta de valor única en 10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Mostrar 3 capacidades clave: cuadrantes, espacios, delegación con aprobación.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Cerrar con CTA a registrarse en prio.app.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Tono y estilo visual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Atmósfera: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luminosa, aireada, con mucho espacio en blanco. Nunca saturada.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Movimiento: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transiciones suaves con easing tipo cubic-bezier(0.22, 1, 0.36, 1). Stagger de 80–120 ms entre elementos. Nada de cortes duros antes de la escena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Tipografía en pantalla: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Plus Jakarta Sans (la misma de la app), pesos 600 y 700.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Sombras: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muy sutiles, tipo 0 14px 36px rgba(15,23,42,0.06). La app usa estas mismas.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Cursores y interacción: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mostrar siempre como interacciones suaves, nunca frenéticas.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Anti-patrones: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evitar: stock corporate (handshakes, gente sonriendo a cámara), gráficos hi-tech con triángulos azules, voz en off masculina demasiado “anuncio”. Apostar por voz cálida, casi de podcast.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Paleta de marca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Estos 4 colores son la identidad de PRIO. Cada uno representa un espacio y un cuadrante simultáneamente. Mantener los hex exactos en todas las pantallas y motion graphics.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4FC38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type="dxa" w:w="7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Verde · Delega · Familia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#4FC38A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27D7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type="dxa" w:w="7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Coral · Haz ahora · Trabajo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#F27D72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5BA7D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type="dxa" w:w="7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Azul · Planifica · Pendientes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#5BA7D1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9B7E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type="dxa" w:w="7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Púrpura · Después · Personal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#9B7EDC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Colores de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F293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type="dxa" w:w="7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Ink (texto principal)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#1F2937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47556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type="dxa" w:w="7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Ink soft (texto secundario)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#475569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type="dxa" w:w="79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Surface muted (fondos)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#F4F7F8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Tipografía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Familia principal: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Plus Jakarta Sans (Google Fonts) — pesos 400, 500, 600, 700, 800.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Headlines en video: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700 u 800, tracking ligeramente negativo (-0.5 a -1%).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Subtítulos: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500, color ink-soft (#475569), tamaño un 25% menor que el headline.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si el editor no la tiene, usar Inter o SF Pro Display. Nunca Roboto plana.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Logo y assets de marca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logo es una grilla 2x2 de cuadritos redondeados, en el orden verde → coral → azul → púrpura (top-left, top-right, bottom-left, bottom-right).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cuadrito tiene borderRadius del 24% de su lado y un drop-shadow suave por color.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Gap entre cuadritos = 12% del tamaño del logo. Mantener proporciones siempre.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Versión con wordmark: el logo a la izquierda, “PRIO” en Plus Jakarta Sans 700 a la derecha con espacio de respiración.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Variantes a entregar al editor: SVG (preferido), PNG 512×512, PNG 1024×1024, wordmark horizontal.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Ubicación en el repo: public/brand/ (generables desde src/components/PrioLogo.tsx). Si el editor no los tiene aún, se exportan en un sprint de assets.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Guion · Escena por escena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Duración total objetivo: 50 segundos. Si hay que recortar, cortar la escena 7 (calendario) y mantener 1–6 + 8. Si hay que estirar a 60 s, ampliar la escena 4 (cuadrantes) con un drag-and-drop adicional.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1540"/>
        <w:gridCol w:w="3000"/>
        <w:gridCol w:w="2000"/>
        <w:gridCol w:w="1100"/>
      </w:tblGrid>
      <w:tr>
        <w:trPr>
          <w:tblHeader/>
        </w:trPr>
        <w:tc>
          <w:tcPr>
            <w:tcW w:type="dxa" w:w="6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Tiempo</w:t>
            </w:r>
          </w:p>
        </w:tc>
        <w:tc>
          <w:tcPr>
            <w:tcW w:type="dxa" w:w="154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Escena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Qué se ve en pantalla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Voz en off (VO)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Copy on-screen</w:t>
            </w:r>
          </w:p>
        </w:tc>
      </w:tr>
      <w:tr>
        <w:tc>
          <w:tcPr>
            <w:tcW w:type="dxa" w:w="6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F293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0:00 – 0:05</w:t>
            </w:r>
          </w:p>
        </w:tc>
        <w:tc>
          <w:tcPr>
            <w:tcW w:type="dxa" w:w="154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Apertura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El caos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Pantalla en negro con leve granulado.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Aparecen, en capas, post-its, chats, emails, recordatorios — todo en gris.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 cámara hace un dolly-back muy lento.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Cada día empieza con demasiado.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El trabajo.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La casa.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Lo personal.</w:t>
            </w:r>
          </w:p>
        </w:tc>
      </w:tr>
      <w:tr>
        <w:tc>
          <w:tcPr>
            <w:tcW w:type="dxa" w:w="6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47556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0:05 – 0:09</w:t>
            </w:r>
          </w:p>
        </w:tc>
        <w:tc>
          <w:tcPr>
            <w:tcW w:type="dxa" w:w="154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Pregunta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¿Qué hago primero?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Los elementos caóticos colapsan al centro y se funden en una sola línea.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Silencio total.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¿Qué hago… primero?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¿Qué hago primero?</w:t>
            </w:r>
          </w:p>
        </w:tc>
      </w:tr>
      <w:tr>
        <w:tc>
          <w:tcPr>
            <w:tcW w:type="dxa" w:w="6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5BA7D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0:09 – 0:14</w:t>
            </w:r>
          </w:p>
        </w:tc>
        <w:tc>
          <w:tcPr>
            <w:tcW w:type="dxa" w:w="154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Aparece PRIO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Fondo blanco roto a gris muy claro.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Los 4 cuadritos del logo (verde, coral, azul, púrpura) aparecen en cascada, con leve glow soft.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Wordmark “PRIO” entra a la derecha.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PRIO.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6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27D7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0:14 – 0:23</w:t>
            </w:r>
          </w:p>
        </w:tc>
        <w:tc>
          <w:tcPr>
            <w:tcW w:type="dxa" w:w="154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Cuatro cuadrantes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Matriz Eisenhower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Los 4 cuadritos del logo se expanden a 4 columnas: Haz ahora (coral), Planifica (azul), Delega (verde), Después (púrpura).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Las tareas aparecen dentro de cada cuadrante con stagger.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Cursor arrastra una tarea de “Planifica” a “Haz ahora”.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Cuatro cuadrantes. Cero confusión.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Lo que urge, lo que se planifica,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lo que se delega, lo que puede esperar.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Haz ahora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Planifica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Delega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Después</w:t>
            </w:r>
          </w:p>
        </w:tc>
      </w:tr>
      <w:tr>
        <w:tc>
          <w:tcPr>
            <w:tcW w:type="dxa" w:w="6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9B7E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0:23 – 0:31</w:t>
            </w:r>
          </w:p>
        </w:tc>
        <w:tc>
          <w:tcPr>
            <w:tcW w:type="dxa" w:w="154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Cuatro espacios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Trabajo · Familia · Personal · Pendientes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Los cuadrantes se rotan/transforman en una vista de espacios.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Switch lateral entre Personal (púrpura), Familia (verde), Trabajo (coral) y Pendientes (azul).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Cada uno con su accent color en la barra superior.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Todo en su lugar: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tu trabajo, tu casa y lo personal.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Sin mezclarse.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Trabajo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Familia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Personal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Pendientes</w:t>
            </w:r>
          </w:p>
        </w:tc>
      </w:tr>
      <w:tr>
        <w:tc>
          <w:tcPr>
            <w:tcW w:type="dxa" w:w="6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4FC38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0:31 – 0:40</w:t>
            </w:r>
          </w:p>
        </w:tc>
        <w:tc>
          <w:tcPr>
            <w:tcW w:type="dxa" w:w="154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Colaboración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Delega y aprueba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Avatars aparecen y se asignan a una tarea con animación de chips.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Banner amarillo de “Pendiente de aprobación” se desliza desde arriba.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Cursor pulsa el check verde → toast “Tarea aprobada”.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Campanita de notificación se ilumina.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Delega con claridad.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Aprueba con un toque.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Tu equipo, tu familia: en la misma página.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Aprobar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Rechazar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Notificar</w:t>
            </w:r>
          </w:p>
        </w:tc>
      </w:tr>
      <w:tr>
        <w:tc>
          <w:tcPr>
            <w:tcW w:type="dxa" w:w="6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5BA7D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0:40 – 0:47</w:t>
            </w:r>
          </w:p>
        </w:tc>
        <w:tc>
          <w:tcPr>
            <w:tcW w:type="dxa" w:w="154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Calendario + recordatorios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Vista de calendario mensual con tareas y juntas distribuidas (chips de color).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Pop-up de notificación push: “Tu junta empieza en 30 minutos”.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Push matutino con el recuento del día.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Tu día, listo antes de empezar.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Recordatorios donde estés.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Recuento diario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Recordatorios push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Calendario</w:t>
            </w:r>
          </w:p>
        </w:tc>
      </w:tr>
      <w:tr>
        <w:tc>
          <w:tcPr>
            <w:tcW w:type="dxa" w:w="6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1F293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0:47 – 0:55</w:t>
            </w:r>
          </w:p>
        </w:tc>
        <w:tc>
          <w:tcPr>
            <w:tcW w:type="dxa" w:w="154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Cierre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Logo + tagline + CTA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Vuelve el logo 2x2 con el wordmark PRIO, centrado.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Tagline aparece debajo en fade-up.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URL aparece pequeña en la base.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Cierre con un acorde resolutivo.</w:t>
            </w:r>
          </w:p>
        </w:tc>
        <w:tc>
          <w:tcPr>
            <w:tcW w:type="dxa" w:w="2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PRIO.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Tu trabajo, tu casa y lo personal,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en una sola vista.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20"/>
                <w:szCs w:val="20"/>
              </w:rPr>
              <w:t xml:space="preserve">Prioriza con claridad.</w:t>
            </w:r>
          </w:p>
        </w:tc>
        <w:tc>
          <w:tcPr>
            <w:tcW w:type="dxa" w:w="11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Tu trabajo, tu casa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y lo personal —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en una sola vista.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prio.app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Voiceover · Guion limpio para locución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Voz cálida, mujer u hombre indistintamente — preferencia: voz femenina con tono cercano, casi de podcast. Pausas marcadas con //. Énfasis en negritas.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Cada día empieza con demasiado. // El trabajo, la casa, lo personal. // ¿Qué hago primero?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27D72"/>
          <w:sz w:val="28"/>
          <w:szCs w:val="28"/>
        </w:rPr>
        <w:t xml:space="preserve">PRIO.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Cuatro cuadrantes. Cero confusión. // Lo que urge, lo que se planifica, // lo que se delega, lo que puede esperar.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Todo en su lugar: // tu trabajo, tu casa y lo personal. // Sin mezclarse.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Delega con claridad. // Aprueba con un toque. // Tu equipo, tu familia, en la misma página.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4"/>
          <w:szCs w:val="24"/>
        </w:rPr>
        <w:t xml:space="preserve">Tu día, listo antes de empezar. // Recordatorios donde estés.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4"/>
          <w:szCs w:val="24"/>
        </w:rPr>
        <w:t xml:space="preserve">PRIO. // Tu trabajo, tu casa y lo personal, // en una sola vista. // Prioriza con claridad.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Música y diseño sonoro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Música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Género: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ambient minimal / piano arpeggiated / soft electronic.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BPM: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85–95, sin batería pesada.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Referencias: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Tycho – “Awake” (intro), Olafur Arnalds – “Saman”, música tipo Linear o Notion.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Estructura: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intro silencioso 0–8s, entra pad sutil en 0:09, build muy gradual hasta 0:31, sostiene, resuelve en acorde abierto en 0:55.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Licencia: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preferir Artlist, Musicbed o Epidemic Sound. Evitar YouTube Audio Library (calidad pobre).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Sound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0:00–0:05: capas de sonidos cotidianos (clack de teclado, notif, bocina lejana) que crecen y se detienen en 0:09.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0:09: golpe de silencio + “whoosh” muy suave al aparecer el logo.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aparición de cuadrante (escena 4): tick muy leve, granular.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Escena 6: “ding” suave al aprobar, igual al sonido de notificación in-app si existe.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Escena 7: vibración corta de push (la conocida de iOS) bajita.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Cierre: nota larga que se desvanece.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Mezcla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VO: -12 dB LUFS, claro al frente.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Música: -22 dB LUFS, ducked -6 dB cuando hay 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Master final: -16 LUFS integrado (estándar web/social).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Shot list · Pantallas reales de PRIO a capturar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Estas son las pantallas exactas del producto que el editor necesita. Todas se pueden grabar directamente con Cleanshot/QuickTime corriendo la app en local con datos de demo.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500"/>
        <w:gridCol w:w="3060"/>
      </w:tblGrid>
      <w:tr>
        <w:trPr>
          <w:tblHeader/>
        </w:trP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Escena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Vista de la app</w:t>
            </w:r>
          </w:p>
        </w:tc>
        <w:tc>
          <w:tcPr>
            <w:tcW w:type="dxa" w:w="2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Ruta en código</w:t>
            </w:r>
          </w:p>
        </w:tc>
        <w:tc>
          <w:tcPr>
            <w:tcW w:type="dxa" w:w="30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4F7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Notas de captura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QuadrantsView (matriz 2x2 con tareas)</w:t>
            </w:r>
          </w:p>
        </w:tc>
        <w:tc>
          <w:tcPr>
            <w:tcW w:type="dxa" w:w="2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src/features/tasks/QuadrantsView.tsx</w:t>
            </w:r>
          </w:p>
        </w:tc>
        <w:tc>
          <w:tcPr>
            <w:tcW w:type="dxa" w:w="30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Sembrar ~3 tareas por cuadrante. Hacer drag de una de “plan” a “do”. Modo claro.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Switcher de espacios (sidebar) + SpaceView</w:t>
            </w:r>
          </w:p>
        </w:tc>
        <w:tc>
          <w:tcPr>
            <w:tcW w:type="dxa" w:w="2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src/components/layout/Sidebar.tsx + features/spaces/SpaceView.tsx</w:t>
            </w:r>
          </w:p>
        </w:tc>
        <w:tc>
          <w:tcPr>
            <w:tcW w:type="dxa" w:w="30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Mostrar Personal → Familia → Trabajo con click animado, no abrupto.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PendientesView (cross-workspace)</w:t>
            </w:r>
          </w:p>
        </w:tc>
        <w:tc>
          <w:tcPr>
            <w:tcW w:type="dxa" w:w="2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src/features/spaces/PendientesView.tsx</w:t>
            </w:r>
          </w:p>
        </w:tc>
        <w:tc>
          <w:tcPr>
            <w:tcW w:type="dxa" w:w="30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Tarjetas de tareas de distintos workspaces con su accent color.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ApprovalsBanner expandido + acción aprobar</w:t>
            </w:r>
          </w:p>
        </w:tc>
        <w:tc>
          <w:tcPr>
            <w:tcW w:type="dxa" w:w="2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src/features/tasks/components/ApprovalsBanner.tsx</w:t>
            </w:r>
          </w:p>
        </w:tc>
        <w:tc>
          <w:tcPr>
            <w:tcW w:type="dxa" w:w="30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Mostrar 1 tarea pendiente. Click en check. Toast de confirmación.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MultiAssigneeSelect abierto</w:t>
            </w:r>
          </w:p>
        </w:tc>
        <w:tc>
          <w:tcPr>
            <w:tcW w:type="dxa" w:w="2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src/features/tasks/components/MultiAssigneeSelect.tsx</w:t>
            </w:r>
          </w:p>
        </w:tc>
        <w:tc>
          <w:tcPr>
            <w:tcW w:type="dxa" w:w="30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Abrir dropdown, hover sobre 2 nombres, seleccionar.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NotificationBell con badge</w:t>
            </w:r>
          </w:p>
        </w:tc>
        <w:tc>
          <w:tcPr>
            <w:tcW w:type="dxa" w:w="2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src/features/notifications/NotificationBell.tsx</w:t>
            </w:r>
          </w:p>
        </w:tc>
        <w:tc>
          <w:tcPr>
            <w:tcW w:type="dxa" w:w="30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Badge con número 3. Hover + click → feed.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MonthCalendar con eventos</w:t>
            </w:r>
          </w:p>
        </w:tc>
        <w:tc>
          <w:tcPr>
            <w:tcW w:type="dxa" w:w="2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src/features/calendar/MonthCalendar.tsx</w:t>
            </w:r>
          </w:p>
        </w:tc>
        <w:tc>
          <w:tcPr>
            <w:tcW w:type="dxa" w:w="30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Vista del mes con 6–8 chips repartidos por día (tarea + junta).</w:t>
            </w:r>
          </w:p>
        </w:tc>
      </w:tr>
      <w:tr>
        <w:tc>
          <w:tcPr>
            <w:tcW w:type="dxa" w:w="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Push notification (mock)</w:t>
            </w:r>
          </w:p>
        </w:tc>
        <w:tc>
          <w:tcPr>
            <w:tcW w:type="dxa" w:w="2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(no es UI de la app; usar mock-up de iOS/Android)</w:t>
            </w:r>
          </w:p>
        </w:tc>
        <w:tc>
          <w:tcPr>
            <w:tcW w:type="dxa" w:w="30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Texto: “Tu junta empieza en 30 minutos · PRIO”. Sombra suave, fondo blur.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Subtítulos · SRT listo para incrustar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Pegar este SRT en CapCut/Premiere/DaVinci. Color de fondo opcional: surface-muted (#F4F7F8) con 70% de opacidad. Fuente: Plus Jakarta Sans 600, color ink (#1F2937).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8"/>
          <w:szCs w:val="18"/>
        </w:rPr>
        <w:t xml:space="preserve">1
00:00:00,000 --&gt; 00:00:05,000
Cada día empieza con demasiado.
2
00:00:05,500 --&gt; 00:00:08,500
¿Qué hago primero?
3
00:00:09,000 --&gt; 00:00:10,500
PRIO.
4
00:00:14,000 --&gt; 00:00:22,000
Cuatro cuadrantes. Cero confusión.
5
00:00:23,000 --&gt; 00:00:30,000
Tu trabajo, tu casa y lo personal. Sin mezclarse.
6
00:00:31,000 --&gt; 00:00:39,000
Delega con claridad. Aprueba con un toque.
7
00:00:40,000 --&gt; 00:00:46,000
Tu día, listo antes de empezar.
8
00:00:47,000 --&gt; 00:00:55,000
Prioriza con claridad. — prio.app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Variantes para redes sociales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9:16 vertical (Reels, TikTok, Shorts)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Recortar a 1080×1920.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Reencuadrar las escenas 4 y 5: pasar de matriz 2x2 a stack vertical (4 filas).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Headlines más grandes (un 30% mayor).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Duración objetivo: 30–40s (cortar escena 7 si hace falta).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1:1 cuadrado (feed Instagram, LinkedIn)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1080×1080.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Mantener composición central.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Subtítulos siempre visibles (autoplay sin sonido).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Duración igual al master 16:9.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Checklist de entrega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Lista mínima para dar por buena la pieza antes de publicar.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Master 16:9 1920×1080 MP4 H.264, 30 fps, audio AAC 48kHz estéreo, -16 LUFS.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Versión 9:16 1080×1920.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Versión 1:1 1080×1080.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 estático para OG image: escena 8 (logo + tagline) en 1200×630 PNG.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Subtítulos SRT (español).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Subtítulos SRT (inglés) — traducción del bloque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Archivo de proyecto editable (.prproj, .drp o .fcpx).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Audio stems separados: VO, música, SFX.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Todos los hex de marca verificados contra tailwind.config.ts del repo.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Plus Jakarta Sans embebida o convertida a curvas.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Cómo usar este brief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Si lo vas a producir con un humano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Mandale este Word + el storyboard HTML que va aparte.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Adjuntar los SVG/PNG del logo y un grab de pantalla por cada escena indicada en el shot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Aprobar primero el motion en blanco-y-negro (animatic) antes de tocar color y SFX.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Si lo vas a producir con una herramienta de IA (Runway, Pika, Sora, Veo, Kling)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escena de la tabla es un prompt independiente: copiar la columna “Qué se ve en pantalla” + el copy on-screen + el VO como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Agregar al final de cada prompt: “estilo minimalista, fondos claros, Plus Jakarta Sans, colores #4FC38A #F27D72 #5BA7D1 #9B7EDC, movimiento suave”.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Generar cada escena por separado y montar en CapCut/Premiere. La IA todavía no garantiza continuidad cross-shot.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Si lo vas a producir grabando la pantalla del prototipo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Abrir el storyboard HTML que va junto a este 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Grabar en pantalla completa con Cleanshot/OBS a 60 fps.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escena ya tiene su animación cronometrada — solo agregar VO + música encima en el editor.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b/>
        <w:bCs/>
        <w:color w:val="94A3B8"/>
        <w:sz w:val="18"/>
        <w:szCs w:val="18"/>
      </w:rPr>
      <w:t xml:space="preserve">PRIO</w:t>
    </w:r>
    <w:r>
      <w:rPr>
        <w:rFonts w:ascii="Arial" w:cs="Arial" w:eastAsia="Arial" w:hAnsi="Arial"/>
        <w:color w:val="94A3B8"/>
        <w:sz w:val="18"/>
        <w:szCs w:val="18"/>
      </w:rPr>
      <w:t xml:space="preserve">	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PRIO · Brief de video Hero</w:t>
    </w:r>
    <w:r>
      <w:rPr>
        <w:rFonts w:ascii="Arial" w:cs="Arial" w:eastAsia="Arial" w:hAnsi="Arial"/>
        <w:color w:val="94A3B8"/>
        <w:sz w:val="18"/>
        <w:szCs w:val="18"/>
      </w:rPr>
      <w:t xml:space="preserve">	Confidencial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47556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 — Brief de video Hero</dc:title>
  <dc:creator>PRIO</dc:creator>
  <dc:description>Brief completo para producción del video Hero de PRIO V1.</dc:description>
  <cp:lastModifiedBy>Un-named</cp:lastModifiedBy>
  <cp:revision>1</cp:revision>
  <dcterms:created xsi:type="dcterms:W3CDTF">2026-05-18T23:30:01.099Z</dcterms:created>
  <dcterms:modified xsi:type="dcterms:W3CDTF">2026-05-18T23:30:01.099Z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