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880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muna_logo_placehol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8808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icon_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7324D"/>
          <w:sz w:val="48"/>
        </w:rPr>
        <w:t>Seed Data Document</w:t>
      </w:r>
    </w:p>
    <w:p>
      <w:pPr>
        <w:jc w:val="center"/>
      </w:pPr>
      <w:r>
        <w:rPr>
          <w:color w:val="637083"/>
          <w:sz w:val="25"/>
        </w:rPr>
        <w:t>Dokumentasi Seed Data MVP KomunaID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Nama PT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PT Komuna Digital Indonesia</w:t>
            </w:r>
          </w:p>
        </w:tc>
      </w:tr>
      <w:tr>
        <w:tc>
          <w:tcPr>
            <w:tcW w:type="dxa" w:w="52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Brand Utama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KomunaID</w:t>
            </w:r>
          </w:p>
        </w:tc>
      </w:tr>
      <w:tr>
        <w:tc>
          <w:tcPr>
            <w:tcW w:type="dxa" w:w="52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Komuna.id</w:t>
            </w:r>
          </w:p>
        </w:tc>
      </w:tr>
      <w:tr>
        <w:tc>
          <w:tcPr>
            <w:tcW w:type="dxa" w:w="52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Layanan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 Studio, Komuna Activation, Komuna Partner, Komuna Space, Komuna Insight</w:t>
            </w:r>
          </w:p>
        </w:tc>
      </w:tr>
      <w:tr>
        <w:tc>
          <w:tcPr>
            <w:tcW w:type="dxa" w:w="52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Dokumen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KOM-MVP-15</w:t>
            </w:r>
          </w:p>
        </w:tc>
      </w:tr>
      <w:tr>
        <w:tc>
          <w:tcPr>
            <w:tcW w:type="dxa" w:w="52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Versi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Draft v1.0</w:t>
            </w:r>
          </w:p>
        </w:tc>
      </w:tr>
      <w:tr>
        <w:tc>
          <w:tcPr>
            <w:tcW w:type="dxa" w:w="52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Tanggal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05 Juli 2026</w:t>
            </w:r>
          </w:p>
        </w:tc>
      </w:tr>
      <w:tr>
        <w:tc>
          <w:tcPr>
            <w:tcW w:type="dxa" w:w="52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Dokumentasi MVP - untuk validasi internal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7324D"/>
        </w:rPr>
        <w:t>1. Ringkasan Dokumen</w:t>
      </w:r>
    </w:p>
    <w:p>
      <w:pPr>
        <w:spacing w:after="120" w:line="259" w:lineRule="auto"/>
      </w:pPr>
      <w:r>
        <w:t>Dokumen ini mendefinisikan data awal yang dibutuhkan untuk demo, testing, dan validasi MVP KomunaID di environment local/staging.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4F8FA"/>
          </w:tcPr>
          <w:p>
            <w:pPr>
              <w:spacing w:after="40"/>
            </w:pPr>
            <w:r>
              <w:rPr>
                <w:b/>
                <w:color w:val="16A3A6"/>
                <w:sz w:val="20"/>
              </w:rPr>
              <w:t>Prinsip MVP</w:t>
            </w:r>
            <w:r>
              <w:br/>
              <w:t>MVP KomunaID difokuskan pada validasi ekosistem inti: individu menemukan komunitas/kegiatan, komunitas mengelola profil dan event, serta admin menjaga kualitas, keamanan, dan data dasar platform.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2. Konteks Produk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16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806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Masalah inti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Informasi komunitas, kegiatan, brand partner, dan venue masih tersebar sehingga discovery, validasi, dan kolaborasi tidak efisien.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Target pengguna awal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Individual/Member, Community Owner/Admin, Organization Owner/Admin, Partner Admin/Sponsor Representative, Super Admin/Platform Admin.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Nilai utama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Satu platform untuk menemukan komunitas dan kegiatan yang relevan, aktif, terpercaya, dan mudah diakses.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Batasan MVP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Fokus pada discovery, profil, event, membership, proposal kolaborasi dasar, moderasi, dan analytics awal. Fitur pembayaran, marketplace kompleks, dan mobile native masuk fase lanjutan.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3. Output yang Dihasilkan</w:t>
      </w:r>
    </w:p>
    <w:p>
      <w:pPr>
        <w:pStyle w:val="ListBullet"/>
        <w:spacing w:after="40"/>
      </w:pPr>
      <w:r>
        <w:t>Seed roles dan kategori</w:t>
      </w:r>
    </w:p>
    <w:p>
      <w:pPr>
        <w:pStyle w:val="ListBullet"/>
        <w:spacing w:after="40"/>
      </w:pPr>
      <w:r>
        <w:t>Seed user skenario demo</w:t>
      </w:r>
    </w:p>
    <w:p>
      <w:pPr>
        <w:pStyle w:val="ListBullet"/>
        <w:spacing w:after="40"/>
      </w:pPr>
      <w:r>
        <w:t>Seed komunitas, event, partner, venue</w:t>
      </w:r>
    </w:p>
    <w:p>
      <w:pPr>
        <w:pStyle w:val="ListBullet"/>
        <w:spacing w:after="40"/>
      </w:pPr>
      <w:r>
        <w:t>Panduan penggunaan seed data</w:t>
      </w:r>
    </w:p>
    <w:p>
      <w:pPr>
        <w:pStyle w:val="Heading1"/>
      </w:pPr>
      <w:r>
        <w:rPr>
          <w:rFonts w:ascii="Arial" w:hAnsi="Arial"/>
          <w:color w:val="17324D"/>
        </w:rPr>
        <w:t>4. Seed Data Principles</w:t>
      </w:r>
    </w:p>
    <w:p>
      <w:pPr>
        <w:pStyle w:val="ListBullet"/>
        <w:spacing w:after="40"/>
      </w:pPr>
      <w:r>
        <w:t>Seed data harus aman dan tidak memakai data pribadi nyata tanpa izin.</w:t>
      </w:r>
    </w:p>
    <w:p>
      <w:pPr>
        <w:pStyle w:val="ListBullet"/>
        <w:spacing w:after="40"/>
      </w:pPr>
      <w:r>
        <w:t>Password seed user harus mudah diganti dan hanya untuk local/staging.</w:t>
      </w:r>
    </w:p>
    <w:p>
      <w:pPr>
        <w:pStyle w:val="ListBullet"/>
        <w:spacing w:after="40"/>
      </w:pPr>
      <w:r>
        <w:t>Slug harus konsisten agar QA dapat memakai URL yang sama.</w:t>
      </w:r>
    </w:p>
    <w:p>
      <w:pPr>
        <w:pStyle w:val="ListBullet"/>
        <w:spacing w:after="40"/>
      </w:pPr>
      <w:r>
        <w:t>Status data dibuat bervariasi: active, pending_review, draft, rejected, suspended.</w:t>
      </w:r>
    </w:p>
    <w:p>
      <w:pPr>
        <w:pStyle w:val="ListBullet"/>
        <w:spacing w:after="40"/>
      </w:pPr>
      <w:r>
        <w:t>Seed data wajib mendukung demo end-to-end alur member, owner, partner, dan admin.</w:t>
      </w:r>
    </w:p>
    <w:p>
      <w:pPr>
        <w:pStyle w:val="Heading1"/>
      </w:pPr>
      <w:r>
        <w:rPr>
          <w:rFonts w:ascii="Arial" w:hAnsi="Arial"/>
          <w:color w:val="17324D"/>
        </w:rPr>
        <w:t>5.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88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Code</w:t>
            </w:r>
          </w:p>
        </w:tc>
        <w:tc>
          <w:tcPr>
            <w:tcW w:type="dxa" w:w="734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Name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super_admin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Super Admin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platform_admin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Platform Admin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member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Individual / Member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community_owner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Community Owner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community_admin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Community Admin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organization_owner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Organization Owner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organization_admin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Organization Admin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partner_admin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Partner Admin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sponsor_representative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Sponsor Representative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insight_analyst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Insight Analyst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6. Categories &amp; Cities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3456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Category Slug</w:t>
            </w:r>
          </w:p>
        </w:tc>
        <w:tc>
          <w:tcPr>
            <w:tcW w:type="dxa" w:w="6768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Category Name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book-club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Book Club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sports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Sports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social-impact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Social Impact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creative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Creative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career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Career &amp; Professional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wellness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Wellness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technology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Technology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music-film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Music &amp; Film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3456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City Slug</w:t>
            </w:r>
          </w:p>
        </w:tc>
        <w:tc>
          <w:tcPr>
            <w:tcW w:type="dxa" w:w="6768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City Name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jakarta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Jakarta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bandung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Bandung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tangerang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Tangerang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bekasi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Bekasi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depok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Depok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7. Sample Communities, Events, Partners, Venues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tblHeader w:val="true"/>
        </w:trPr>
        <w:tc>
          <w:tcPr>
            <w:tcW w:type="dxa" w:w="2592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Slug</w:t>
            </w:r>
          </w:p>
        </w:tc>
        <w:tc>
          <w:tcPr>
            <w:tcW w:type="dxa" w:w="288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216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728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City</w:t>
            </w:r>
          </w:p>
        </w:tc>
        <w:tc>
          <w:tcPr>
            <w:tcW w:type="dxa" w:w="158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jakarta-book-circle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Jakarta Book Circle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Book Club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Jakarta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active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urban-run-club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Urban Run Club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Sports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Jakarta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active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aksi-muda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Aksi Muda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Social Impact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Bandung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pending_review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tblHeader w:val="true"/>
        </w:trPr>
        <w:tc>
          <w:tcPr>
            <w:tcW w:type="dxa" w:w="2448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Slug</w:t>
            </w:r>
          </w:p>
        </w:tc>
        <w:tc>
          <w:tcPr>
            <w:tcW w:type="dxa" w:w="288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Event</w:t>
            </w:r>
          </w:p>
        </w:tc>
        <w:tc>
          <w:tcPr>
            <w:tcW w:type="dxa" w:w="2448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Organizer</w:t>
            </w:r>
          </w:p>
        </w:tc>
        <w:tc>
          <w:tcPr>
            <w:tcW w:type="dxa" w:w="230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Start At</w:t>
            </w:r>
          </w:p>
        </w:tc>
        <w:tc>
          <w:tcPr>
            <w:tcW w:type="dxa" w:w="158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diskusi-buku-juli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Diskusi Buku Juli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Jakarta Book Circle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2026-07-18 15:00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sunday-morning-run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Sunday Morning Run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Urban Run Club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2026-07-12 06:00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volunteer-day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Volunteer Day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Aksi Muda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2026-08-01 08:00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draft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</w:trPr>
        <w:tc>
          <w:tcPr>
            <w:tcW w:type="dxa" w:w="288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Slug</w:t>
            </w:r>
          </w:p>
        </w:tc>
        <w:tc>
          <w:tcPr>
            <w:tcW w:type="dxa" w:w="3168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2592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58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brand-kopi-lokal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Brand Kopi Lokal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F&amp;B Partner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active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studio-kreatif-a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Studio Kreatif A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Creative Partner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pending_review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tblHeader w:val="true"/>
        </w:trPr>
        <w:tc>
          <w:tcPr>
            <w:tcW w:type="dxa" w:w="2592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Slug</w:t>
            </w:r>
          </w:p>
        </w:tc>
        <w:tc>
          <w:tcPr>
            <w:tcW w:type="dxa" w:w="288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2016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58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City</w:t>
            </w:r>
          </w:p>
        </w:tc>
        <w:tc>
          <w:tcPr>
            <w:tcW w:type="dxa" w:w="1296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Capacity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ruang-kumpul-selatan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Ruang Kumpul Selatan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Community Space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Jakarta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taman-kota-hub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Taman Kota Hub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Outdoor Venue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Bandung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100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8. Demo User 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592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3456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Email Demo</w:t>
            </w:r>
          </w:p>
        </w:tc>
        <w:tc>
          <w:tcPr>
            <w:tcW w:type="dxa" w:w="4176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Super Admin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superadmin@komuna.local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Approval, moderation, category, analytics.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Member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member@komuna.local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Discovery, join community, event registration.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Community Owner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owner@komuna.local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community, event, approve member.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Organization Owner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orgowner@komuna.local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organization and event.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Partner Admin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partner@komuna.local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partner profile and send collaboration request.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Insight Analyst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analyst@komuna.local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Review analytics dashboard.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9. Seed Execution Checklist</w:t>
      </w:r>
    </w:p>
    <w:p>
      <w:pPr>
        <w:pStyle w:val="ListBullet"/>
        <w:spacing w:after="40"/>
      </w:pPr>
      <w:r>
        <w:t>Run migration sebelum seeder.</w:t>
      </w:r>
    </w:p>
    <w:p>
      <w:pPr>
        <w:pStyle w:val="ListBullet"/>
        <w:spacing w:after="40"/>
      </w:pPr>
      <w:r>
        <w:t>Pastikan database kosong atau gunakan reset command di local/staging.</w:t>
      </w:r>
    </w:p>
    <w:p>
      <w:pPr>
        <w:pStyle w:val="ListBullet"/>
        <w:spacing w:after="40"/>
      </w:pPr>
      <w:r>
        <w:t>Seed roles dan categories sebelum users dan entities.</w:t>
      </w:r>
    </w:p>
    <w:p>
      <w:pPr>
        <w:pStyle w:val="ListBullet"/>
        <w:spacing w:after="40"/>
      </w:pPr>
      <w:r>
        <w:t>Seed users sebelum communities, events, partners, dan proposals.</w:t>
      </w:r>
    </w:p>
    <w:p>
      <w:pPr>
        <w:pStyle w:val="ListBullet"/>
        <w:spacing w:after="40"/>
      </w:pPr>
      <w:r>
        <w:t>Set password demo melalui environment variable agar tidak hard-coded di repository.</w:t>
      </w:r>
    </w:p>
    <w:p>
      <w:pPr>
        <w:pStyle w:val="ListBullet"/>
        <w:spacing w:after="40"/>
      </w:pPr>
      <w:r>
        <w:t>Jalankan smoke test setelah seed selesai.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37083"/>
        <w:sz w:val="16"/>
      </w:rPr>
      <w:t>PT Komuna Digital Indonesia - KomunaID MVP Documentation - Draft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08760" cy="42748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omuna_logo_placehol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8760" cy="427482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637083"/>
        <w:sz w:val="16"/>
      </w:rPr>
      <w:t xml:space="preserve">   KOM-MVP-15 | Seed Data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6A3A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63708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