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MODUL D – CLIENT SIDE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Modifikasi dan kembangkan Game “</w:t>
      </w:r>
      <w:r w:rsidDel="00000000" w:rsidR="00000000" w:rsidRPr="00000000">
        <w:rPr>
          <w:b w:val="1"/>
          <w:rtl w:val="0"/>
        </w:rPr>
        <w:t xml:space="preserve">BubbleShooter</w:t>
      </w:r>
      <w:r w:rsidDel="00000000" w:rsidR="00000000" w:rsidRPr="00000000">
        <w:rPr>
          <w:rtl w:val="0"/>
        </w:rPr>
        <w:t xml:space="preserve">” dengan Source Code yang telah disediakan.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Ketentuan nya sebagai berikut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Area permainan dengan panjang 628px dan lebar 628px.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Asset yang digunakan telah disediakan di folder “Resource” atau peserta dapat membuat sendiri.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Tambahkan fitur Opening (Splash Screen) di awal game saat dibuka.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Terdapat deskripsi aturan main game.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 permainan dimulai (Start) tambahkan inputan “Nama Pemain”. nama di simpan di local storage. ketika sudah diset nama di local storage, maka menjadi default nama pemain terakhir.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-4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pemain ditampilkan di area permainan.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Terdapat fitur mengganti background area permainan.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Ketika permainan berakhir (game over) dapat menyimpan informasi score untuk pemain tersebut. terdapat tombol ke halaman utama dan tombol untuk menampilkan rangking score tertinggi </w:t>
      </w:r>
    </w:p>
    <w:sectPr>
      <w:pgSz w:h="16838" w:w="11906" w:orient="portrait"/>
      <w:pgMar w:bottom="1440" w:top="1440" w:left="1440" w:right="12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9011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l5jCLW8LhSJkh2g/WFsLsO66Jg==">AMUW2mWrfIf8WMi8+8nMJooL6tIAlzj2UO9Bn5y7RGpiot1M2T0+10m4SXLGaWaOzqFtfMy9Ryg9gzcUSRzg5clwKtZUxQ8UVk9UR63XvybJMapT5HKNsc0=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2022-01-23T22:28:00Z</dcterms:created>
  <dc:creator>Suwondo S. Kom</dc:creator>
</cp:coreProperties>
</file>