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491.16210937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BASTIAN IGNACIO BARRERA GONZALEZ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Año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before="0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el correspondiente análisis y planificación de requerimientos informáticos otorgando mayor propuesta de valor a la empresa a prestar los servicios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Mediante la eficaz gestión de proyectos podemos planificar y prevenir ciertas acciones a tomar dentro de la empresa, todo esto en la debida documentación para especificar tareas a realizar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Creando un modelo de datos eficiente podemos manejar de mejor forma los datos en la base de datos de esta manera se tendrá un mejor tiempo de respuesta y mejor procesamiento de los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Mediante una arquitectura correspondiente y adecuada se podrá lograr ordenar los procesos y tareas adecuadamente en el proyecto, de esta manera se definen mejor los costos y objetivos a lograr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las debidas pruebas de software otorgamos calidad y mejor en los procesos y funcionalidad que pueda tener nuestro software, es por esto, que se realizan test de calidad para cumplir con las isos correspondientes en normas de calidad y que nuestro software funcione adecuadamente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240"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ciencia de datos podemos manejar los datos de acuerdo a nuestro negocio u objetivo, acá trabajamos directamente con los datos obteniendo información de valor para el negocio de esta manera podemos mejorar la toma de decisiones de la empresa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before="0" w:lineRule="auto"/>
              <w:ind w:left="0" w:right="0" w:firstLine="0"/>
              <w:jc w:val="left"/>
              <w:rPr>
                <w:rFonts w:ascii="Arial" w:cs="Arial" w:eastAsia="Arial" w:hAnsi="Arial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4"/>
                <w:szCs w:val="24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cuanto a programación de software se realizan paginas web con diferentes lenguajes de programación además de aplicaciones móviles, en este ámbito es necesario ser autodidacta y seguir aprendiendo nuevas tecnologías 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.barrera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+TeoNOvtL5lGl34N8snteCZhA==">CgMxLjAyCGguZ2pkZ3hzMgloLjMwajB6bGw4AHIhMTB5ZzlvNkRGdWZ6S0tycS1Fc28tZnBReG5OMlJ0WWs5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