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F40C1" w14:textId="1D4C274D" w:rsidR="001E1056" w:rsidRDefault="00971D4E">
      <w:pPr>
        <w:jc w:val="center"/>
      </w:pPr>
      <w:proofErr w:type="spellStart"/>
      <w:r>
        <w:rPr>
          <w:b/>
          <w:color w:val="1F3864"/>
          <w:sz w:val="56"/>
        </w:rPr>
        <w:t>SlashMyBill</w:t>
      </w:r>
      <w:proofErr w:type="spellEnd"/>
    </w:p>
    <w:p w14:paraId="66E3D7DF" w14:textId="77777777" w:rsidR="001E1056" w:rsidRDefault="00971D4E">
      <w:pPr>
        <w:jc w:val="center"/>
      </w:pPr>
      <w:r>
        <w:rPr>
          <w:color w:val="6366F1"/>
          <w:sz w:val="32"/>
        </w:rPr>
        <w:t>High-Level Design Document</w:t>
      </w:r>
    </w:p>
    <w:p w14:paraId="4DDD62DA" w14:textId="77777777" w:rsidR="001E1056" w:rsidRDefault="00971D4E">
      <w:pPr>
        <w:jc w:val="center"/>
      </w:pPr>
      <w:r>
        <w:rPr>
          <w:sz w:val="20"/>
        </w:rPr>
        <w:t>Version 12  |  April 2026  |  AWS FinOps Platform</w:t>
      </w:r>
    </w:p>
    <w:p w14:paraId="412611B3" w14:textId="77777777" w:rsidR="001E1056" w:rsidRDefault="001E1056"/>
    <w:p w14:paraId="6C81C4F5" w14:textId="77777777" w:rsidR="001E1056" w:rsidRDefault="00971D4E">
      <w:pPr>
        <w:pStyle w:val="Heading1"/>
      </w:pPr>
      <w:r>
        <w:t>1. Executive Summary</w:t>
      </w:r>
    </w:p>
    <w:p w14:paraId="496DEF67" w14:textId="77777777" w:rsidR="001E1056" w:rsidRDefault="00971D4E">
      <w:r>
        <w:t xml:space="preserve">SlashMyBill is an AI-powered AWS FinOps platform that enables organizations to analyze, optimize, and reduce cloud spending across </w:t>
      </w:r>
      <w:r>
        <w:t>multiple AWS accounts. Members connect their AWS accounts via a secure cross-account IAM role, then use a conversational AI agent to ask natural language questions about costs, detect anomalies, receive actionable savings recommendations, and execute autom</w:t>
      </w:r>
      <w:r>
        <w:t>ated cleanup actions — all backed by live AWS API data.</w:t>
      </w:r>
      <w:r>
        <w:br/>
      </w:r>
      <w:r>
        <w:br/>
        <w:t>The platform combines three analysis engines:</w:t>
      </w:r>
      <w:r>
        <w:br/>
        <w:t xml:space="preserve">  1. Waste Scan Engine — a tips-driven scanner that evaluates 92 optimization rules against live AWS resource state to identify idle, unattached, and mis</w:t>
      </w:r>
      <w:r>
        <w:t>configured resources.</w:t>
      </w:r>
      <w:r>
        <w:br/>
        <w:t xml:space="preserve">  2. AI Chat Engine — a data-gathering pipeline that collects cost, resource, and metric data from connected accounts and feeds it to Amazon Bedrock (Nova Lite) for natural language analysis.</w:t>
      </w:r>
      <w:r>
        <w:br/>
        <w:t xml:space="preserve">  3. Bedrock Agent — an autonomous agent w</w:t>
      </w:r>
      <w:r>
        <w:t>ith 12 action tools that decides which data to fetch based on the user's question and iterates until it has enough context to answer.</w:t>
      </w:r>
      <w:r>
        <w:br/>
      </w:r>
      <w:r>
        <w:br/>
        <w:t>Platform URL: https://www.slashmycloudbill.com/members/</w:t>
      </w:r>
      <w:r>
        <w:br/>
        <w:t>AWS Platform Account: 991105135552 (us-east-1)</w:t>
      </w:r>
      <w:r>
        <w:br/>
        <w:t xml:space="preserve">AI Engine: Amazon </w:t>
      </w:r>
      <w:r>
        <w:t>Bedrock Nova Lite v1 + Bedrock Agent (IDG5VJGUOZ5W)</w:t>
      </w:r>
    </w:p>
    <w:p w14:paraId="19861AC3" w14:textId="77777777" w:rsidR="001E1056" w:rsidRDefault="00971D4E">
      <w:pPr>
        <w:pStyle w:val="Heading1"/>
      </w:pPr>
      <w:r>
        <w:t>2. System Architecture</w:t>
      </w:r>
    </w:p>
    <w:p w14:paraId="48BD643C" w14:textId="77777777" w:rsidR="001E1056" w:rsidRDefault="00971D4E">
      <w:pPr>
        <w:pStyle w:val="Heading2"/>
      </w:pPr>
      <w:r>
        <w:t>2.1 Platform Topology</w:t>
      </w:r>
    </w:p>
    <w:p w14:paraId="24BB30E2" w14:textId="77777777" w:rsidR="001E1056" w:rsidRDefault="00971D4E">
      <w:r>
        <w:t>All platform infrastructure runs in a single AWS account (991105135552, us-east-1). Customer AWS accounts are accessed remotely via cross-account IAM roles — n</w:t>
      </w:r>
      <w:r>
        <w:t>o agents or software is deployed into customer environments.</w:t>
      </w:r>
      <w:r>
        <w:br/>
      </w:r>
      <w:r>
        <w:br/>
        <w:t>Architecture layers:</w:t>
      </w:r>
      <w:r>
        <w:br/>
        <w:t xml:space="preserve">  Frontend:  Static site (HTML/CSS/JS + ECharts v5) hosted on S3, served via CloudFront</w:t>
      </w:r>
      <w:r>
        <w:br/>
        <w:t xml:space="preserve">             Domain: slashmycloudbill.com with Route 53 DNS</w:t>
      </w:r>
      <w:r>
        <w:br/>
      </w:r>
      <w:r>
        <w:br/>
        <w:t xml:space="preserve">  API:       API Gateway</w:t>
      </w:r>
      <w:r>
        <w:t xml:space="preserve"> HTTP API v2 (25+ routes) → Lambda function handlers</w:t>
      </w:r>
      <w:r>
        <w:br/>
      </w:r>
      <w:r>
        <w:br/>
        <w:t xml:space="preserve">  Compute:   8 Lambda functions (Python 3.12) handling member operations, AI queries,</w:t>
      </w:r>
      <w:r>
        <w:br/>
        <w:t xml:space="preserve">             scan engine, agent actions, bill analysis, scheduling, admin, and OTP</w:t>
      </w:r>
      <w:r>
        <w:br/>
      </w:r>
      <w:r>
        <w:br/>
      </w:r>
      <w:r>
        <w:lastRenderedPageBreak/>
        <w:t xml:space="preserve">  AI:        Amazon Bedrock Nova</w:t>
      </w:r>
      <w:r>
        <w:t xml:space="preserve"> Lite model for chat analysis</w:t>
      </w:r>
      <w:r>
        <w:br/>
        <w:t xml:space="preserve">             Bedrock Agent (IDG5VJGUOZ5W) with 12 action tools for autonomous queries</w:t>
      </w:r>
      <w:r>
        <w:br/>
      </w:r>
      <w:r>
        <w:br/>
        <w:t xml:space="preserve">  Storage:   DynamoDB (8 tables, single-table design for member data)</w:t>
      </w:r>
      <w:r>
        <w:br/>
        <w:t xml:space="preserve">             S3 for static assets and bill uploads</w:t>
      </w:r>
      <w:r>
        <w:br/>
      </w:r>
      <w:r>
        <w:br/>
        <w:t xml:space="preserve">  Auth:      Cogn</w:t>
      </w:r>
      <w:r>
        <w:t>ito User Pool for member authentication (JWT tokens)</w:t>
      </w:r>
      <w:r>
        <w:br/>
      </w:r>
      <w:r>
        <w:br/>
        <w:t xml:space="preserve">  Scheduler: Amazon EventBridge Scheduler for automated stop/start actions</w:t>
      </w:r>
    </w:p>
    <w:p w14:paraId="3C4F14D6" w14:textId="77777777" w:rsidR="001E1056" w:rsidRDefault="00971D4E">
      <w:pPr>
        <w:pStyle w:val="Heading2"/>
      </w:pPr>
      <w:r>
        <w:t>2.2 Core Components</w:t>
      </w:r>
    </w:p>
    <w:tbl>
      <w:tblPr>
        <w:tblStyle w:val="TableGrid"/>
        <w:tblW w:w="0" w:type="auto"/>
        <w:tblLook w:val="04A0" w:firstRow="1" w:lastRow="0" w:firstColumn="1" w:lastColumn="0" w:noHBand="0" w:noVBand="1"/>
      </w:tblPr>
      <w:tblGrid>
        <w:gridCol w:w="2441"/>
        <w:gridCol w:w="3057"/>
        <w:gridCol w:w="4124"/>
      </w:tblGrid>
      <w:tr w:rsidR="001E1056" w14:paraId="2A6F5A5C" w14:textId="77777777">
        <w:tc>
          <w:tcPr>
            <w:tcW w:w="2880" w:type="dxa"/>
            <w:shd w:val="clear" w:color="auto" w:fill="1F3864"/>
          </w:tcPr>
          <w:p w14:paraId="40DF1B33" w14:textId="77777777" w:rsidR="001E1056" w:rsidRDefault="00971D4E">
            <w:r>
              <w:rPr>
                <w:b/>
                <w:color w:val="FFFFFF"/>
              </w:rPr>
              <w:t>Component</w:t>
            </w:r>
          </w:p>
        </w:tc>
        <w:tc>
          <w:tcPr>
            <w:tcW w:w="3600" w:type="dxa"/>
            <w:shd w:val="clear" w:color="auto" w:fill="1F3864"/>
          </w:tcPr>
          <w:p w14:paraId="4A235BFA" w14:textId="77777777" w:rsidR="001E1056" w:rsidRDefault="00971D4E">
            <w:r>
              <w:rPr>
                <w:b/>
                <w:color w:val="FFFFFF"/>
              </w:rPr>
              <w:t>Technology</w:t>
            </w:r>
          </w:p>
        </w:tc>
        <w:tc>
          <w:tcPr>
            <w:tcW w:w="5040" w:type="dxa"/>
            <w:shd w:val="clear" w:color="auto" w:fill="1F3864"/>
          </w:tcPr>
          <w:p w14:paraId="498C679A" w14:textId="77777777" w:rsidR="001E1056" w:rsidRDefault="00971D4E">
            <w:r>
              <w:rPr>
                <w:b/>
                <w:color w:val="FFFFFF"/>
              </w:rPr>
              <w:t>Purpose</w:t>
            </w:r>
          </w:p>
        </w:tc>
      </w:tr>
      <w:tr w:rsidR="001E1056" w14:paraId="72C6548B" w14:textId="77777777">
        <w:tc>
          <w:tcPr>
            <w:tcW w:w="2880" w:type="dxa"/>
            <w:shd w:val="clear" w:color="auto" w:fill="E8EDF5"/>
          </w:tcPr>
          <w:p w14:paraId="0CEA45FB" w14:textId="77777777" w:rsidR="001E1056" w:rsidRDefault="00971D4E">
            <w:r>
              <w:t>Frontend</w:t>
            </w:r>
          </w:p>
        </w:tc>
        <w:tc>
          <w:tcPr>
            <w:tcW w:w="3600" w:type="dxa"/>
            <w:shd w:val="clear" w:color="auto" w:fill="E8EDF5"/>
          </w:tcPr>
          <w:p w14:paraId="128B5766" w14:textId="77777777" w:rsidR="001E1056" w:rsidRDefault="00971D4E">
            <w:r>
              <w:t>HTML/CSS/JS + ECharts v5</w:t>
            </w:r>
          </w:p>
        </w:tc>
        <w:tc>
          <w:tcPr>
            <w:tcW w:w="5040" w:type="dxa"/>
            <w:shd w:val="clear" w:color="auto" w:fill="E8EDF5"/>
          </w:tcPr>
          <w:p w14:paraId="06A493CA" w14:textId="77777777" w:rsidR="001E1056" w:rsidRDefault="00971D4E">
            <w:r>
              <w:t>Member Portal — Observe, Chat, Act, Plan, C</w:t>
            </w:r>
            <w:r>
              <w:t>onfigure tabs</w:t>
            </w:r>
          </w:p>
        </w:tc>
      </w:tr>
      <w:tr w:rsidR="001E1056" w14:paraId="33C1767B" w14:textId="77777777">
        <w:tc>
          <w:tcPr>
            <w:tcW w:w="2880" w:type="dxa"/>
          </w:tcPr>
          <w:p w14:paraId="3DA6401F" w14:textId="77777777" w:rsidR="001E1056" w:rsidRDefault="00971D4E">
            <w:r>
              <w:t>API Gateway</w:t>
            </w:r>
          </w:p>
        </w:tc>
        <w:tc>
          <w:tcPr>
            <w:tcW w:w="3600" w:type="dxa"/>
          </w:tcPr>
          <w:p w14:paraId="2DF6C732" w14:textId="77777777" w:rsidR="001E1056" w:rsidRDefault="00971D4E">
            <w:r>
              <w:t>HTTP API v2 (25+ routes)</w:t>
            </w:r>
          </w:p>
        </w:tc>
        <w:tc>
          <w:tcPr>
            <w:tcW w:w="5040" w:type="dxa"/>
          </w:tcPr>
          <w:p w14:paraId="6F448C26" w14:textId="77777777" w:rsidR="001E1056" w:rsidRDefault="00971D4E">
            <w:r>
              <w:t>Request routing to Lambda handlers</w:t>
            </w:r>
          </w:p>
        </w:tc>
      </w:tr>
      <w:tr w:rsidR="001E1056" w14:paraId="14C032AC" w14:textId="77777777">
        <w:tc>
          <w:tcPr>
            <w:tcW w:w="2880" w:type="dxa"/>
            <w:shd w:val="clear" w:color="auto" w:fill="E8EDF5"/>
          </w:tcPr>
          <w:p w14:paraId="1FEB1D15" w14:textId="77777777" w:rsidR="001E1056" w:rsidRDefault="00971D4E">
            <w:r>
              <w:t>Member Handler</w:t>
            </w:r>
          </w:p>
        </w:tc>
        <w:tc>
          <w:tcPr>
            <w:tcW w:w="3600" w:type="dxa"/>
            <w:shd w:val="clear" w:color="auto" w:fill="E8EDF5"/>
          </w:tcPr>
          <w:p w14:paraId="19C784A6" w14:textId="77777777" w:rsidR="001E1056" w:rsidRDefault="00971D4E">
            <w:r>
              <w:t>Python 3.12 Lambda (256 MB, 120s)</w:t>
            </w:r>
          </w:p>
        </w:tc>
        <w:tc>
          <w:tcPr>
            <w:tcW w:w="5040" w:type="dxa"/>
            <w:shd w:val="clear" w:color="auto" w:fill="E8EDF5"/>
          </w:tcPr>
          <w:p w14:paraId="16389BDD" w14:textId="77777777" w:rsidR="001E1056" w:rsidRDefault="00971D4E">
            <w:r>
              <w:t>Auth, accounts, AI queries, scan engine, data gathering</w:t>
            </w:r>
          </w:p>
        </w:tc>
      </w:tr>
      <w:tr w:rsidR="001E1056" w14:paraId="50669416" w14:textId="77777777">
        <w:tc>
          <w:tcPr>
            <w:tcW w:w="2880" w:type="dxa"/>
          </w:tcPr>
          <w:p w14:paraId="2C64AB9B" w14:textId="77777777" w:rsidR="001E1056" w:rsidRDefault="00971D4E">
            <w:r>
              <w:t>Agent Action</w:t>
            </w:r>
          </w:p>
        </w:tc>
        <w:tc>
          <w:tcPr>
            <w:tcW w:w="3600" w:type="dxa"/>
          </w:tcPr>
          <w:p w14:paraId="2D1818D9" w14:textId="77777777" w:rsidR="001E1056" w:rsidRDefault="00971D4E">
            <w:r>
              <w:t>Python 3.12 Lambda (256 MB, 120s)</w:t>
            </w:r>
          </w:p>
        </w:tc>
        <w:tc>
          <w:tcPr>
            <w:tcW w:w="5040" w:type="dxa"/>
          </w:tcPr>
          <w:p w14:paraId="107E17E0" w14:textId="77777777" w:rsidR="001E1056" w:rsidRDefault="00971D4E">
            <w:r>
              <w:t xml:space="preserve">Bedrock </w:t>
            </w:r>
            <w:r>
              <w:t>Agent action group — cross-account data fetching</w:t>
            </w:r>
          </w:p>
        </w:tc>
      </w:tr>
      <w:tr w:rsidR="001E1056" w14:paraId="560970BE" w14:textId="77777777">
        <w:tc>
          <w:tcPr>
            <w:tcW w:w="2880" w:type="dxa"/>
            <w:shd w:val="clear" w:color="auto" w:fill="E8EDF5"/>
          </w:tcPr>
          <w:p w14:paraId="0A4BF42D" w14:textId="77777777" w:rsidR="001E1056" w:rsidRDefault="00971D4E">
            <w:r>
              <w:t>Bill Analyzer</w:t>
            </w:r>
          </w:p>
        </w:tc>
        <w:tc>
          <w:tcPr>
            <w:tcW w:w="3600" w:type="dxa"/>
            <w:shd w:val="clear" w:color="auto" w:fill="E8EDF5"/>
          </w:tcPr>
          <w:p w14:paraId="1EE31035" w14:textId="77777777" w:rsidR="001E1056" w:rsidRDefault="00971D4E">
            <w:r>
              <w:t>Python 3.12 Lambda (1024 MB, 900s)</w:t>
            </w:r>
          </w:p>
        </w:tc>
        <w:tc>
          <w:tcPr>
            <w:tcW w:w="5040" w:type="dxa"/>
            <w:shd w:val="clear" w:color="auto" w:fill="E8EDF5"/>
          </w:tcPr>
          <w:p w14:paraId="07F17B07" w14:textId="77777777" w:rsidR="001E1056" w:rsidRDefault="00971D4E">
            <w:r>
              <w:t>PDF bill parsing + Bedrock analysis</w:t>
            </w:r>
          </w:p>
        </w:tc>
      </w:tr>
      <w:tr w:rsidR="001E1056" w14:paraId="1D464E45" w14:textId="77777777">
        <w:tc>
          <w:tcPr>
            <w:tcW w:w="2880" w:type="dxa"/>
          </w:tcPr>
          <w:p w14:paraId="43370184" w14:textId="77777777" w:rsidR="001E1056" w:rsidRDefault="00971D4E">
            <w:r>
              <w:t>Scheduler Executor</w:t>
            </w:r>
          </w:p>
        </w:tc>
        <w:tc>
          <w:tcPr>
            <w:tcW w:w="3600" w:type="dxa"/>
          </w:tcPr>
          <w:p w14:paraId="3041EC49" w14:textId="77777777" w:rsidR="001E1056" w:rsidRDefault="00971D4E">
            <w:r>
              <w:t>Python 3.12 Lambda (512 MB, 300s)</w:t>
            </w:r>
          </w:p>
        </w:tc>
        <w:tc>
          <w:tcPr>
            <w:tcW w:w="5040" w:type="dxa"/>
          </w:tcPr>
          <w:p w14:paraId="6C12835C" w14:textId="77777777" w:rsidR="001E1056" w:rsidRDefault="00971D4E">
            <w:r>
              <w:t xml:space="preserve">EventBridge-triggered cross-account </w:t>
            </w:r>
            <w:r>
              <w:t>stop/start/scale</w:t>
            </w:r>
          </w:p>
        </w:tc>
      </w:tr>
      <w:tr w:rsidR="001E1056" w14:paraId="6A541466" w14:textId="77777777">
        <w:tc>
          <w:tcPr>
            <w:tcW w:w="2880" w:type="dxa"/>
            <w:shd w:val="clear" w:color="auto" w:fill="E8EDF5"/>
          </w:tcPr>
          <w:p w14:paraId="2D356BA2" w14:textId="77777777" w:rsidR="001E1056" w:rsidRDefault="00971D4E">
            <w:r>
              <w:t>AI Engine</w:t>
            </w:r>
          </w:p>
        </w:tc>
        <w:tc>
          <w:tcPr>
            <w:tcW w:w="3600" w:type="dxa"/>
            <w:shd w:val="clear" w:color="auto" w:fill="E8EDF5"/>
          </w:tcPr>
          <w:p w14:paraId="756EF306" w14:textId="77777777" w:rsidR="001E1056" w:rsidRDefault="00971D4E">
            <w:r>
              <w:t>Amazon Bedrock Nova Lite v1</w:t>
            </w:r>
          </w:p>
        </w:tc>
        <w:tc>
          <w:tcPr>
            <w:tcW w:w="5040" w:type="dxa"/>
            <w:shd w:val="clear" w:color="auto" w:fill="E8EDF5"/>
          </w:tcPr>
          <w:p w14:paraId="3C6E30D4" w14:textId="77777777" w:rsidR="001E1056" w:rsidRDefault="00971D4E">
            <w:r>
              <w:t>Natural language analysis + recommendations</w:t>
            </w:r>
          </w:p>
        </w:tc>
      </w:tr>
      <w:tr w:rsidR="001E1056" w14:paraId="7C4CCDCB" w14:textId="77777777">
        <w:tc>
          <w:tcPr>
            <w:tcW w:w="2880" w:type="dxa"/>
          </w:tcPr>
          <w:p w14:paraId="369F6FA9" w14:textId="77777777" w:rsidR="001E1056" w:rsidRDefault="00971D4E">
            <w:r>
              <w:t>Bedrock Agent</w:t>
            </w:r>
          </w:p>
        </w:tc>
        <w:tc>
          <w:tcPr>
            <w:tcW w:w="3600" w:type="dxa"/>
          </w:tcPr>
          <w:p w14:paraId="1D8B81BC" w14:textId="77777777" w:rsidR="001E1056" w:rsidRDefault="00971D4E">
            <w:r>
              <w:t>Agent IDG5VJGUOZ5W (12 tools)</w:t>
            </w:r>
          </w:p>
        </w:tc>
        <w:tc>
          <w:tcPr>
            <w:tcW w:w="5040" w:type="dxa"/>
          </w:tcPr>
          <w:p w14:paraId="0BFCCCE3" w14:textId="77777777" w:rsidR="001E1056" w:rsidRDefault="00971D4E">
            <w:r>
              <w:t>Autonomous multi-step data retrieval + analysis</w:t>
            </w:r>
          </w:p>
        </w:tc>
      </w:tr>
      <w:tr w:rsidR="001E1056" w14:paraId="736E5131" w14:textId="77777777">
        <w:tc>
          <w:tcPr>
            <w:tcW w:w="2880" w:type="dxa"/>
            <w:shd w:val="clear" w:color="auto" w:fill="E8EDF5"/>
          </w:tcPr>
          <w:p w14:paraId="297FE0D4" w14:textId="77777777" w:rsidR="001E1056" w:rsidRDefault="00971D4E">
            <w:r>
              <w:t>Storage</w:t>
            </w:r>
          </w:p>
        </w:tc>
        <w:tc>
          <w:tcPr>
            <w:tcW w:w="3600" w:type="dxa"/>
            <w:shd w:val="clear" w:color="auto" w:fill="E8EDF5"/>
          </w:tcPr>
          <w:p w14:paraId="29E0F710" w14:textId="77777777" w:rsidR="001E1056" w:rsidRDefault="00971D4E">
            <w:r>
              <w:t>DynamoDB (8 tables) + S3</w:t>
            </w:r>
          </w:p>
        </w:tc>
        <w:tc>
          <w:tcPr>
            <w:tcW w:w="5040" w:type="dxa"/>
            <w:shd w:val="clear" w:color="auto" w:fill="E8EDF5"/>
          </w:tcPr>
          <w:p w14:paraId="3672F6AE" w14:textId="77777777" w:rsidR="001E1056" w:rsidRDefault="00971D4E">
            <w:r>
              <w:t>Members, accounts, tips, OTP,</w:t>
            </w:r>
            <w:r>
              <w:t xml:space="preserve"> feedback, metrics, scans</w:t>
            </w:r>
          </w:p>
        </w:tc>
      </w:tr>
      <w:tr w:rsidR="001E1056" w14:paraId="7D36CBB7" w14:textId="77777777">
        <w:tc>
          <w:tcPr>
            <w:tcW w:w="2880" w:type="dxa"/>
          </w:tcPr>
          <w:p w14:paraId="6A2DB8CA" w14:textId="77777777" w:rsidR="001E1056" w:rsidRDefault="00971D4E">
            <w:r>
              <w:t>CDN</w:t>
            </w:r>
          </w:p>
        </w:tc>
        <w:tc>
          <w:tcPr>
            <w:tcW w:w="3600" w:type="dxa"/>
          </w:tcPr>
          <w:p w14:paraId="7716FE1D" w14:textId="77777777" w:rsidR="001E1056" w:rsidRDefault="00971D4E">
            <w:r>
              <w:t>CloudFront + Route 53</w:t>
            </w:r>
          </w:p>
        </w:tc>
        <w:tc>
          <w:tcPr>
            <w:tcW w:w="5040" w:type="dxa"/>
          </w:tcPr>
          <w:p w14:paraId="481F8B7B" w14:textId="77777777" w:rsidR="001E1056" w:rsidRDefault="00971D4E">
            <w:r>
              <w:t>HTTPS delivery, DNS, caching</w:t>
            </w:r>
          </w:p>
        </w:tc>
      </w:tr>
      <w:tr w:rsidR="001E1056" w14:paraId="77D00D8A" w14:textId="77777777">
        <w:tc>
          <w:tcPr>
            <w:tcW w:w="2880" w:type="dxa"/>
            <w:shd w:val="clear" w:color="auto" w:fill="E8EDF5"/>
          </w:tcPr>
          <w:p w14:paraId="3A322A1C" w14:textId="77777777" w:rsidR="001E1056" w:rsidRDefault="00971D4E">
            <w:r>
              <w:t>CI/CD</w:t>
            </w:r>
          </w:p>
        </w:tc>
        <w:tc>
          <w:tcPr>
            <w:tcW w:w="3600" w:type="dxa"/>
            <w:shd w:val="clear" w:color="auto" w:fill="E8EDF5"/>
          </w:tcPr>
          <w:p w14:paraId="31864D1D" w14:textId="77777777" w:rsidR="001E1056" w:rsidRDefault="00971D4E">
            <w:r>
              <w:t>GitHub Actions + OIDC</w:t>
            </w:r>
          </w:p>
        </w:tc>
        <w:tc>
          <w:tcPr>
            <w:tcW w:w="5040" w:type="dxa"/>
            <w:shd w:val="clear" w:color="auto" w:fill="E8EDF5"/>
          </w:tcPr>
          <w:p w14:paraId="08491C51" w14:textId="77777777" w:rsidR="001E1056" w:rsidRDefault="00971D4E">
            <w:r>
              <w:t>Automated deployment on push to main</w:t>
            </w:r>
          </w:p>
        </w:tc>
      </w:tr>
    </w:tbl>
    <w:p w14:paraId="03A4573B" w14:textId="77777777" w:rsidR="001E1056" w:rsidRDefault="00971D4E">
      <w:pPr>
        <w:pStyle w:val="Heading2"/>
      </w:pPr>
      <w:r>
        <w:t>2.3 Cross-Account Access Model</w:t>
      </w:r>
    </w:p>
    <w:p w14:paraId="52B31BB8" w14:textId="77777777" w:rsidR="001E1056" w:rsidRDefault="00971D4E">
      <w:r>
        <w:t xml:space="preserve">Customer accounts are accessed via STS AssumeRole with a SHA-256 </w:t>
      </w:r>
      <w:r>
        <w:t>ExternalId for security.</w:t>
      </w:r>
      <w:r>
        <w:br/>
      </w:r>
      <w:r>
        <w:br/>
        <w:t>Role setup:</w:t>
      </w:r>
      <w:r>
        <w:br/>
        <w:t xml:space="preserve">  • Members deploy a CloudFormation template in their AWS account</w:t>
      </w:r>
      <w:r>
        <w:br/>
        <w:t xml:space="preserve">  • Template creates IAM Role: SlashMyBill-{AccountID}</w:t>
      </w:r>
      <w:r>
        <w:br/>
        <w:t xml:space="preserve">  • Trust policy: Platform account (991105135552) with ExternalId = SHA-256(member_email)</w:t>
      </w:r>
      <w:r>
        <w:br/>
        <w:t xml:space="preserve">  • Per</w:t>
      </w:r>
      <w:r>
        <w:t>missions: ReadOnlyAccess managed policy + inline policy for Cost Explorer, Budgets,</w:t>
      </w:r>
      <w:r>
        <w:br/>
        <w:t xml:space="preserve">    Pricing, Trusted Advisor, S3 write (lifecycle/delete), EC2 write (stop/snapshot delete),</w:t>
      </w:r>
      <w:r>
        <w:br/>
        <w:t xml:space="preserve">    RDS write (delete with snapshot), and stack self-management</w:t>
      </w:r>
      <w:r>
        <w:br/>
      </w:r>
      <w:r>
        <w:br/>
        <w:t>Access flow:</w:t>
      </w:r>
      <w:r>
        <w:br/>
        <w:t xml:space="preserve"> </w:t>
      </w:r>
      <w:r>
        <w:t xml:space="preserve"> 1. Member makes API request (e.g., scan, AI query, dashboard load)</w:t>
      </w:r>
      <w:r>
        <w:br/>
        <w:t xml:space="preserve">  2. Backend retrieves member email and account list from DynamoDB</w:t>
      </w:r>
      <w:r>
        <w:br/>
        <w:t xml:space="preserve">  3. For each account, calls sts:AssumeRole with:</w:t>
      </w:r>
      <w:r>
        <w:br/>
        <w:t xml:space="preserve">       RoleArn: arn:aws:iam::{AccountID}:role/SlashMyBill-{AccountID}</w:t>
      </w:r>
      <w:r>
        <w:br/>
      </w:r>
      <w:r>
        <w:lastRenderedPageBreak/>
        <w:t xml:space="preserve"> </w:t>
      </w:r>
      <w:r>
        <w:t xml:space="preserve">      ExternalId: SHA-256(member_email)</w:t>
      </w:r>
      <w:r>
        <w:br/>
        <w:t xml:space="preserve">  4. Receives temporary credentials (1-hour expiry)</w:t>
      </w:r>
      <w:r>
        <w:br/>
        <w:t xml:space="preserve">  5. Uses credentials to call AWS APIs in the customer account</w:t>
      </w:r>
      <w:r>
        <w:br/>
      </w:r>
      <w:r>
        <w:br/>
        <w:t>The ExternalId prevents confused deputy attacks — even if an attacker knows the role ARN, they canno</w:t>
      </w:r>
      <w:r>
        <w:t>t assume it without the correct SHA-256 hash of the member's email.</w:t>
      </w:r>
    </w:p>
    <w:p w14:paraId="3C3B3EE8" w14:textId="77777777" w:rsidR="001E1056" w:rsidRDefault="00971D4E">
      <w:pPr>
        <w:ind w:left="432"/>
      </w:pPr>
      <w:r>
        <w:rPr>
          <w:i/>
          <w:color w:val="92400E"/>
        </w:rPr>
        <w:t>⚠</w:t>
      </w:r>
      <w:r>
        <w:rPr>
          <w:i/>
          <w:color w:val="92400E"/>
        </w:rPr>
        <w:t xml:space="preserve"> Note: No long-lived credentials are stored. Every cross-account operation uses fresh STS temporary tokens.</w:t>
      </w:r>
    </w:p>
    <w:p w14:paraId="47E914AF" w14:textId="77777777" w:rsidR="001E1056" w:rsidRDefault="00971D4E">
      <w:pPr>
        <w:pStyle w:val="Heading1"/>
      </w:pPr>
      <w:r>
        <w:t>3. Analysis Engine — Decision Flow</w:t>
      </w:r>
    </w:p>
    <w:p w14:paraId="53CB6593" w14:textId="77777777" w:rsidR="001E1056" w:rsidRDefault="00971D4E">
      <w:r>
        <w:t>This section describes the core analysis log</w:t>
      </w:r>
      <w:r>
        <w:t>ic that powers SlashMyBill. It covers how the system scans for waste, answers natural language questions, runs autonomous agent queries, audits FinOps settings, assembles dashboard data, and analyzes tag coverage. Each subsection traces the complete decisi</w:t>
      </w:r>
      <w:r>
        <w:t>on flow from trigger to output.</w:t>
      </w:r>
    </w:p>
    <w:p w14:paraId="3D0496BD" w14:textId="77777777" w:rsidR="001E1056" w:rsidRDefault="00971D4E">
      <w:pPr>
        <w:pStyle w:val="Heading2"/>
      </w:pPr>
      <w:r>
        <w:t>3.1 Waste Scan Engine (Act → Waste Cleanup)</w:t>
      </w:r>
    </w:p>
    <w:p w14:paraId="74179E6F" w14:textId="77777777" w:rsidR="001E1056" w:rsidRDefault="00971D4E">
      <w:r>
        <w:t>The waste scan engine is a tips-driven scanner that evaluates 92 optimization rules from the DynamoDB knowledge base against live AWS resource state. It runs on demand when a membe</w:t>
      </w:r>
      <w:r>
        <w:t>r clicks "Scan for Waste" in the Act tab or "Scan for Savings Opportunities" in the Chat tab.</w:t>
      </w:r>
    </w:p>
    <w:p w14:paraId="4925F6FE" w14:textId="77777777" w:rsidR="001E1056" w:rsidRDefault="00971D4E">
      <w:pPr>
        <w:pStyle w:val="Heading3"/>
      </w:pPr>
      <w:r>
        <w:t>3.1.1 Scan Execution Flow</w:t>
      </w:r>
    </w:p>
    <w:p w14:paraId="5081530D" w14:textId="77777777" w:rsidR="001E1056" w:rsidRDefault="00971D4E">
      <w:r>
        <w:t>Step 1 — Load Tips</w:t>
      </w:r>
      <w:r>
        <w:br/>
      </w:r>
      <w:r>
        <w:t xml:space="preserve">  Load all 92 optimization tips from the ViewMyBill-CostOptimizationTips DynamoDB table.</w:t>
      </w:r>
      <w:r>
        <w:br/>
        <w:t xml:space="preserve">  Each tip contains: tipId, service, category, automatedCheck specification, checkImplemented</w:t>
      </w:r>
      <w:r>
        <w:br/>
        <w:t xml:space="preserve">  flag, actionType (delete/modify/advisory/deep-link), and estimatedSavin</w:t>
      </w:r>
      <w:r>
        <w:t>gs guidance.</w:t>
      </w:r>
      <w:r>
        <w:br/>
      </w:r>
      <w:r>
        <w:br/>
        <w:t>Step 2 — Assume Cross-Account Roles</w:t>
      </w:r>
      <w:r>
        <w:br/>
        <w:t xml:space="preserve">  For each connected account (up to 5), call sts:AssumeRole with the member's SHA-256</w:t>
      </w:r>
      <w:r>
        <w:br/>
        <w:t xml:space="preserve">  ExternalId. Obtain temporary credentials scoped to that account.</w:t>
      </w:r>
      <w:r>
        <w:br/>
      </w:r>
      <w:r>
        <w:br/>
        <w:t>Step 3 — Gather Resource Data</w:t>
      </w:r>
      <w:r>
        <w:br/>
        <w:t xml:space="preserve">  Using the temporary </w:t>
      </w:r>
      <w:r>
        <w:t>credentials, collect data from AWS APIs across multiple services:</w:t>
      </w:r>
      <w:r>
        <w:br/>
        <w:t xml:space="preserve">    • EC2: DescribeInstances, DescribeVolumes, DescribeAddresses, DescribeSnapshots</w:t>
      </w:r>
      <w:r>
        <w:br/>
        <w:t xml:space="preserve">    • RDS: DescribeDBInstances</w:t>
      </w:r>
      <w:r>
        <w:br/>
        <w:t xml:space="preserve">    • EBS: DescribeVolumes (state, type, size, attachments)</w:t>
      </w:r>
      <w:r>
        <w:br/>
        <w:t xml:space="preserve">    • S3: ListB</w:t>
      </w:r>
      <w:r>
        <w:t>uckets, GetBucketLifecycleConfiguration, ListObjectsV2</w:t>
      </w:r>
      <w:r>
        <w:br/>
        <w:t xml:space="preserve">    • ELB: DescribeLoadBalancers, DescribeTargetHealth</w:t>
      </w:r>
      <w:r>
        <w:br/>
        <w:t xml:space="preserve">    • CloudWatch: GetMetricStatistics (CPUUtilization, DatabaseConnections, Invocations)</w:t>
      </w:r>
      <w:r>
        <w:br/>
        <w:t xml:space="preserve">    • VPC: DescribeNatGateways, DescribeVpcEndpoints</w:t>
      </w:r>
      <w:r>
        <w:br/>
        <w:t xml:space="preserve">    </w:t>
      </w:r>
      <w:r>
        <w:t>• KMS: ListKeys, DescribeKey</w:t>
      </w:r>
      <w:r>
        <w:br/>
        <w:t xml:space="preserve">    • Cost Explorer: GetCostAndUsage (to determine active services)</w:t>
      </w:r>
      <w:r>
        <w:br/>
      </w:r>
      <w:r>
        <w:br/>
        <w:t>Step 4 — Evaluate Each Tip</w:t>
      </w:r>
      <w:r>
        <w:br/>
        <w:t xml:space="preserve">  For each of the 92 tips, the engine runs the corresponding automated check function</w:t>
      </w:r>
      <w:r>
        <w:br/>
      </w:r>
      <w:r>
        <w:lastRenderedPageBreak/>
        <w:t xml:space="preserve">  from the _SCAN_REGISTRY. Each check functio</w:t>
      </w:r>
      <w:r>
        <w:t>n receives the gathered data and returns:</w:t>
      </w:r>
      <w:r>
        <w:br/>
        <w:t xml:space="preserve">    • status: "found" (waste detected) or "clean" (no issue)</w:t>
      </w:r>
      <w:r>
        <w:br/>
        <w:t xml:space="preserve">    • savings: Estimated monthly dollar savings</w:t>
      </w:r>
      <w:r>
        <w:br/>
        <w:t xml:space="preserve">    • resources: List of affected resource IDs with account labels</w:t>
      </w:r>
      <w:r>
        <w:br/>
        <w:t xml:space="preserve">    • cardData: Structured data for re</w:t>
      </w:r>
      <w:r>
        <w:t>ndering the Act tab card</w:t>
      </w:r>
      <w:r>
        <w:br/>
      </w:r>
      <w:r>
        <w:br/>
        <w:t>Step 5 — Deduplicate Findings</w:t>
      </w:r>
      <w:r>
        <w:br/>
        <w:t xml:space="preserve">  When scanning multiple accounts, findings are deduplicated by tipId. Resources from</w:t>
      </w:r>
      <w:r>
        <w:br/>
        <w:t xml:space="preserve">  different accounts are merged into a single finding card with per-resource account labels.</w:t>
      </w:r>
      <w:r>
        <w:br/>
      </w:r>
      <w:r>
        <w:br/>
        <w:t>Step 6 — Sort and Re</w:t>
      </w:r>
      <w:r>
        <w:t>turn</w:t>
      </w:r>
      <w:r>
        <w:br/>
        <w:t xml:space="preserve">  Findings are sorted by savings amount (highest first). The top findings are returned</w:t>
      </w:r>
      <w:r>
        <w:br/>
        <w:t xml:space="preserve">  to the frontend and cached in MemberPortal-Members.lastScan for the Chat widget.</w:t>
      </w:r>
      <w:r>
        <w:br/>
      </w:r>
      <w:r>
        <w:br/>
        <w:t>Step 7 — Calculate Efficiency Score</w:t>
      </w:r>
      <w:r>
        <w:br/>
        <w:t xml:space="preserve">  Efficiency Score = (total_spend - potentia</w:t>
      </w:r>
      <w:r>
        <w:t>l_savings) / total_spend × 100</w:t>
      </w:r>
      <w:r>
        <w:br/>
        <w:t xml:space="preserve">  This score is displayed on the dashboard KPI bar and in AI responses.</w:t>
      </w:r>
    </w:p>
    <w:p w14:paraId="0C5BFF54" w14:textId="77777777" w:rsidR="001E1056" w:rsidRDefault="00971D4E">
      <w:pPr>
        <w:pStyle w:val="Heading3"/>
      </w:pPr>
      <w:r>
        <w:t>3.1.2 Automated Check Functions — Detail</w:t>
      </w:r>
    </w:p>
    <w:p w14:paraId="405EF8AE" w14:textId="77777777" w:rsidR="001E1056" w:rsidRDefault="00971D4E">
      <w:r>
        <w:t>Each check function maps to a specific AWS API call pattern and evaluation logic:</w:t>
      </w:r>
    </w:p>
    <w:tbl>
      <w:tblPr>
        <w:tblStyle w:val="TableGrid"/>
        <w:tblW w:w="0" w:type="auto"/>
        <w:tblLook w:val="04A0" w:firstRow="1" w:lastRow="0" w:firstColumn="1" w:lastColumn="0" w:noHBand="0" w:noVBand="1"/>
      </w:tblPr>
      <w:tblGrid>
        <w:gridCol w:w="1422"/>
        <w:gridCol w:w="3461"/>
        <w:gridCol w:w="2954"/>
        <w:gridCol w:w="1785"/>
      </w:tblGrid>
      <w:tr w:rsidR="001E1056" w14:paraId="5C3CA98F" w14:textId="77777777">
        <w:tc>
          <w:tcPr>
            <w:tcW w:w="2592" w:type="dxa"/>
            <w:shd w:val="clear" w:color="auto" w:fill="1F3864"/>
          </w:tcPr>
          <w:p w14:paraId="167709C6" w14:textId="77777777" w:rsidR="001E1056" w:rsidRDefault="00971D4E">
            <w:r>
              <w:rPr>
                <w:b/>
                <w:color w:val="FFFFFF"/>
              </w:rPr>
              <w:t>Check</w:t>
            </w:r>
          </w:p>
        </w:tc>
        <w:tc>
          <w:tcPr>
            <w:tcW w:w="2592" w:type="dxa"/>
            <w:shd w:val="clear" w:color="auto" w:fill="1F3864"/>
          </w:tcPr>
          <w:p w14:paraId="6FBEAD3F" w14:textId="77777777" w:rsidR="001E1056" w:rsidRDefault="00971D4E">
            <w:r>
              <w:rPr>
                <w:b/>
                <w:color w:val="FFFFFF"/>
              </w:rPr>
              <w:t>API Call</w:t>
            </w:r>
          </w:p>
        </w:tc>
        <w:tc>
          <w:tcPr>
            <w:tcW w:w="3168" w:type="dxa"/>
            <w:shd w:val="clear" w:color="auto" w:fill="1F3864"/>
          </w:tcPr>
          <w:p w14:paraId="01092C32" w14:textId="77777777" w:rsidR="001E1056" w:rsidRDefault="00971D4E">
            <w:r>
              <w:rPr>
                <w:b/>
                <w:color w:val="FFFFFF"/>
              </w:rPr>
              <w:t>Detection Logic</w:t>
            </w:r>
          </w:p>
        </w:tc>
        <w:tc>
          <w:tcPr>
            <w:tcW w:w="3168" w:type="dxa"/>
            <w:shd w:val="clear" w:color="auto" w:fill="1F3864"/>
          </w:tcPr>
          <w:p w14:paraId="57F139A1" w14:textId="77777777" w:rsidR="001E1056" w:rsidRDefault="00971D4E">
            <w:r>
              <w:rPr>
                <w:b/>
                <w:color w:val="FFFFFF"/>
              </w:rPr>
              <w:t>Savings Calculation</w:t>
            </w:r>
          </w:p>
        </w:tc>
      </w:tr>
      <w:tr w:rsidR="001E1056" w14:paraId="00C28D6F" w14:textId="77777777">
        <w:tc>
          <w:tcPr>
            <w:tcW w:w="2592" w:type="dxa"/>
            <w:shd w:val="clear" w:color="auto" w:fill="E8EDF5"/>
          </w:tcPr>
          <w:p w14:paraId="1E41B09D" w14:textId="77777777" w:rsidR="001E1056" w:rsidRDefault="00971D4E">
            <w:r>
              <w:t>EBS Unattached Volumes</w:t>
            </w:r>
          </w:p>
        </w:tc>
        <w:tc>
          <w:tcPr>
            <w:tcW w:w="2592" w:type="dxa"/>
            <w:shd w:val="clear" w:color="auto" w:fill="E8EDF5"/>
          </w:tcPr>
          <w:p w14:paraId="59212C75" w14:textId="77777777" w:rsidR="001E1056" w:rsidRDefault="00971D4E">
            <w:r>
              <w:t>ec2:DescribeVolumes</w:t>
            </w:r>
          </w:p>
        </w:tc>
        <w:tc>
          <w:tcPr>
            <w:tcW w:w="3168" w:type="dxa"/>
            <w:shd w:val="clear" w:color="auto" w:fill="E8EDF5"/>
          </w:tcPr>
          <w:p w14:paraId="68B371E6" w14:textId="77777777" w:rsidR="001E1056" w:rsidRDefault="00971D4E">
            <w:r>
              <w:t>Filter state=available (not attached to any instance)</w:t>
            </w:r>
          </w:p>
        </w:tc>
        <w:tc>
          <w:tcPr>
            <w:tcW w:w="3168" w:type="dxa"/>
            <w:shd w:val="clear" w:color="auto" w:fill="E8EDF5"/>
          </w:tcPr>
          <w:p w14:paraId="472565E3" w14:textId="77777777" w:rsidR="001E1056" w:rsidRDefault="00971D4E">
            <w:r>
              <w:t>$0.10/GB/month × volume size</w:t>
            </w:r>
          </w:p>
        </w:tc>
      </w:tr>
      <w:tr w:rsidR="001E1056" w14:paraId="7DD4A8D3" w14:textId="77777777">
        <w:tc>
          <w:tcPr>
            <w:tcW w:w="2592" w:type="dxa"/>
          </w:tcPr>
          <w:p w14:paraId="42B8983E" w14:textId="77777777" w:rsidR="001E1056" w:rsidRDefault="00971D4E">
            <w:r>
              <w:t>Stale EBS Snapshots</w:t>
            </w:r>
          </w:p>
        </w:tc>
        <w:tc>
          <w:tcPr>
            <w:tcW w:w="2592" w:type="dxa"/>
          </w:tcPr>
          <w:p w14:paraId="3EB54FDA" w14:textId="77777777" w:rsidR="001E1056" w:rsidRDefault="00971D4E">
            <w:r>
              <w:t>ec2:DescribeSnapshots</w:t>
            </w:r>
          </w:p>
        </w:tc>
        <w:tc>
          <w:tcPr>
            <w:tcW w:w="3168" w:type="dxa"/>
          </w:tcPr>
          <w:p w14:paraId="4CC52E85" w14:textId="77777777" w:rsidR="001E1056" w:rsidRDefault="00971D4E">
            <w:r>
              <w:t>Filter snapshots older than 180 days (owner=self)</w:t>
            </w:r>
          </w:p>
        </w:tc>
        <w:tc>
          <w:tcPr>
            <w:tcW w:w="3168" w:type="dxa"/>
          </w:tcPr>
          <w:p w14:paraId="4396735E" w14:textId="77777777" w:rsidR="001E1056" w:rsidRDefault="00971D4E">
            <w:r>
              <w:t xml:space="preserve">Storage </w:t>
            </w:r>
            <w:r>
              <w:t>cost based on snapshot size</w:t>
            </w:r>
          </w:p>
        </w:tc>
      </w:tr>
      <w:tr w:rsidR="001E1056" w14:paraId="3E6E141D" w14:textId="77777777">
        <w:tc>
          <w:tcPr>
            <w:tcW w:w="2592" w:type="dxa"/>
            <w:shd w:val="clear" w:color="auto" w:fill="E8EDF5"/>
          </w:tcPr>
          <w:p w14:paraId="625D9206" w14:textId="77777777" w:rsidR="001E1056" w:rsidRDefault="00971D4E">
            <w:r>
              <w:t>Unassociated Elastic IPs</w:t>
            </w:r>
          </w:p>
        </w:tc>
        <w:tc>
          <w:tcPr>
            <w:tcW w:w="2592" w:type="dxa"/>
            <w:shd w:val="clear" w:color="auto" w:fill="E8EDF5"/>
          </w:tcPr>
          <w:p w14:paraId="3AB7D542" w14:textId="77777777" w:rsidR="001E1056" w:rsidRDefault="00971D4E">
            <w:r>
              <w:t>ec2:DescribeAddresses</w:t>
            </w:r>
          </w:p>
        </w:tc>
        <w:tc>
          <w:tcPr>
            <w:tcW w:w="3168" w:type="dxa"/>
            <w:shd w:val="clear" w:color="auto" w:fill="E8EDF5"/>
          </w:tcPr>
          <w:p w14:paraId="397D2017" w14:textId="77777777" w:rsidR="001E1056" w:rsidRDefault="00971D4E">
            <w:r>
              <w:t>Filter addresses with no AssociationId</w:t>
            </w:r>
          </w:p>
        </w:tc>
        <w:tc>
          <w:tcPr>
            <w:tcW w:w="3168" w:type="dxa"/>
            <w:shd w:val="clear" w:color="auto" w:fill="E8EDF5"/>
          </w:tcPr>
          <w:p w14:paraId="1044E767" w14:textId="77777777" w:rsidR="001E1056" w:rsidRDefault="00971D4E">
            <w:r>
              <w:t>$3.65/month per unassociated EIP</w:t>
            </w:r>
          </w:p>
        </w:tc>
      </w:tr>
      <w:tr w:rsidR="001E1056" w14:paraId="0B40AF3F" w14:textId="77777777">
        <w:tc>
          <w:tcPr>
            <w:tcW w:w="2592" w:type="dxa"/>
          </w:tcPr>
          <w:p w14:paraId="20067122" w14:textId="77777777" w:rsidR="001E1056" w:rsidRDefault="00971D4E">
            <w:r>
              <w:t>S3 Missing Lifecycle</w:t>
            </w:r>
          </w:p>
        </w:tc>
        <w:tc>
          <w:tcPr>
            <w:tcW w:w="2592" w:type="dxa"/>
          </w:tcPr>
          <w:p w14:paraId="322EDB9A" w14:textId="77777777" w:rsidR="001E1056" w:rsidRDefault="00971D4E">
            <w:r>
              <w:t>s3:GetBucketLifecycleConfiguration</w:t>
            </w:r>
          </w:p>
        </w:tc>
        <w:tc>
          <w:tcPr>
            <w:tcW w:w="3168" w:type="dxa"/>
          </w:tcPr>
          <w:p w14:paraId="4AAB69E7" w14:textId="77777777" w:rsidR="001E1056" w:rsidRDefault="00971D4E">
            <w:r>
              <w:t>API returns NoSuchLifecycleConfiguration error = mi</w:t>
            </w:r>
            <w:r>
              <w:t>ssing</w:t>
            </w:r>
          </w:p>
        </w:tc>
        <w:tc>
          <w:tcPr>
            <w:tcW w:w="3168" w:type="dxa"/>
          </w:tcPr>
          <w:p w14:paraId="2D0A9D48" w14:textId="77777777" w:rsidR="001E1056" w:rsidRDefault="00971D4E">
            <w:r>
              <w:t>Advisory — savings depend on data tiering potential</w:t>
            </w:r>
          </w:p>
        </w:tc>
      </w:tr>
      <w:tr w:rsidR="001E1056" w14:paraId="17953847" w14:textId="77777777">
        <w:tc>
          <w:tcPr>
            <w:tcW w:w="2592" w:type="dxa"/>
            <w:shd w:val="clear" w:color="auto" w:fill="E8EDF5"/>
          </w:tcPr>
          <w:p w14:paraId="4B8FC06E" w14:textId="77777777" w:rsidR="001E1056" w:rsidRDefault="00971D4E">
            <w:r>
              <w:t>Idle Load Balancers</w:t>
            </w:r>
          </w:p>
        </w:tc>
        <w:tc>
          <w:tcPr>
            <w:tcW w:w="2592" w:type="dxa"/>
            <w:shd w:val="clear" w:color="auto" w:fill="E8EDF5"/>
          </w:tcPr>
          <w:p w14:paraId="64D60CCF" w14:textId="77777777" w:rsidR="001E1056" w:rsidRDefault="00971D4E">
            <w:r>
              <w:t>elbv2:DescribeTargetHealth</w:t>
            </w:r>
          </w:p>
        </w:tc>
        <w:tc>
          <w:tcPr>
            <w:tcW w:w="3168" w:type="dxa"/>
            <w:shd w:val="clear" w:color="auto" w:fill="E8EDF5"/>
          </w:tcPr>
          <w:p w14:paraId="02B63AAB" w14:textId="77777777" w:rsidR="001E1056" w:rsidRDefault="00971D4E">
            <w:r>
              <w:t>0 healthy targets across all target groups</w:t>
            </w:r>
          </w:p>
        </w:tc>
        <w:tc>
          <w:tcPr>
            <w:tcW w:w="3168" w:type="dxa"/>
            <w:shd w:val="clear" w:color="auto" w:fill="E8EDF5"/>
          </w:tcPr>
          <w:p w14:paraId="23F560F4" w14:textId="77777777" w:rsidR="001E1056" w:rsidRDefault="00971D4E">
            <w:r>
              <w:t>$16.43/month per idle ALB/NLB</w:t>
            </w:r>
          </w:p>
        </w:tc>
      </w:tr>
      <w:tr w:rsidR="001E1056" w14:paraId="69AF00E4" w14:textId="77777777">
        <w:tc>
          <w:tcPr>
            <w:tcW w:w="2592" w:type="dxa"/>
          </w:tcPr>
          <w:p w14:paraId="529CB8C9" w14:textId="77777777" w:rsidR="001E1056" w:rsidRDefault="00971D4E">
            <w:r>
              <w:t>Idle EC2 Instances</w:t>
            </w:r>
          </w:p>
        </w:tc>
        <w:tc>
          <w:tcPr>
            <w:tcW w:w="2592" w:type="dxa"/>
          </w:tcPr>
          <w:p w14:paraId="6169CB50" w14:textId="77777777" w:rsidR="001E1056" w:rsidRDefault="00971D4E">
            <w:r>
              <w:t>CloudWatch CPUUtilization</w:t>
            </w:r>
          </w:p>
        </w:tc>
        <w:tc>
          <w:tcPr>
            <w:tcW w:w="3168" w:type="dxa"/>
          </w:tcPr>
          <w:p w14:paraId="32A9A32A" w14:textId="77777777" w:rsidR="001E1056" w:rsidRDefault="00971D4E">
            <w:r>
              <w:t xml:space="preserve">Average CPU &lt; 5% over </w:t>
            </w:r>
            <w:r>
              <w:t>14-day period</w:t>
            </w:r>
          </w:p>
        </w:tc>
        <w:tc>
          <w:tcPr>
            <w:tcW w:w="3168" w:type="dxa"/>
          </w:tcPr>
          <w:p w14:paraId="30E559B3" w14:textId="77777777" w:rsidR="001E1056" w:rsidRDefault="00971D4E">
            <w:r>
              <w:t>Full instance hourly rate × 730 hours/month</w:t>
            </w:r>
          </w:p>
        </w:tc>
      </w:tr>
      <w:tr w:rsidR="001E1056" w14:paraId="2F7251BF" w14:textId="77777777">
        <w:tc>
          <w:tcPr>
            <w:tcW w:w="2592" w:type="dxa"/>
            <w:shd w:val="clear" w:color="auto" w:fill="E8EDF5"/>
          </w:tcPr>
          <w:p w14:paraId="79C21500" w14:textId="77777777" w:rsidR="001E1056" w:rsidRDefault="00971D4E">
            <w:r>
              <w:t>Idle RDS Instances</w:t>
            </w:r>
          </w:p>
        </w:tc>
        <w:tc>
          <w:tcPr>
            <w:tcW w:w="2592" w:type="dxa"/>
            <w:shd w:val="clear" w:color="auto" w:fill="E8EDF5"/>
          </w:tcPr>
          <w:p w14:paraId="25AC899A" w14:textId="77777777" w:rsidR="001E1056" w:rsidRDefault="00971D4E">
            <w:r>
              <w:t>CloudWatch CPU + Connections</w:t>
            </w:r>
          </w:p>
        </w:tc>
        <w:tc>
          <w:tcPr>
            <w:tcW w:w="3168" w:type="dxa"/>
            <w:shd w:val="clear" w:color="auto" w:fill="E8EDF5"/>
          </w:tcPr>
          <w:p w14:paraId="6727A24C" w14:textId="77777777" w:rsidR="001E1056" w:rsidRDefault="00971D4E">
            <w:r>
              <w:t>Average CPU &lt; 5% AND DatabaseConnections &lt; 2 over 14 days</w:t>
            </w:r>
          </w:p>
        </w:tc>
        <w:tc>
          <w:tcPr>
            <w:tcW w:w="3168" w:type="dxa"/>
            <w:shd w:val="clear" w:color="auto" w:fill="E8EDF5"/>
          </w:tcPr>
          <w:p w14:paraId="768A3724" w14:textId="77777777" w:rsidR="001E1056" w:rsidRDefault="00971D4E">
            <w:r>
              <w:t>Full RDS instance hourly rate × 730 hours/month</w:t>
            </w:r>
          </w:p>
        </w:tc>
      </w:tr>
      <w:tr w:rsidR="001E1056" w14:paraId="2B061B2F" w14:textId="77777777">
        <w:tc>
          <w:tcPr>
            <w:tcW w:w="2592" w:type="dxa"/>
          </w:tcPr>
          <w:p w14:paraId="4FB6D4FE" w14:textId="77777777" w:rsidR="001E1056" w:rsidRDefault="00971D4E">
            <w:r>
              <w:t>Customer-</w:t>
            </w:r>
            <w:r>
              <w:lastRenderedPageBreak/>
              <w:t>Managed KMS Keys</w:t>
            </w:r>
          </w:p>
        </w:tc>
        <w:tc>
          <w:tcPr>
            <w:tcW w:w="2592" w:type="dxa"/>
          </w:tcPr>
          <w:p w14:paraId="3415EE7D" w14:textId="77777777" w:rsidR="001E1056" w:rsidRDefault="00971D4E">
            <w:r>
              <w:lastRenderedPageBreak/>
              <w:t>kms:ListKeys + k</w:t>
            </w:r>
            <w:r>
              <w:t>ms:DescribeKey</w:t>
            </w:r>
          </w:p>
        </w:tc>
        <w:tc>
          <w:tcPr>
            <w:tcW w:w="3168" w:type="dxa"/>
          </w:tcPr>
          <w:p w14:paraId="486AFF8F" w14:textId="77777777" w:rsidR="001E1056" w:rsidRDefault="00971D4E">
            <w:r>
              <w:t xml:space="preserve">Filter customer-managed </w:t>
            </w:r>
            <w:r>
              <w:lastRenderedPageBreak/>
              <w:t>keys (not AWS-managed)</w:t>
            </w:r>
          </w:p>
        </w:tc>
        <w:tc>
          <w:tcPr>
            <w:tcW w:w="3168" w:type="dxa"/>
          </w:tcPr>
          <w:p w14:paraId="4BDAFC19" w14:textId="77777777" w:rsidR="001E1056" w:rsidRDefault="00971D4E">
            <w:r>
              <w:lastRenderedPageBreak/>
              <w:t xml:space="preserve">$1.00/month </w:t>
            </w:r>
            <w:r>
              <w:lastRenderedPageBreak/>
              <w:t>per customer-managed key</w:t>
            </w:r>
          </w:p>
        </w:tc>
      </w:tr>
      <w:tr w:rsidR="001E1056" w14:paraId="75A379A6" w14:textId="77777777">
        <w:tc>
          <w:tcPr>
            <w:tcW w:w="2592" w:type="dxa"/>
            <w:shd w:val="clear" w:color="auto" w:fill="E8EDF5"/>
          </w:tcPr>
          <w:p w14:paraId="244D9438" w14:textId="77777777" w:rsidR="001E1056" w:rsidRDefault="00971D4E">
            <w:r>
              <w:lastRenderedPageBreak/>
              <w:t>Spot Pricing Candidates</w:t>
            </w:r>
          </w:p>
        </w:tc>
        <w:tc>
          <w:tcPr>
            <w:tcW w:w="2592" w:type="dxa"/>
            <w:shd w:val="clear" w:color="auto" w:fill="E8EDF5"/>
          </w:tcPr>
          <w:p w14:paraId="4F3C0062" w14:textId="77777777" w:rsidR="001E1056" w:rsidRDefault="00971D4E">
            <w:r>
              <w:t>EC2 instances + CloudWatch</w:t>
            </w:r>
          </w:p>
        </w:tc>
        <w:tc>
          <w:tcPr>
            <w:tcW w:w="3168" w:type="dxa"/>
            <w:shd w:val="clear" w:color="auto" w:fill="E8EDF5"/>
          </w:tcPr>
          <w:p w14:paraId="4BE799D9" w14:textId="77777777" w:rsidR="001E1056" w:rsidRDefault="00971D4E">
            <w:r>
              <w:t>Non-production instances with low CPU utilization</w:t>
            </w:r>
          </w:p>
        </w:tc>
        <w:tc>
          <w:tcPr>
            <w:tcW w:w="3168" w:type="dxa"/>
            <w:shd w:val="clear" w:color="auto" w:fill="E8EDF5"/>
          </w:tcPr>
          <w:p w14:paraId="0F060967" w14:textId="77777777" w:rsidR="001E1056" w:rsidRDefault="00971D4E">
            <w:r>
              <w:t>Up to 90% savings vs On-Demand pricing</w:t>
            </w:r>
          </w:p>
        </w:tc>
      </w:tr>
      <w:tr w:rsidR="001E1056" w14:paraId="129350C8" w14:textId="77777777">
        <w:tc>
          <w:tcPr>
            <w:tcW w:w="2592" w:type="dxa"/>
          </w:tcPr>
          <w:p w14:paraId="1B7ECF37" w14:textId="77777777" w:rsidR="001E1056" w:rsidRDefault="00971D4E">
            <w:r>
              <w:t xml:space="preserve">gp2 → gp3 </w:t>
            </w:r>
            <w:r>
              <w:t>Migration</w:t>
            </w:r>
          </w:p>
        </w:tc>
        <w:tc>
          <w:tcPr>
            <w:tcW w:w="2592" w:type="dxa"/>
          </w:tcPr>
          <w:p w14:paraId="6AE038D6" w14:textId="77777777" w:rsidR="001E1056" w:rsidRDefault="00971D4E">
            <w:r>
              <w:t>ec2:DescribeVolumes</w:t>
            </w:r>
          </w:p>
        </w:tc>
        <w:tc>
          <w:tcPr>
            <w:tcW w:w="3168" w:type="dxa"/>
          </w:tcPr>
          <w:p w14:paraId="36F14B00" w14:textId="77777777" w:rsidR="001E1056" w:rsidRDefault="00971D4E">
            <w:r>
              <w:t>EBS volumes with type=gp2</w:t>
            </w:r>
          </w:p>
        </w:tc>
        <w:tc>
          <w:tcPr>
            <w:tcW w:w="3168" w:type="dxa"/>
          </w:tcPr>
          <w:p w14:paraId="61D71025" w14:textId="77777777" w:rsidR="001E1056" w:rsidRDefault="00971D4E">
            <w:r>
              <w:t>~20% savings by migrating to gp3</w:t>
            </w:r>
          </w:p>
        </w:tc>
      </w:tr>
      <w:tr w:rsidR="001E1056" w14:paraId="744F1352" w14:textId="77777777">
        <w:tc>
          <w:tcPr>
            <w:tcW w:w="2592" w:type="dxa"/>
            <w:shd w:val="clear" w:color="auto" w:fill="E8EDF5"/>
          </w:tcPr>
          <w:p w14:paraId="388ECD5E" w14:textId="77777777" w:rsidR="001E1056" w:rsidRDefault="00971D4E">
            <w:r>
              <w:t>Graviton Candidates</w:t>
            </w:r>
          </w:p>
        </w:tc>
        <w:tc>
          <w:tcPr>
            <w:tcW w:w="2592" w:type="dxa"/>
            <w:shd w:val="clear" w:color="auto" w:fill="E8EDF5"/>
          </w:tcPr>
          <w:p w14:paraId="59695847" w14:textId="77777777" w:rsidR="001E1056" w:rsidRDefault="00971D4E">
            <w:r>
              <w:t>ec2:DescribeInstances</w:t>
            </w:r>
          </w:p>
        </w:tc>
        <w:tc>
          <w:tcPr>
            <w:tcW w:w="3168" w:type="dxa"/>
            <w:shd w:val="clear" w:color="auto" w:fill="E8EDF5"/>
          </w:tcPr>
          <w:p w14:paraId="396C806C" w14:textId="77777777" w:rsidR="001E1056" w:rsidRDefault="00971D4E">
            <w:r>
              <w:t>x86 instance families (m5, c5, r5, t3) → ARM equivalents (m7g, c7g, r7g, t4g)</w:t>
            </w:r>
          </w:p>
        </w:tc>
        <w:tc>
          <w:tcPr>
            <w:tcW w:w="3168" w:type="dxa"/>
            <w:shd w:val="clear" w:color="auto" w:fill="E8EDF5"/>
          </w:tcPr>
          <w:p w14:paraId="128786E7" w14:textId="77777777" w:rsidR="001E1056" w:rsidRDefault="00971D4E">
            <w:r>
              <w:t>~20% savings from Graviton migration</w:t>
            </w:r>
          </w:p>
        </w:tc>
      </w:tr>
    </w:tbl>
    <w:p w14:paraId="18A534F7" w14:textId="77777777" w:rsidR="001E1056" w:rsidRDefault="00971D4E">
      <w:pPr>
        <w:ind w:left="432"/>
      </w:pPr>
      <w:r>
        <w:rPr>
          <w:i/>
          <w:color w:val="166534"/>
        </w:rPr>
        <w:t>💡</w:t>
      </w:r>
      <w:r>
        <w:rPr>
          <w:i/>
          <w:color w:val="166534"/>
        </w:rPr>
        <w:t xml:space="preserve"> Tip: </w:t>
      </w:r>
      <w:r>
        <w:rPr>
          <w:i/>
          <w:color w:val="166534"/>
        </w:rPr>
        <w:t>The scan engine gates checks by active services — if Cost Explorer shows $0 spend on RDS, all RDS-related checks are skipped to reduce API calls and scan time.</w:t>
      </w:r>
    </w:p>
    <w:p w14:paraId="14EDAB18" w14:textId="77777777" w:rsidR="001E1056" w:rsidRDefault="00971D4E">
      <w:pPr>
        <w:pStyle w:val="Heading2"/>
      </w:pPr>
      <w:r>
        <w:t>3.2 AI Chat Analysis Flow</w:t>
      </w:r>
    </w:p>
    <w:p w14:paraId="7CC97681" w14:textId="77777777" w:rsidR="001E1056" w:rsidRDefault="00971D4E">
      <w:r>
        <w:t xml:space="preserve">The AI Chat engine answers natural language questions about AWS </w:t>
      </w:r>
      <w:r>
        <w:t>costs by gathering live data from connected accounts, assembling it into a structured prompt, and sending it to Amazon Bedrock (Nova Lite) for analysis. This is the primary analysis path used in the Chat tab.</w:t>
      </w:r>
    </w:p>
    <w:p w14:paraId="57D43B4E" w14:textId="77777777" w:rsidR="001E1056" w:rsidRDefault="00971D4E">
      <w:pPr>
        <w:pStyle w:val="Heading3"/>
      </w:pPr>
      <w:r>
        <w:t>3.2.1 Data Gathering Pipeline</w:t>
      </w:r>
    </w:p>
    <w:p w14:paraId="03F416B3" w14:textId="77777777" w:rsidR="001E1056" w:rsidRDefault="00971D4E">
      <w:r>
        <w:t>When a user submi</w:t>
      </w:r>
      <w:r>
        <w:t>ts a question, the system gathers ALL relevant data from the selected accounts before invoking the AI model. The gathering pipeline collects:</w:t>
      </w:r>
      <w:r>
        <w:br/>
      </w:r>
      <w:r>
        <w:br/>
        <w:t xml:space="preserve">  Cost Data:</w:t>
      </w:r>
      <w:r>
        <w:br/>
        <w:t xml:space="preserve">    • Cost by service (30 days) via ce:GetCostAndUsage grouped by SERVICE</w:t>
      </w:r>
      <w:r>
        <w:br/>
        <w:t xml:space="preserve">    • Daily cost trend (7 </w:t>
      </w:r>
      <w:r>
        <w:t>days) via ce:GetCostAndUsage with DAILY granularity</w:t>
      </w:r>
      <w:r>
        <w:br/>
        <w:t xml:space="preserve">    • Monthly trend (6 months) for comparison questions — triggered by keywords like</w:t>
      </w:r>
      <w:r>
        <w:br/>
        <w:t xml:space="preserve">      "compare", "trend", "month over month", "growing"</w:t>
      </w:r>
      <w:r>
        <w:br/>
        <w:t xml:space="preserve">    • Usage type breakdown for top-cost services</w:t>
      </w:r>
      <w:r>
        <w:br/>
      </w:r>
      <w:r>
        <w:br/>
        <w:t xml:space="preserve">  Compute Res</w:t>
      </w:r>
      <w:r>
        <w:t>ources:</w:t>
      </w:r>
      <w:r>
        <w:br/>
        <w:t xml:space="preserve">    • EC2 instances + 14-day CPU utilization metrics from CloudWatch</w:t>
      </w:r>
      <w:r>
        <w:br/>
        <w:t xml:space="preserve">    • RDS instances + CPU utilization + DatabaseConnections (14 days)</w:t>
      </w:r>
      <w:r>
        <w:br/>
        <w:t xml:space="preserve">    • Lambda functions + invocation counts + error rates (7 days)</w:t>
      </w:r>
      <w:r>
        <w:br/>
      </w:r>
      <w:r>
        <w:br/>
        <w:t xml:space="preserve">  Storage Resources:</w:t>
      </w:r>
      <w:r>
        <w:br/>
        <w:t xml:space="preserve">    • S3 buckets + li</w:t>
      </w:r>
      <w:r>
        <w:t>fecycle policy status (present/missing)</w:t>
      </w:r>
      <w:r>
        <w:br/>
        <w:t xml:space="preserve">    • EBS volumes + attachment state + volume type (gp2/gp3)</w:t>
      </w:r>
      <w:r>
        <w:br/>
      </w:r>
      <w:r>
        <w:br/>
        <w:t xml:space="preserve">  Network Resources:</w:t>
      </w:r>
      <w:r>
        <w:br/>
        <w:t xml:space="preserve">    • NAT Gateways + processed bytes</w:t>
      </w:r>
      <w:r>
        <w:br/>
        <w:t xml:space="preserve">    • VPC Endpoints</w:t>
      </w:r>
      <w:r>
        <w:br/>
        <w:t xml:space="preserve">    • Elastic IPs + association status</w:t>
      </w:r>
      <w:r>
        <w:br/>
      </w:r>
      <w:r>
        <w:br/>
        <w:t xml:space="preserve">  Optimization Data:</w:t>
      </w:r>
      <w:r>
        <w:br/>
        <w:t xml:space="preserve">    • AWS Compu</w:t>
      </w:r>
      <w:r>
        <w:t>te Optimizer recommendations (rightsizing)</w:t>
      </w:r>
      <w:r>
        <w:br/>
      </w:r>
      <w:r>
        <w:lastRenderedPageBreak/>
        <w:t xml:space="preserve">    • AWS Pricing API for Savings Plans / Reserved Instance comparisons</w:t>
      </w:r>
      <w:r>
        <w:br/>
        <w:t xml:space="preserve">    • Knowledge base tips matching the question context</w:t>
      </w:r>
      <w:r>
        <w:br/>
        <w:t xml:space="preserve">    • FinOps Settings healthcheck results (cached from last scan)</w:t>
      </w:r>
      <w:r>
        <w:br/>
      </w:r>
      <w:r>
        <w:br/>
        <w:t>Data collection is</w:t>
      </w:r>
      <w:r>
        <w:t xml:space="preserve"> gated by:</w:t>
      </w:r>
      <w:r>
        <w:br/>
        <w:t xml:space="preserve">  • Service presence: Only fetch data for services with actual CE spend &gt; $0.01</w:t>
      </w:r>
      <w:r>
        <w:br/>
        <w:t xml:space="preserve">  • Question keywords: Specific questions (KMS, S3 lifecycle, budgets) skip irrelevant</w:t>
      </w:r>
      <w:r>
        <w:br/>
        <w:t xml:space="preserve">    EC2/VPC/NAT data collection</w:t>
      </w:r>
      <w:r>
        <w:br/>
        <w:t xml:space="preserve">  • Top cost services: NAT/VPC/EBS data fetche</w:t>
      </w:r>
      <w:r>
        <w:t>d only when EC2-Other or VPC are in</w:t>
      </w:r>
      <w:r>
        <w:br/>
        <w:t xml:space="preserve">    the top 6 cost services</w:t>
      </w:r>
    </w:p>
    <w:p w14:paraId="46179211" w14:textId="77777777" w:rsidR="001E1056" w:rsidRDefault="00971D4E">
      <w:pPr>
        <w:pStyle w:val="Heading3"/>
      </w:pPr>
      <w:r>
        <w:t>3.2.2 Prompt Assembly</w:t>
      </w:r>
    </w:p>
    <w:p w14:paraId="114B6321" w14:textId="77777777" w:rsidR="001E1056" w:rsidRDefault="00971D4E">
      <w:r>
        <w:t>All gathered data is assembled into a structured prompt with the following sections:</w:t>
      </w:r>
      <w:r>
        <w:br/>
      </w:r>
      <w:r>
        <w:br/>
        <w:t xml:space="preserve">  1. System Instructions — 20+ rules governing response quality:</w:t>
      </w:r>
      <w:r>
        <w:br/>
        <w:t xml:space="preserve">     • Answer the s</w:t>
      </w:r>
      <w:r>
        <w:t>pecific question first — no generic cost summaries</w:t>
      </w:r>
      <w:r>
        <w:br/>
        <w:t xml:space="preserve">     • Use exact dollar amounts from actual data (never invent numbers)</w:t>
      </w:r>
      <w:r>
        <w:br/>
        <w:t xml:space="preserve">     • Include resource IDs and account IDs in recommendations</w:t>
      </w:r>
      <w:r>
        <w:br/>
        <w:t xml:space="preserve">     • Exclude Tax, Amazon Registrar, AWS Cost Explorer from savings a</w:t>
      </w:r>
      <w:r>
        <w:t>nalysis</w:t>
      </w:r>
      <w:r>
        <w:br/>
        <w:t xml:space="preserve">     • Group services &lt; $0.50 as "Minor costs"</w:t>
      </w:r>
      <w:r>
        <w:br/>
        <w:t xml:space="preserve">     • Reference SlashMyBill features (Act → Waste Cleanup, Plan → Budget) instead</w:t>
      </w:r>
      <w:r>
        <w:br/>
        <w:t xml:space="preserve">       of directing users to the AWS Console</w:t>
      </w:r>
      <w:r>
        <w:br/>
        <w:t xml:space="preserve">     • Rightsize before recommending Savings Plans commitments</w:t>
      </w:r>
      <w:r>
        <w:br/>
        <w:t xml:space="preserve">     • Ide</w:t>
      </w:r>
      <w:r>
        <w:t>ntify Graviton migration candidates from instance type family</w:t>
      </w:r>
      <w:r>
        <w:br/>
        <w:t xml:space="preserve">     • Show Cost Efficiency Score prominently for general questions</w:t>
      </w:r>
      <w:r>
        <w:br/>
        <w:t xml:space="preserve">     • Explain deleted-mid-month resources (not flagged as waste)</w:t>
      </w:r>
      <w:r>
        <w:br/>
        <w:t xml:space="preserve">     • Hebrew language support for comparison questions</w:t>
      </w:r>
      <w:r>
        <w:br/>
      </w:r>
      <w:r>
        <w:br/>
        <w:t xml:space="preserve">  2</w:t>
      </w:r>
      <w:r>
        <w:t>. Account Data — Per-account structured blocks containing:</w:t>
      </w:r>
      <w:r>
        <w:br/>
        <w:t xml:space="preserve">     • cost_by_service, daily_trend, monthly_trend</w:t>
      </w:r>
      <w:r>
        <w:br/>
        <w:t xml:space="preserve">     • ec2_instances, rds_instances, lambda_metrics</w:t>
      </w:r>
      <w:r>
        <w:br/>
        <w:t xml:space="preserve">     • s3_buckets, ebs_volumes, network_resources</w:t>
      </w:r>
      <w:r>
        <w:br/>
        <w:t xml:space="preserve">     • compute_optimizer_recommendations, bu</w:t>
      </w:r>
      <w:r>
        <w:t>dgets</w:t>
      </w:r>
      <w:r>
        <w:br/>
        <w:t xml:space="preserve">     • kms_customer_keys, pricing_data</w:t>
      </w:r>
      <w:r>
        <w:br/>
      </w:r>
      <w:r>
        <w:br/>
        <w:t xml:space="preserve">  3. Knowledge Base Context — Relevant tips from the 92-tip knowledge base,</w:t>
      </w:r>
      <w:r>
        <w:br/>
        <w:t xml:space="preserve">     filtered by question keywords and active services</w:t>
      </w:r>
      <w:r>
        <w:br/>
      </w:r>
      <w:r>
        <w:br/>
        <w:t xml:space="preserve">  4. User Question — The original natural language question</w:t>
      </w:r>
    </w:p>
    <w:p w14:paraId="1426B15F" w14:textId="77777777" w:rsidR="001E1056" w:rsidRDefault="00971D4E">
      <w:pPr>
        <w:pStyle w:val="Heading3"/>
      </w:pPr>
      <w:r>
        <w:t xml:space="preserve">3.2.3 AI Response </w:t>
      </w:r>
      <w:r>
        <w:t>Generation</w:t>
      </w:r>
    </w:p>
    <w:p w14:paraId="2B6F4ED2" w14:textId="77777777" w:rsidR="001E1056" w:rsidRDefault="00971D4E">
      <w:r>
        <w:t>The assembled prompt is sent to Amazon Bedrock (Nova Lite model). The AI generates a</w:t>
      </w:r>
      <w:r>
        <w:br/>
        <w:t>response that includes:</w:t>
      </w:r>
      <w:r>
        <w:br/>
      </w:r>
      <w:r>
        <w:br/>
        <w:t xml:space="preserve">  • Specific dollar amounts derived from actual Cost Explorer data</w:t>
      </w:r>
      <w:r>
        <w:br/>
        <w:t xml:space="preserve">  • Resource IDs (instance IDs, volume IDs, bucket names) and accoun</w:t>
      </w:r>
      <w:r>
        <w:t>t IDs</w:t>
      </w:r>
      <w:r>
        <w:br/>
      </w:r>
      <w:r>
        <w:lastRenderedPageBreak/>
        <w:t xml:space="preserve">  • Actionable recommendations linking to SlashMyBill features:</w:t>
      </w:r>
      <w:r>
        <w:br/>
        <w:t xml:space="preserve">    - "Go to Act → Waste Cleanup" for idle resource cleanup</w:t>
      </w:r>
      <w:r>
        <w:br/>
        <w:t xml:space="preserve">    - "Go to Act → Scheduler" for automated stop/start</w:t>
      </w:r>
      <w:r>
        <w:br/>
        <w:t xml:space="preserve">    - "Go to Plan → Budget" for cost alerts</w:t>
      </w:r>
      <w:r>
        <w:br/>
        <w:t xml:space="preserve">    - "Go to Configure → Fi</w:t>
      </w:r>
      <w:r>
        <w:t>nOps Settings" for account health</w:t>
      </w:r>
      <w:r>
        <w:br/>
        <w:t xml:space="preserve">  • Follow-up drill-down questions for deeper analysis</w:t>
      </w:r>
      <w:r>
        <w:br/>
        <w:t xml:space="preserve">  • Chart suggestions when data is suitable for visualization</w:t>
      </w:r>
    </w:p>
    <w:p w14:paraId="682FA8CD" w14:textId="77777777" w:rsidR="001E1056" w:rsidRDefault="00971D4E">
      <w:pPr>
        <w:pStyle w:val="Heading3"/>
      </w:pPr>
      <w:r>
        <w:t>3.2.4 Post-Processing</w:t>
      </w:r>
    </w:p>
    <w:p w14:paraId="076BAA80" w14:textId="77777777" w:rsidR="001E1056" w:rsidRDefault="00971D4E">
      <w:r>
        <w:t>After the AI generates its response, the backend applies post-processing:</w:t>
      </w:r>
      <w:r>
        <w:br/>
      </w:r>
      <w:r>
        <w:br/>
        <w:t xml:space="preserve">  1. Nav</w:t>
      </w:r>
      <w:r>
        <w:t>igation Link Conversion — Text patterns like "Go to Act → Waste Cleanup" are</w:t>
      </w:r>
      <w:r>
        <w:br/>
        <w:t xml:space="preserve">     converted to clickable navigation links that switch the user to the correct tab</w:t>
      </w:r>
      <w:r>
        <w:br/>
        <w:t xml:space="preserve">  2. Commands Log — The list of AWS API calls made during data gathering is attached</w:t>
      </w:r>
      <w:r>
        <w:br/>
        <w:t xml:space="preserve">     to t</w:t>
      </w:r>
      <w:r>
        <w:t>he response for transparency</w:t>
      </w:r>
      <w:r>
        <w:br/>
        <w:t xml:space="preserve">  3. Drill-Down Buttons — Follow-up questions suggested by the AI are rendered as</w:t>
      </w:r>
      <w:r>
        <w:br/>
        <w:t xml:space="preserve">     clickable buttons below the answer</w:t>
      </w:r>
      <w:r>
        <w:br/>
        <w:t xml:space="preserve">  4. Table Detection — Responses containing tabular data get a "Show as table" button</w:t>
      </w:r>
      <w:r>
        <w:br/>
        <w:t xml:space="preserve">  5. Feedback Hooks</w:t>
      </w:r>
      <w:r>
        <w:t xml:space="preserve"> — Each answer gets </w:t>
      </w:r>
      <w:r>
        <w:t>👍</w:t>
      </w:r>
      <w:r>
        <w:t>/</w:t>
      </w:r>
      <w:r>
        <w:t>👎</w:t>
      </w:r>
      <w:r>
        <w:t xml:space="preserve"> feedback buttons that store</w:t>
      </w:r>
      <w:r>
        <w:br/>
        <w:t xml:space="preserve">     ratings in MemberPortal-AgentFeedback</w:t>
      </w:r>
    </w:p>
    <w:p w14:paraId="4878A4CD" w14:textId="77777777" w:rsidR="001E1056" w:rsidRDefault="00971D4E">
      <w:pPr>
        <w:pStyle w:val="Heading2"/>
      </w:pPr>
      <w:r>
        <w:t>3.3 Bedrock Agent Flow (Autonomous)</w:t>
      </w:r>
    </w:p>
    <w:p w14:paraId="57571E12" w14:textId="77777777" w:rsidR="001E1056" w:rsidRDefault="00971D4E">
      <w:r>
        <w:t xml:space="preserve">The Bedrock Agent provides an alternative analysis path where the AI autonomously decides which data to fetch based on the </w:t>
      </w:r>
      <w:r>
        <w:t>user's question. Unlike the Chat flow (which pre-gathers all data), the Agent flow is iterative — the agent calls tools one at a time until it has enough context to answer.</w:t>
      </w:r>
    </w:p>
    <w:p w14:paraId="44296AF6" w14:textId="77777777" w:rsidR="001E1056" w:rsidRDefault="00971D4E">
      <w:pPr>
        <w:pStyle w:val="Heading3"/>
      </w:pPr>
      <w:r>
        <w:t>3.3.1 Agent Invocation Flow</w:t>
      </w:r>
    </w:p>
    <w:p w14:paraId="03F931B8" w14:textId="77777777" w:rsidR="001E1056" w:rsidRDefault="00971D4E">
      <w:r>
        <w:t>Step 1 — User Question</w:t>
      </w:r>
      <w:r>
        <w:br/>
        <w:t xml:space="preserve">  User submits a question → POST</w:t>
      </w:r>
      <w:r>
        <w:t xml:space="preserve"> /members/agent/invoke</w:t>
      </w:r>
      <w:r>
        <w:br/>
        <w:t xml:space="preserve">  The request includes the question text and selected account IDs.</w:t>
      </w:r>
      <w:r>
        <w:br/>
      </w:r>
      <w:r>
        <w:br/>
        <w:t>Step 2 — Agent Receives Question</w:t>
      </w:r>
      <w:r>
        <w:br/>
        <w:t xml:space="preserve">  Bedrock Agent (IDG5VJGUOZ5W) receives the question along with system instructions</w:t>
      </w:r>
      <w:r>
        <w:br/>
        <w:t xml:space="preserve">  that describe the available tools and how to u</w:t>
      </w:r>
      <w:r>
        <w:t>se them.</w:t>
      </w:r>
      <w:r>
        <w:br/>
      </w:r>
      <w:r>
        <w:br/>
        <w:t>Step 3 — Tool Selection</w:t>
      </w:r>
      <w:r>
        <w:br/>
        <w:t xml:space="preserve">  The agent analyzes the question and decides which tool(s) to call. For example:</w:t>
      </w:r>
      <w:r>
        <w:br/>
        <w:t xml:space="preserve">    • "What are my top costs?" → getCostData</w:t>
      </w:r>
      <w:r>
        <w:br/>
        <w:t xml:space="preserve">    • "Compare last 3 months" → getMonthlyComparison</w:t>
      </w:r>
      <w:r>
        <w:br/>
        <w:t xml:space="preserve">    • "Which EC2 instances are idle?" → ge</w:t>
      </w:r>
      <w:r>
        <w:t>tEC2Instances</w:t>
      </w:r>
      <w:r>
        <w:br/>
        <w:t xml:space="preserve">    • "How can I save money?" → getCostData + getOptimizationTips + getEC2Instances</w:t>
      </w:r>
      <w:r>
        <w:br/>
      </w:r>
      <w:r>
        <w:br/>
        <w:t>Step 4 — Action Lambda Execution</w:t>
      </w:r>
      <w:r>
        <w:br/>
        <w:t xml:space="preserve">  The agent calls the action group Lambda (SlashMyBill-AgentAction) with the selected</w:t>
      </w:r>
      <w:r>
        <w:br/>
        <w:t xml:space="preserve">  tool name and parameters. The Lambda</w:t>
      </w:r>
      <w:r>
        <w:t>:</w:t>
      </w:r>
      <w:r>
        <w:br/>
        <w:t xml:space="preserve">    a. Assumes the cross-account role for the target account</w:t>
      </w:r>
      <w:r>
        <w:br/>
      </w:r>
      <w:r>
        <w:lastRenderedPageBreak/>
        <w:t xml:space="preserve">    b. Executes the specific AWS API calls for that tool</w:t>
      </w:r>
      <w:r>
        <w:br/>
        <w:t xml:space="preserve">    c. Returns structured data to the agent</w:t>
      </w:r>
      <w:r>
        <w:br/>
      </w:r>
      <w:r>
        <w:br/>
        <w:t>Step 5 — Iterative Reasoning</w:t>
      </w:r>
      <w:r>
        <w:br/>
        <w:t xml:space="preserve">  The agent may call multiple tools iteratively. After each to</w:t>
      </w:r>
      <w:r>
        <w:t>ol response, it decides</w:t>
      </w:r>
      <w:r>
        <w:br/>
        <w:t xml:space="preserve">  whether it has enough data to answer or needs additional context. For example:</w:t>
      </w:r>
      <w:r>
        <w:br/>
        <w:t xml:space="preserve">    → getCostData reveals high EC2 spend</w:t>
      </w:r>
      <w:r>
        <w:br/>
        <w:t xml:space="preserve">    → Agent decides to also call getEC2Instances for details</w:t>
      </w:r>
      <w:r>
        <w:br/>
        <w:t xml:space="preserve">    → Agent sees idle instances, calls getOptimiz</w:t>
      </w:r>
      <w:r>
        <w:t>ationTips for recommendations</w:t>
      </w:r>
      <w:r>
        <w:br/>
      </w:r>
      <w:r>
        <w:br/>
        <w:t>Step 6 — Response Generation</w:t>
      </w:r>
      <w:r>
        <w:br/>
        <w:t xml:space="preserve">  Once the agent has sufficient data, it generates a final response.</w:t>
      </w:r>
      <w:r>
        <w:br/>
      </w:r>
      <w:r>
        <w:br/>
        <w:t>Step 7 — Streaming</w:t>
      </w:r>
      <w:r>
        <w:br/>
        <w:t xml:space="preserve">  The response is streamed back to the frontend in real-time.</w:t>
      </w:r>
    </w:p>
    <w:p w14:paraId="09F504DD" w14:textId="77777777" w:rsidR="001E1056" w:rsidRDefault="00971D4E">
      <w:pPr>
        <w:pStyle w:val="Heading3"/>
      </w:pPr>
      <w:r>
        <w:t>3.3.2 Agent Action Tools (12)</w:t>
      </w:r>
    </w:p>
    <w:tbl>
      <w:tblPr>
        <w:tblStyle w:val="TableGrid"/>
        <w:tblW w:w="0" w:type="auto"/>
        <w:tblLook w:val="04A0" w:firstRow="1" w:lastRow="0" w:firstColumn="1" w:lastColumn="0" w:noHBand="0" w:noVBand="1"/>
      </w:tblPr>
      <w:tblGrid>
        <w:gridCol w:w="2713"/>
        <w:gridCol w:w="2770"/>
        <w:gridCol w:w="4139"/>
      </w:tblGrid>
      <w:tr w:rsidR="001E1056" w14:paraId="202CB481" w14:textId="77777777">
        <w:tc>
          <w:tcPr>
            <w:tcW w:w="2880" w:type="dxa"/>
            <w:shd w:val="clear" w:color="auto" w:fill="1F3864"/>
          </w:tcPr>
          <w:p w14:paraId="17C83B6C" w14:textId="77777777" w:rsidR="001E1056" w:rsidRDefault="00971D4E">
            <w:r>
              <w:rPr>
                <w:b/>
                <w:color w:val="FFFFFF"/>
              </w:rPr>
              <w:t>Tool Name</w:t>
            </w:r>
          </w:p>
        </w:tc>
        <w:tc>
          <w:tcPr>
            <w:tcW w:w="3600" w:type="dxa"/>
            <w:shd w:val="clear" w:color="auto" w:fill="1F3864"/>
          </w:tcPr>
          <w:p w14:paraId="779C6D5B" w14:textId="77777777" w:rsidR="001E1056" w:rsidRDefault="00971D4E">
            <w:r>
              <w:rPr>
                <w:b/>
                <w:color w:val="FFFFFF"/>
              </w:rPr>
              <w:t xml:space="preserve">Data </w:t>
            </w:r>
            <w:r>
              <w:rPr>
                <w:b/>
                <w:color w:val="FFFFFF"/>
              </w:rPr>
              <w:t>Retrieved</w:t>
            </w:r>
          </w:p>
        </w:tc>
        <w:tc>
          <w:tcPr>
            <w:tcW w:w="5040" w:type="dxa"/>
            <w:shd w:val="clear" w:color="auto" w:fill="1F3864"/>
          </w:tcPr>
          <w:p w14:paraId="471C3511" w14:textId="77777777" w:rsidR="001E1056" w:rsidRDefault="00971D4E">
            <w:r>
              <w:rPr>
                <w:b/>
                <w:color w:val="FFFFFF"/>
              </w:rPr>
              <w:t>AWS APIs Used</w:t>
            </w:r>
          </w:p>
        </w:tc>
      </w:tr>
      <w:tr w:rsidR="001E1056" w14:paraId="47959341" w14:textId="77777777">
        <w:tc>
          <w:tcPr>
            <w:tcW w:w="2880" w:type="dxa"/>
            <w:shd w:val="clear" w:color="auto" w:fill="E8EDF5"/>
          </w:tcPr>
          <w:p w14:paraId="6E157ED8" w14:textId="77777777" w:rsidR="001E1056" w:rsidRDefault="00971D4E">
            <w:r>
              <w:t>getCostData</w:t>
            </w:r>
          </w:p>
        </w:tc>
        <w:tc>
          <w:tcPr>
            <w:tcW w:w="3600" w:type="dxa"/>
            <w:shd w:val="clear" w:color="auto" w:fill="E8EDF5"/>
          </w:tcPr>
          <w:p w14:paraId="49B01755" w14:textId="77777777" w:rsidR="001E1056" w:rsidRDefault="00971D4E">
            <w:r>
              <w:t>Cost by service (30 days), daily trend</w:t>
            </w:r>
          </w:p>
        </w:tc>
        <w:tc>
          <w:tcPr>
            <w:tcW w:w="5040" w:type="dxa"/>
            <w:shd w:val="clear" w:color="auto" w:fill="E8EDF5"/>
          </w:tcPr>
          <w:p w14:paraId="037C0341" w14:textId="77777777" w:rsidR="001E1056" w:rsidRDefault="00971D4E">
            <w:r>
              <w:t>ce:GetCostAndUsage</w:t>
            </w:r>
          </w:p>
        </w:tc>
      </w:tr>
      <w:tr w:rsidR="001E1056" w14:paraId="4D270474" w14:textId="77777777">
        <w:tc>
          <w:tcPr>
            <w:tcW w:w="2880" w:type="dxa"/>
          </w:tcPr>
          <w:p w14:paraId="503EF8C2" w14:textId="77777777" w:rsidR="001E1056" w:rsidRDefault="00971D4E">
            <w:r>
              <w:t>getMonthlyComparison</w:t>
            </w:r>
          </w:p>
        </w:tc>
        <w:tc>
          <w:tcPr>
            <w:tcW w:w="3600" w:type="dxa"/>
          </w:tcPr>
          <w:p w14:paraId="1ADA03A5" w14:textId="77777777" w:rsidR="001E1056" w:rsidRDefault="00971D4E">
            <w:r>
              <w:t>6-month cost trend by service</w:t>
            </w:r>
          </w:p>
        </w:tc>
        <w:tc>
          <w:tcPr>
            <w:tcW w:w="5040" w:type="dxa"/>
          </w:tcPr>
          <w:p w14:paraId="38CA8A43" w14:textId="77777777" w:rsidR="001E1056" w:rsidRDefault="00971D4E">
            <w:r>
              <w:t>ce:GetCostAndUsage (MONTHLY)</w:t>
            </w:r>
          </w:p>
        </w:tc>
      </w:tr>
      <w:tr w:rsidR="001E1056" w14:paraId="64FF4281" w14:textId="77777777">
        <w:tc>
          <w:tcPr>
            <w:tcW w:w="2880" w:type="dxa"/>
            <w:shd w:val="clear" w:color="auto" w:fill="E8EDF5"/>
          </w:tcPr>
          <w:p w14:paraId="6CE2C75B" w14:textId="77777777" w:rsidR="001E1056" w:rsidRDefault="00971D4E">
            <w:r>
              <w:t>getEC2Instances</w:t>
            </w:r>
          </w:p>
        </w:tc>
        <w:tc>
          <w:tcPr>
            <w:tcW w:w="3600" w:type="dxa"/>
            <w:shd w:val="clear" w:color="auto" w:fill="E8EDF5"/>
          </w:tcPr>
          <w:p w14:paraId="5306D981" w14:textId="77777777" w:rsidR="001E1056" w:rsidRDefault="00971D4E">
            <w:r>
              <w:t>Instance list + CPU metrics</w:t>
            </w:r>
          </w:p>
        </w:tc>
        <w:tc>
          <w:tcPr>
            <w:tcW w:w="5040" w:type="dxa"/>
            <w:shd w:val="clear" w:color="auto" w:fill="E8EDF5"/>
          </w:tcPr>
          <w:p w14:paraId="48D315FC" w14:textId="77777777" w:rsidR="001E1056" w:rsidRDefault="00971D4E">
            <w:r>
              <w:t>ec2:DescribeInstances, CloudWatch</w:t>
            </w:r>
          </w:p>
        </w:tc>
      </w:tr>
      <w:tr w:rsidR="001E1056" w14:paraId="793E57D0" w14:textId="77777777">
        <w:tc>
          <w:tcPr>
            <w:tcW w:w="2880" w:type="dxa"/>
          </w:tcPr>
          <w:p w14:paraId="2FA74686" w14:textId="77777777" w:rsidR="001E1056" w:rsidRDefault="00971D4E">
            <w:r>
              <w:t>getRDSInstances</w:t>
            </w:r>
          </w:p>
        </w:tc>
        <w:tc>
          <w:tcPr>
            <w:tcW w:w="3600" w:type="dxa"/>
          </w:tcPr>
          <w:p w14:paraId="3F495F97" w14:textId="77777777" w:rsidR="001E1056" w:rsidRDefault="00971D4E">
            <w:r>
              <w:t>RDS instances + CPU + connections</w:t>
            </w:r>
          </w:p>
        </w:tc>
        <w:tc>
          <w:tcPr>
            <w:tcW w:w="5040" w:type="dxa"/>
          </w:tcPr>
          <w:p w14:paraId="7CE506AF" w14:textId="77777777" w:rsidR="001E1056" w:rsidRDefault="00971D4E">
            <w:r>
              <w:t>rds:DescribeDBInstances, CloudWatch</w:t>
            </w:r>
          </w:p>
        </w:tc>
      </w:tr>
      <w:tr w:rsidR="001E1056" w14:paraId="2D73F1DD" w14:textId="77777777">
        <w:tc>
          <w:tcPr>
            <w:tcW w:w="2880" w:type="dxa"/>
            <w:shd w:val="clear" w:color="auto" w:fill="E8EDF5"/>
          </w:tcPr>
          <w:p w14:paraId="67BBCAA9" w14:textId="77777777" w:rsidR="001E1056" w:rsidRDefault="00971D4E">
            <w:r>
              <w:t>getLambdaFunctions</w:t>
            </w:r>
          </w:p>
        </w:tc>
        <w:tc>
          <w:tcPr>
            <w:tcW w:w="3600" w:type="dxa"/>
            <w:shd w:val="clear" w:color="auto" w:fill="E8EDF5"/>
          </w:tcPr>
          <w:p w14:paraId="2A5A983A" w14:textId="77777777" w:rsidR="001E1056" w:rsidRDefault="00971D4E">
            <w:r>
              <w:t>Functions + invocations + errors</w:t>
            </w:r>
          </w:p>
        </w:tc>
        <w:tc>
          <w:tcPr>
            <w:tcW w:w="5040" w:type="dxa"/>
            <w:shd w:val="clear" w:color="auto" w:fill="E8EDF5"/>
          </w:tcPr>
          <w:p w14:paraId="708EB2F2" w14:textId="77777777" w:rsidR="001E1056" w:rsidRDefault="00971D4E">
            <w:r>
              <w:t>lambda:ListFunctions, CloudWatch</w:t>
            </w:r>
          </w:p>
        </w:tc>
      </w:tr>
      <w:tr w:rsidR="001E1056" w14:paraId="523E27D7" w14:textId="77777777">
        <w:tc>
          <w:tcPr>
            <w:tcW w:w="2880" w:type="dxa"/>
          </w:tcPr>
          <w:p w14:paraId="5412802E" w14:textId="77777777" w:rsidR="001E1056" w:rsidRDefault="00971D4E">
            <w:r>
              <w:t>getS3Buckets</w:t>
            </w:r>
          </w:p>
        </w:tc>
        <w:tc>
          <w:tcPr>
            <w:tcW w:w="3600" w:type="dxa"/>
          </w:tcPr>
          <w:p w14:paraId="64CC36D5" w14:textId="77777777" w:rsidR="001E1056" w:rsidRDefault="00971D4E">
            <w:r>
              <w:t>Buckets + lifecycle status</w:t>
            </w:r>
          </w:p>
        </w:tc>
        <w:tc>
          <w:tcPr>
            <w:tcW w:w="5040" w:type="dxa"/>
          </w:tcPr>
          <w:p w14:paraId="09606638" w14:textId="77777777" w:rsidR="001E1056" w:rsidRDefault="00971D4E">
            <w:r>
              <w:t>s3:ListBuckets, s3:GetBucketLifecycle</w:t>
            </w:r>
          </w:p>
        </w:tc>
      </w:tr>
      <w:tr w:rsidR="001E1056" w14:paraId="4C7F641B" w14:textId="77777777">
        <w:tc>
          <w:tcPr>
            <w:tcW w:w="2880" w:type="dxa"/>
            <w:shd w:val="clear" w:color="auto" w:fill="E8EDF5"/>
          </w:tcPr>
          <w:p w14:paraId="358B5778" w14:textId="77777777" w:rsidR="001E1056" w:rsidRDefault="00971D4E">
            <w:r>
              <w:t>getEBSVolumes</w:t>
            </w:r>
          </w:p>
        </w:tc>
        <w:tc>
          <w:tcPr>
            <w:tcW w:w="3600" w:type="dxa"/>
            <w:shd w:val="clear" w:color="auto" w:fill="E8EDF5"/>
          </w:tcPr>
          <w:p w14:paraId="3DA773CE" w14:textId="77777777" w:rsidR="001E1056" w:rsidRDefault="00971D4E">
            <w:r>
              <w:t>Volumes + state + type + size</w:t>
            </w:r>
          </w:p>
        </w:tc>
        <w:tc>
          <w:tcPr>
            <w:tcW w:w="5040" w:type="dxa"/>
            <w:shd w:val="clear" w:color="auto" w:fill="E8EDF5"/>
          </w:tcPr>
          <w:p w14:paraId="5C127E2D" w14:textId="77777777" w:rsidR="001E1056" w:rsidRDefault="00971D4E">
            <w:r>
              <w:t>ec2:DescribeVolumes</w:t>
            </w:r>
          </w:p>
        </w:tc>
      </w:tr>
      <w:tr w:rsidR="001E1056" w14:paraId="3CD7FA09" w14:textId="77777777">
        <w:tc>
          <w:tcPr>
            <w:tcW w:w="2880" w:type="dxa"/>
          </w:tcPr>
          <w:p w14:paraId="4E303EE4" w14:textId="77777777" w:rsidR="001E1056" w:rsidRDefault="00971D4E">
            <w:r>
              <w:t>getNetworkResources</w:t>
            </w:r>
          </w:p>
        </w:tc>
        <w:tc>
          <w:tcPr>
            <w:tcW w:w="3600" w:type="dxa"/>
          </w:tcPr>
          <w:p w14:paraId="2BE99DED" w14:textId="77777777" w:rsidR="001E1056" w:rsidRDefault="00971D4E">
            <w:r>
              <w:t>NAT GWs, VPC Endpoints, EIPs</w:t>
            </w:r>
          </w:p>
        </w:tc>
        <w:tc>
          <w:tcPr>
            <w:tcW w:w="5040" w:type="dxa"/>
          </w:tcPr>
          <w:p w14:paraId="3C5C528F" w14:textId="77777777" w:rsidR="001E1056" w:rsidRDefault="00971D4E">
            <w:r>
              <w:t>ec2:Describe* (network)</w:t>
            </w:r>
          </w:p>
        </w:tc>
      </w:tr>
      <w:tr w:rsidR="001E1056" w14:paraId="14F86AA5" w14:textId="77777777">
        <w:tc>
          <w:tcPr>
            <w:tcW w:w="2880" w:type="dxa"/>
            <w:shd w:val="clear" w:color="auto" w:fill="E8EDF5"/>
          </w:tcPr>
          <w:p w14:paraId="44A00D0D" w14:textId="77777777" w:rsidR="001E1056" w:rsidRDefault="00971D4E">
            <w:r>
              <w:t>getBudgets</w:t>
            </w:r>
          </w:p>
        </w:tc>
        <w:tc>
          <w:tcPr>
            <w:tcW w:w="3600" w:type="dxa"/>
            <w:shd w:val="clear" w:color="auto" w:fill="E8EDF5"/>
          </w:tcPr>
          <w:p w14:paraId="4B218723" w14:textId="77777777" w:rsidR="001E1056" w:rsidRDefault="00971D4E">
            <w:r>
              <w:t>AWS Budgets + spend vs limit</w:t>
            </w:r>
          </w:p>
        </w:tc>
        <w:tc>
          <w:tcPr>
            <w:tcW w:w="5040" w:type="dxa"/>
            <w:shd w:val="clear" w:color="auto" w:fill="E8EDF5"/>
          </w:tcPr>
          <w:p w14:paraId="604A1444" w14:textId="77777777" w:rsidR="001E1056" w:rsidRDefault="00971D4E">
            <w:r>
              <w:t>budgets:DescribeBudgets</w:t>
            </w:r>
          </w:p>
        </w:tc>
      </w:tr>
      <w:tr w:rsidR="001E1056" w14:paraId="7B21D6A0" w14:textId="77777777">
        <w:tc>
          <w:tcPr>
            <w:tcW w:w="2880" w:type="dxa"/>
          </w:tcPr>
          <w:p w14:paraId="191FEBAC" w14:textId="77777777" w:rsidR="001E1056" w:rsidRDefault="00971D4E">
            <w:r>
              <w:t>getFinOpsSettings</w:t>
            </w:r>
          </w:p>
        </w:tc>
        <w:tc>
          <w:tcPr>
            <w:tcW w:w="3600" w:type="dxa"/>
          </w:tcPr>
          <w:p w14:paraId="78A0F402" w14:textId="77777777" w:rsidR="001E1056" w:rsidRDefault="00971D4E">
            <w:r>
              <w:t>Healthcheck results (cached)</w:t>
            </w:r>
          </w:p>
        </w:tc>
        <w:tc>
          <w:tcPr>
            <w:tcW w:w="5040" w:type="dxa"/>
          </w:tcPr>
          <w:p w14:paraId="51BDD85A" w14:textId="77777777" w:rsidR="001E1056" w:rsidRDefault="00971D4E">
            <w:r>
              <w:t>DynamoDB lookup</w:t>
            </w:r>
          </w:p>
        </w:tc>
      </w:tr>
      <w:tr w:rsidR="001E1056" w14:paraId="570EBB2D" w14:textId="77777777">
        <w:tc>
          <w:tcPr>
            <w:tcW w:w="2880" w:type="dxa"/>
            <w:shd w:val="clear" w:color="auto" w:fill="E8EDF5"/>
          </w:tcPr>
          <w:p w14:paraId="5C33A179" w14:textId="77777777" w:rsidR="001E1056" w:rsidRDefault="00971D4E">
            <w:r>
              <w:t>getOptimizationTips</w:t>
            </w:r>
          </w:p>
        </w:tc>
        <w:tc>
          <w:tcPr>
            <w:tcW w:w="3600" w:type="dxa"/>
            <w:shd w:val="clear" w:color="auto" w:fill="E8EDF5"/>
          </w:tcPr>
          <w:p w14:paraId="43C687C8" w14:textId="77777777" w:rsidR="001E1056" w:rsidRDefault="00971D4E">
            <w:r>
              <w:t>Tips matching question context</w:t>
            </w:r>
          </w:p>
        </w:tc>
        <w:tc>
          <w:tcPr>
            <w:tcW w:w="5040" w:type="dxa"/>
            <w:shd w:val="clear" w:color="auto" w:fill="E8EDF5"/>
          </w:tcPr>
          <w:p w14:paraId="3253E1EB" w14:textId="77777777" w:rsidR="001E1056" w:rsidRDefault="00971D4E">
            <w:r>
              <w:t>DynamoDB query + filtering</w:t>
            </w:r>
          </w:p>
        </w:tc>
      </w:tr>
      <w:tr w:rsidR="001E1056" w14:paraId="068F92EF" w14:textId="77777777">
        <w:tc>
          <w:tcPr>
            <w:tcW w:w="2880" w:type="dxa"/>
          </w:tcPr>
          <w:p w14:paraId="6B2FA023" w14:textId="77777777" w:rsidR="001E1056" w:rsidRDefault="00971D4E">
            <w:r>
              <w:t>getAWSPricing</w:t>
            </w:r>
          </w:p>
        </w:tc>
        <w:tc>
          <w:tcPr>
            <w:tcW w:w="3600" w:type="dxa"/>
          </w:tcPr>
          <w:p w14:paraId="1D1F430C" w14:textId="77777777" w:rsidR="001E1056" w:rsidRDefault="00971D4E">
            <w:r>
              <w:t>Savings Plans / RI pricing</w:t>
            </w:r>
          </w:p>
        </w:tc>
        <w:tc>
          <w:tcPr>
            <w:tcW w:w="5040" w:type="dxa"/>
          </w:tcPr>
          <w:p w14:paraId="535BDF3A" w14:textId="77777777" w:rsidR="001E1056" w:rsidRDefault="00971D4E">
            <w:r>
              <w:t>pricing:GetProducts, ce:GetSavingsPlan*</w:t>
            </w:r>
          </w:p>
        </w:tc>
      </w:tr>
    </w:tbl>
    <w:p w14:paraId="4D048CA7" w14:textId="77777777" w:rsidR="001E1056" w:rsidRDefault="00971D4E">
      <w:pPr>
        <w:ind w:left="432"/>
      </w:pPr>
      <w:r>
        <w:rPr>
          <w:i/>
          <w:color w:val="92400E"/>
        </w:rPr>
        <w:t>⚠</w:t>
      </w:r>
      <w:r>
        <w:rPr>
          <w:i/>
          <w:color w:val="92400E"/>
        </w:rPr>
        <w:t xml:space="preserve"> Note: The Bedrock Agent flow </w:t>
      </w:r>
      <w:r>
        <w:rPr>
          <w:i/>
          <w:color w:val="92400E"/>
        </w:rPr>
        <w:t>is complementary to the Chat flow. The Chat flow pre-gathers all data (faster for broad questions), while the Agent flow selectively fetches data (more efficient for targeted questions).</w:t>
      </w:r>
    </w:p>
    <w:p w14:paraId="4294B47D" w14:textId="77777777" w:rsidR="001E1056" w:rsidRDefault="00971D4E">
      <w:pPr>
        <w:pStyle w:val="Heading2"/>
      </w:pPr>
      <w:r>
        <w:t>3.4 FinOps Settings Healthcheck Flow</w:t>
      </w:r>
    </w:p>
    <w:p w14:paraId="5DDD06BC" w14:textId="77777777" w:rsidR="001E1056" w:rsidRDefault="00971D4E">
      <w:r>
        <w:t xml:space="preserve">The FinOps Settings healthcheck </w:t>
      </w:r>
      <w:r>
        <w:t>audits a member's AWS account configuration against FinOps best practices. It detects the account type and runs a tailored checklist of scored and informational checks.</w:t>
      </w:r>
    </w:p>
    <w:p w14:paraId="035846A6" w14:textId="77777777" w:rsidR="001E1056" w:rsidRDefault="00971D4E">
      <w:pPr>
        <w:pStyle w:val="Heading3"/>
      </w:pPr>
      <w:r>
        <w:lastRenderedPageBreak/>
        <w:t>3.4.1 Healthcheck Execution Flow</w:t>
      </w:r>
    </w:p>
    <w:p w14:paraId="6C9AF471" w14:textId="77777777" w:rsidR="001E1056" w:rsidRDefault="00971D4E">
      <w:r>
        <w:t>Step 1 — Trigger</w:t>
      </w:r>
      <w:r>
        <w:br/>
      </w:r>
      <w:r>
        <w:t xml:space="preserve">  User selects an account in Configure → FinOps Settings and clicks "Scan Settings".</w:t>
      </w:r>
      <w:r>
        <w:br/>
      </w:r>
      <w:r>
        <w:br/>
        <w:t>Step 2 — Assume Cross-Account Role</w:t>
      </w:r>
      <w:r>
        <w:br/>
        <w:t xml:space="preserve">  Backend assumes the cross-account role (SlashMyBill-{AccountID}) for the selected account.</w:t>
      </w:r>
      <w:r>
        <w:br/>
      </w:r>
      <w:r>
        <w:br/>
        <w:t>Step 3 — Detect Account Type</w:t>
      </w:r>
      <w:r>
        <w:br/>
        <w:t xml:space="preserve">  Call organ</w:t>
      </w:r>
      <w:r>
        <w:t>izations:DescribeOrganization to retrieve the MasterAccountId.</w:t>
      </w:r>
      <w:r>
        <w:br/>
        <w:t xml:space="preserve">  Compare MasterAccountId with the connected AccountId:</w:t>
      </w:r>
      <w:r>
        <w:br/>
        <w:t xml:space="preserve">    • If they match → Management (payer) account</w:t>
      </w:r>
      <w:r>
        <w:br/>
        <w:t xml:space="preserve">    • If they differ → Linked (member) account</w:t>
      </w:r>
      <w:r>
        <w:br/>
        <w:t xml:space="preserve">    • If the call fails (no Organizations</w:t>
      </w:r>
      <w:r>
        <w:t>) → Standalone account (treated as management)</w:t>
      </w:r>
      <w:r>
        <w:br/>
      </w:r>
      <w:r>
        <w:br/>
        <w:t>Step 4 — Run Tailored Checklist</w:t>
      </w:r>
      <w:r>
        <w:br/>
        <w:t xml:space="preserve">  Based on the detected account type, run the appropriate set of checks.</w:t>
      </w:r>
    </w:p>
    <w:p w14:paraId="0FA07E5A" w14:textId="77777777" w:rsidR="001E1056" w:rsidRDefault="00971D4E">
      <w:pPr>
        <w:pStyle w:val="Heading3"/>
      </w:pPr>
      <w:r>
        <w:t>Management Account Checks</w:t>
      </w:r>
    </w:p>
    <w:tbl>
      <w:tblPr>
        <w:tblStyle w:val="TableGrid"/>
        <w:tblW w:w="0" w:type="auto"/>
        <w:tblLook w:val="04A0" w:firstRow="1" w:lastRow="0" w:firstColumn="1" w:lastColumn="0" w:noHBand="0" w:noVBand="1"/>
      </w:tblPr>
      <w:tblGrid>
        <w:gridCol w:w="1988"/>
        <w:gridCol w:w="3787"/>
        <w:gridCol w:w="2329"/>
        <w:gridCol w:w="1518"/>
      </w:tblGrid>
      <w:tr w:rsidR="001E1056" w14:paraId="70E31948" w14:textId="77777777">
        <w:tc>
          <w:tcPr>
            <w:tcW w:w="2880" w:type="dxa"/>
            <w:shd w:val="clear" w:color="auto" w:fill="1F3864"/>
          </w:tcPr>
          <w:p w14:paraId="1B1BFA5F" w14:textId="77777777" w:rsidR="001E1056" w:rsidRDefault="00971D4E">
            <w:r>
              <w:rPr>
                <w:b/>
                <w:color w:val="FFFFFF"/>
              </w:rPr>
              <w:t>Check</w:t>
            </w:r>
          </w:p>
        </w:tc>
        <w:tc>
          <w:tcPr>
            <w:tcW w:w="3600" w:type="dxa"/>
            <w:shd w:val="clear" w:color="auto" w:fill="1F3864"/>
          </w:tcPr>
          <w:p w14:paraId="1B60C06B" w14:textId="77777777" w:rsidR="001E1056" w:rsidRDefault="00971D4E">
            <w:r>
              <w:rPr>
                <w:b/>
                <w:color w:val="FFFFFF"/>
              </w:rPr>
              <w:t>API Call</w:t>
            </w:r>
          </w:p>
        </w:tc>
        <w:tc>
          <w:tcPr>
            <w:tcW w:w="2880" w:type="dxa"/>
            <w:shd w:val="clear" w:color="auto" w:fill="1F3864"/>
          </w:tcPr>
          <w:p w14:paraId="69C27B4C" w14:textId="77777777" w:rsidR="001E1056" w:rsidRDefault="00971D4E">
            <w:r>
              <w:rPr>
                <w:b/>
                <w:color w:val="FFFFFF"/>
              </w:rPr>
              <w:t>Pass Condition</w:t>
            </w:r>
          </w:p>
        </w:tc>
        <w:tc>
          <w:tcPr>
            <w:tcW w:w="1440" w:type="dxa"/>
            <w:shd w:val="clear" w:color="auto" w:fill="1F3864"/>
          </w:tcPr>
          <w:p w14:paraId="6500F5D0" w14:textId="77777777" w:rsidR="001E1056" w:rsidRDefault="00971D4E">
            <w:r>
              <w:rPr>
                <w:b/>
                <w:color w:val="FFFFFF"/>
              </w:rPr>
              <w:t>Scored</w:t>
            </w:r>
          </w:p>
        </w:tc>
      </w:tr>
      <w:tr w:rsidR="001E1056" w14:paraId="6486C2EE" w14:textId="77777777">
        <w:tc>
          <w:tcPr>
            <w:tcW w:w="2880" w:type="dxa"/>
            <w:shd w:val="clear" w:color="auto" w:fill="E8EDF5"/>
          </w:tcPr>
          <w:p w14:paraId="534DCE80" w14:textId="77777777" w:rsidR="001E1056" w:rsidRDefault="00971D4E">
            <w:r>
              <w:t>Cost Allocation Tags</w:t>
            </w:r>
          </w:p>
        </w:tc>
        <w:tc>
          <w:tcPr>
            <w:tcW w:w="3600" w:type="dxa"/>
            <w:shd w:val="clear" w:color="auto" w:fill="E8EDF5"/>
          </w:tcPr>
          <w:p w14:paraId="6AF7DB57" w14:textId="77777777" w:rsidR="001E1056" w:rsidRDefault="00971D4E">
            <w:r>
              <w:t>ce:ListCostAllocat</w:t>
            </w:r>
            <w:r>
              <w:t>ionTags</w:t>
            </w:r>
          </w:p>
        </w:tc>
        <w:tc>
          <w:tcPr>
            <w:tcW w:w="2880" w:type="dxa"/>
            <w:shd w:val="clear" w:color="auto" w:fill="E8EDF5"/>
          </w:tcPr>
          <w:p w14:paraId="41A68673" w14:textId="77777777" w:rsidR="001E1056" w:rsidRDefault="00971D4E">
            <w:r>
              <w:t>All user-defined tags activated</w:t>
            </w:r>
          </w:p>
        </w:tc>
        <w:tc>
          <w:tcPr>
            <w:tcW w:w="1440" w:type="dxa"/>
            <w:shd w:val="clear" w:color="auto" w:fill="E8EDF5"/>
          </w:tcPr>
          <w:p w14:paraId="2C80CEB5" w14:textId="77777777" w:rsidR="001E1056" w:rsidRDefault="00971D4E">
            <w:r>
              <w:t>Yes</w:t>
            </w:r>
          </w:p>
        </w:tc>
      </w:tr>
      <w:tr w:rsidR="001E1056" w14:paraId="546B9989" w14:textId="77777777">
        <w:tc>
          <w:tcPr>
            <w:tcW w:w="2880" w:type="dxa"/>
          </w:tcPr>
          <w:p w14:paraId="20F101C0" w14:textId="77777777" w:rsidR="001E1056" w:rsidRDefault="00971D4E">
            <w:r>
              <w:t>AWS-Generated Tags</w:t>
            </w:r>
          </w:p>
        </w:tc>
        <w:tc>
          <w:tcPr>
            <w:tcW w:w="3600" w:type="dxa"/>
          </w:tcPr>
          <w:p w14:paraId="58DCDBB2" w14:textId="77777777" w:rsidR="001E1056" w:rsidRDefault="00971D4E">
            <w:r>
              <w:t>ce:ListCostAllocationTags (type=AWS)</w:t>
            </w:r>
          </w:p>
        </w:tc>
        <w:tc>
          <w:tcPr>
            <w:tcW w:w="2880" w:type="dxa"/>
          </w:tcPr>
          <w:p w14:paraId="2BE5174E" w14:textId="77777777" w:rsidR="001E1056" w:rsidRDefault="00971D4E">
            <w:r>
              <w:t>aws:createdBy tag is active</w:t>
            </w:r>
          </w:p>
        </w:tc>
        <w:tc>
          <w:tcPr>
            <w:tcW w:w="1440" w:type="dxa"/>
          </w:tcPr>
          <w:p w14:paraId="0EBBC46F" w14:textId="77777777" w:rsidR="001E1056" w:rsidRDefault="00971D4E">
            <w:r>
              <w:t>Yes</w:t>
            </w:r>
          </w:p>
        </w:tc>
      </w:tr>
      <w:tr w:rsidR="001E1056" w14:paraId="1855F625" w14:textId="77777777">
        <w:tc>
          <w:tcPr>
            <w:tcW w:w="2880" w:type="dxa"/>
            <w:shd w:val="clear" w:color="auto" w:fill="E8EDF5"/>
          </w:tcPr>
          <w:p w14:paraId="3EEDF3FD" w14:textId="77777777" w:rsidR="001E1056" w:rsidRDefault="00971D4E">
            <w:r>
              <w:t>Cost Anomaly Detection</w:t>
            </w:r>
          </w:p>
        </w:tc>
        <w:tc>
          <w:tcPr>
            <w:tcW w:w="3600" w:type="dxa"/>
            <w:shd w:val="clear" w:color="auto" w:fill="E8EDF5"/>
          </w:tcPr>
          <w:p w14:paraId="49B5F4DF" w14:textId="77777777" w:rsidR="001E1056" w:rsidRDefault="00971D4E">
            <w:r>
              <w:t>ce:GetAnomalyMonitors</w:t>
            </w:r>
          </w:p>
        </w:tc>
        <w:tc>
          <w:tcPr>
            <w:tcW w:w="2880" w:type="dxa"/>
            <w:shd w:val="clear" w:color="auto" w:fill="E8EDF5"/>
          </w:tcPr>
          <w:p w14:paraId="647FDF2F" w14:textId="77777777" w:rsidR="001E1056" w:rsidRDefault="00971D4E">
            <w:r>
              <w:t>At least one monitor exists</w:t>
            </w:r>
          </w:p>
        </w:tc>
        <w:tc>
          <w:tcPr>
            <w:tcW w:w="1440" w:type="dxa"/>
            <w:shd w:val="clear" w:color="auto" w:fill="E8EDF5"/>
          </w:tcPr>
          <w:p w14:paraId="18A1F58E" w14:textId="77777777" w:rsidR="001E1056" w:rsidRDefault="00971D4E">
            <w:r>
              <w:t>Yes</w:t>
            </w:r>
          </w:p>
        </w:tc>
      </w:tr>
      <w:tr w:rsidR="001E1056" w14:paraId="15636A36" w14:textId="77777777">
        <w:tc>
          <w:tcPr>
            <w:tcW w:w="2880" w:type="dxa"/>
          </w:tcPr>
          <w:p w14:paraId="34D0ADB4" w14:textId="77777777" w:rsidR="001E1056" w:rsidRDefault="00971D4E">
            <w:r>
              <w:t>Tag Backfill</w:t>
            </w:r>
          </w:p>
        </w:tc>
        <w:tc>
          <w:tcPr>
            <w:tcW w:w="3600" w:type="dxa"/>
          </w:tcPr>
          <w:p w14:paraId="44A49813" w14:textId="77777777" w:rsidR="001E1056" w:rsidRDefault="00971D4E">
            <w:r>
              <w:t>ce:GetCostAllocationTagBackfillStatus</w:t>
            </w:r>
          </w:p>
        </w:tc>
        <w:tc>
          <w:tcPr>
            <w:tcW w:w="2880" w:type="dxa"/>
          </w:tcPr>
          <w:p w14:paraId="796AE7E4" w14:textId="77777777" w:rsidR="001E1056" w:rsidRDefault="00971D4E">
            <w:r>
              <w:t>Backfill completed or in progress</w:t>
            </w:r>
          </w:p>
        </w:tc>
        <w:tc>
          <w:tcPr>
            <w:tcW w:w="1440" w:type="dxa"/>
          </w:tcPr>
          <w:p w14:paraId="154F119D" w14:textId="77777777" w:rsidR="001E1056" w:rsidRDefault="00971D4E">
            <w:r>
              <w:t>Yes</w:t>
            </w:r>
          </w:p>
        </w:tc>
      </w:tr>
      <w:tr w:rsidR="001E1056" w14:paraId="76D265E9" w14:textId="77777777">
        <w:tc>
          <w:tcPr>
            <w:tcW w:w="2880" w:type="dxa"/>
            <w:shd w:val="clear" w:color="auto" w:fill="E8EDF5"/>
          </w:tcPr>
          <w:p w14:paraId="21EE599C" w14:textId="77777777" w:rsidR="001E1056" w:rsidRDefault="00971D4E">
            <w:r>
              <w:t>Budgets</w:t>
            </w:r>
          </w:p>
        </w:tc>
        <w:tc>
          <w:tcPr>
            <w:tcW w:w="3600" w:type="dxa"/>
            <w:shd w:val="clear" w:color="auto" w:fill="E8EDF5"/>
          </w:tcPr>
          <w:p w14:paraId="4FF06DCB" w14:textId="77777777" w:rsidR="001E1056" w:rsidRDefault="00971D4E">
            <w:r>
              <w:t>budgets:DescribeBudgets</w:t>
            </w:r>
          </w:p>
        </w:tc>
        <w:tc>
          <w:tcPr>
            <w:tcW w:w="2880" w:type="dxa"/>
            <w:shd w:val="clear" w:color="auto" w:fill="E8EDF5"/>
          </w:tcPr>
          <w:p w14:paraId="55B0E075" w14:textId="77777777" w:rsidR="001E1056" w:rsidRDefault="00971D4E">
            <w:r>
              <w:t>At least one budget configured</w:t>
            </w:r>
          </w:p>
        </w:tc>
        <w:tc>
          <w:tcPr>
            <w:tcW w:w="1440" w:type="dxa"/>
            <w:shd w:val="clear" w:color="auto" w:fill="E8EDF5"/>
          </w:tcPr>
          <w:p w14:paraId="7D9FCEED" w14:textId="77777777" w:rsidR="001E1056" w:rsidRDefault="00971D4E">
            <w:r>
              <w:t>Yes</w:t>
            </w:r>
          </w:p>
        </w:tc>
      </w:tr>
      <w:tr w:rsidR="001E1056" w14:paraId="2DF1D7EB" w14:textId="77777777">
        <w:tc>
          <w:tcPr>
            <w:tcW w:w="2880" w:type="dxa"/>
          </w:tcPr>
          <w:p w14:paraId="009C99C1" w14:textId="77777777" w:rsidR="001E1056" w:rsidRDefault="00971D4E">
            <w:r>
              <w:t>Hourly Granularity</w:t>
            </w:r>
          </w:p>
        </w:tc>
        <w:tc>
          <w:tcPr>
            <w:tcW w:w="3600" w:type="dxa"/>
          </w:tcPr>
          <w:p w14:paraId="12C32934" w14:textId="77777777" w:rsidR="001E1056" w:rsidRDefault="00971D4E">
            <w:r>
              <w:t>ce:GetCostAndUsage (HOURLY)</w:t>
            </w:r>
          </w:p>
        </w:tc>
        <w:tc>
          <w:tcPr>
            <w:tcW w:w="2880" w:type="dxa"/>
          </w:tcPr>
          <w:p w14:paraId="64106A2F" w14:textId="77777777" w:rsidR="001E1056" w:rsidRDefault="00971D4E">
            <w:r>
              <w:t>Hourly data available</w:t>
            </w:r>
          </w:p>
        </w:tc>
        <w:tc>
          <w:tcPr>
            <w:tcW w:w="1440" w:type="dxa"/>
          </w:tcPr>
          <w:p w14:paraId="64C67E8D" w14:textId="77777777" w:rsidR="001E1056" w:rsidRDefault="00971D4E">
            <w:r>
              <w:t>Informational</w:t>
            </w:r>
          </w:p>
        </w:tc>
      </w:tr>
      <w:tr w:rsidR="001E1056" w14:paraId="7AA92747" w14:textId="77777777">
        <w:tc>
          <w:tcPr>
            <w:tcW w:w="2880" w:type="dxa"/>
            <w:shd w:val="clear" w:color="auto" w:fill="E8EDF5"/>
          </w:tcPr>
          <w:p w14:paraId="31F50D0B" w14:textId="77777777" w:rsidR="001E1056" w:rsidRDefault="00971D4E">
            <w:r>
              <w:t>CE Preferences</w:t>
            </w:r>
          </w:p>
        </w:tc>
        <w:tc>
          <w:tcPr>
            <w:tcW w:w="3600" w:type="dxa"/>
            <w:shd w:val="clear" w:color="auto" w:fill="E8EDF5"/>
          </w:tcPr>
          <w:p w14:paraId="21021B17" w14:textId="77777777" w:rsidR="001E1056" w:rsidRDefault="00971D4E">
            <w:r>
              <w:t>ce:GetPreferences</w:t>
            </w:r>
          </w:p>
        </w:tc>
        <w:tc>
          <w:tcPr>
            <w:tcW w:w="2880" w:type="dxa"/>
            <w:shd w:val="clear" w:color="auto" w:fill="E8EDF5"/>
          </w:tcPr>
          <w:p w14:paraId="68D60EC1" w14:textId="77777777" w:rsidR="001E1056" w:rsidRDefault="00971D4E">
            <w:r>
              <w:t>Rightsizing recommendations enabled</w:t>
            </w:r>
          </w:p>
        </w:tc>
        <w:tc>
          <w:tcPr>
            <w:tcW w:w="1440" w:type="dxa"/>
            <w:shd w:val="clear" w:color="auto" w:fill="E8EDF5"/>
          </w:tcPr>
          <w:p w14:paraId="7700F44D" w14:textId="77777777" w:rsidR="001E1056" w:rsidRDefault="00971D4E">
            <w:r>
              <w:t>Informational</w:t>
            </w:r>
          </w:p>
        </w:tc>
      </w:tr>
      <w:tr w:rsidR="001E1056" w14:paraId="7EA7DCD7" w14:textId="77777777">
        <w:tc>
          <w:tcPr>
            <w:tcW w:w="2880" w:type="dxa"/>
          </w:tcPr>
          <w:p w14:paraId="4654D1FE" w14:textId="77777777" w:rsidR="001E1056" w:rsidRDefault="00971D4E">
            <w:r>
              <w:t>CUR Reports</w:t>
            </w:r>
          </w:p>
        </w:tc>
        <w:tc>
          <w:tcPr>
            <w:tcW w:w="3600" w:type="dxa"/>
          </w:tcPr>
          <w:p w14:paraId="3F08D936" w14:textId="77777777" w:rsidR="001E1056" w:rsidRDefault="00971D4E">
            <w:r>
              <w:t>cur:DescribeReportDefinitions</w:t>
            </w:r>
          </w:p>
        </w:tc>
        <w:tc>
          <w:tcPr>
            <w:tcW w:w="2880" w:type="dxa"/>
          </w:tcPr>
          <w:p w14:paraId="5181C196" w14:textId="77777777" w:rsidR="001E1056" w:rsidRDefault="00971D4E">
            <w:r>
              <w:t>At least one CUR report configured</w:t>
            </w:r>
          </w:p>
        </w:tc>
        <w:tc>
          <w:tcPr>
            <w:tcW w:w="1440" w:type="dxa"/>
          </w:tcPr>
          <w:p w14:paraId="79EC7094" w14:textId="77777777" w:rsidR="001E1056" w:rsidRDefault="00971D4E">
            <w:r>
              <w:t>Informational</w:t>
            </w:r>
          </w:p>
        </w:tc>
      </w:tr>
      <w:tr w:rsidR="001E1056" w14:paraId="01A4F835" w14:textId="77777777">
        <w:tc>
          <w:tcPr>
            <w:tcW w:w="2880" w:type="dxa"/>
            <w:shd w:val="clear" w:color="auto" w:fill="E8EDF5"/>
          </w:tcPr>
          <w:p w14:paraId="08D026B6" w14:textId="77777777" w:rsidR="001E1056" w:rsidRDefault="00971D4E">
            <w:r>
              <w:t>Linked Billing Access</w:t>
            </w:r>
          </w:p>
        </w:tc>
        <w:tc>
          <w:tcPr>
            <w:tcW w:w="3600" w:type="dxa"/>
            <w:shd w:val="clear" w:color="auto" w:fill="E8EDF5"/>
          </w:tcPr>
          <w:p w14:paraId="3469B84F" w14:textId="77777777" w:rsidR="001E1056" w:rsidRDefault="00971D4E">
            <w:r>
              <w:t>organizations:DescribeOrganization</w:t>
            </w:r>
          </w:p>
        </w:tc>
        <w:tc>
          <w:tcPr>
            <w:tcW w:w="2880" w:type="dxa"/>
            <w:shd w:val="clear" w:color="auto" w:fill="E8EDF5"/>
          </w:tcPr>
          <w:p w14:paraId="56D07E46" w14:textId="77777777" w:rsidR="001E1056" w:rsidRDefault="00971D4E">
            <w:r>
              <w:t xml:space="preserve">Billing access enabled for </w:t>
            </w:r>
            <w:r>
              <w:t>linked accounts</w:t>
            </w:r>
          </w:p>
        </w:tc>
        <w:tc>
          <w:tcPr>
            <w:tcW w:w="1440" w:type="dxa"/>
            <w:shd w:val="clear" w:color="auto" w:fill="E8EDF5"/>
          </w:tcPr>
          <w:p w14:paraId="17891986" w14:textId="77777777" w:rsidR="001E1056" w:rsidRDefault="00971D4E">
            <w:r>
              <w:t>Informational</w:t>
            </w:r>
          </w:p>
        </w:tc>
      </w:tr>
    </w:tbl>
    <w:p w14:paraId="30D2CA85" w14:textId="77777777" w:rsidR="001E1056" w:rsidRDefault="00971D4E">
      <w:pPr>
        <w:pStyle w:val="Heading3"/>
      </w:pPr>
      <w:r>
        <w:t>Linked Account Checks</w:t>
      </w:r>
    </w:p>
    <w:tbl>
      <w:tblPr>
        <w:tblStyle w:val="TableGrid"/>
        <w:tblW w:w="0" w:type="auto"/>
        <w:tblLook w:val="04A0" w:firstRow="1" w:lastRow="0" w:firstColumn="1" w:lastColumn="0" w:noHBand="0" w:noVBand="1"/>
      </w:tblPr>
      <w:tblGrid>
        <w:gridCol w:w="2307"/>
        <w:gridCol w:w="3438"/>
        <w:gridCol w:w="2359"/>
        <w:gridCol w:w="1518"/>
      </w:tblGrid>
      <w:tr w:rsidR="001E1056" w14:paraId="58EB9FF8" w14:textId="77777777">
        <w:tc>
          <w:tcPr>
            <w:tcW w:w="2880" w:type="dxa"/>
            <w:shd w:val="clear" w:color="auto" w:fill="1F3864"/>
          </w:tcPr>
          <w:p w14:paraId="21B00BD0" w14:textId="77777777" w:rsidR="001E1056" w:rsidRDefault="00971D4E">
            <w:r>
              <w:rPr>
                <w:b/>
                <w:color w:val="FFFFFF"/>
              </w:rPr>
              <w:t>Check</w:t>
            </w:r>
          </w:p>
        </w:tc>
        <w:tc>
          <w:tcPr>
            <w:tcW w:w="3600" w:type="dxa"/>
            <w:shd w:val="clear" w:color="auto" w:fill="1F3864"/>
          </w:tcPr>
          <w:p w14:paraId="79C1F214" w14:textId="77777777" w:rsidR="001E1056" w:rsidRDefault="00971D4E">
            <w:r>
              <w:rPr>
                <w:b/>
                <w:color w:val="FFFFFF"/>
              </w:rPr>
              <w:t>API Call</w:t>
            </w:r>
          </w:p>
        </w:tc>
        <w:tc>
          <w:tcPr>
            <w:tcW w:w="2880" w:type="dxa"/>
            <w:shd w:val="clear" w:color="auto" w:fill="1F3864"/>
          </w:tcPr>
          <w:p w14:paraId="2070E4B6" w14:textId="77777777" w:rsidR="001E1056" w:rsidRDefault="00971D4E">
            <w:r>
              <w:rPr>
                <w:b/>
                <w:color w:val="FFFFFF"/>
              </w:rPr>
              <w:t>Pass Condition</w:t>
            </w:r>
          </w:p>
        </w:tc>
        <w:tc>
          <w:tcPr>
            <w:tcW w:w="1440" w:type="dxa"/>
            <w:shd w:val="clear" w:color="auto" w:fill="1F3864"/>
          </w:tcPr>
          <w:p w14:paraId="2602EA84" w14:textId="77777777" w:rsidR="001E1056" w:rsidRDefault="00971D4E">
            <w:r>
              <w:rPr>
                <w:b/>
                <w:color w:val="FFFFFF"/>
              </w:rPr>
              <w:t>Scored</w:t>
            </w:r>
          </w:p>
        </w:tc>
      </w:tr>
      <w:tr w:rsidR="001E1056" w14:paraId="2E6657B6" w14:textId="77777777">
        <w:tc>
          <w:tcPr>
            <w:tcW w:w="2880" w:type="dxa"/>
            <w:shd w:val="clear" w:color="auto" w:fill="E8EDF5"/>
          </w:tcPr>
          <w:p w14:paraId="6264DB03" w14:textId="77777777" w:rsidR="001E1056" w:rsidRDefault="00971D4E">
            <w:r>
              <w:t>Cost Anomaly Detection</w:t>
            </w:r>
          </w:p>
        </w:tc>
        <w:tc>
          <w:tcPr>
            <w:tcW w:w="3600" w:type="dxa"/>
            <w:shd w:val="clear" w:color="auto" w:fill="E8EDF5"/>
          </w:tcPr>
          <w:p w14:paraId="5232EDD6" w14:textId="77777777" w:rsidR="001E1056" w:rsidRDefault="00971D4E">
            <w:r>
              <w:t>ce:GetAnomalyMonitors</w:t>
            </w:r>
          </w:p>
        </w:tc>
        <w:tc>
          <w:tcPr>
            <w:tcW w:w="2880" w:type="dxa"/>
            <w:shd w:val="clear" w:color="auto" w:fill="E8EDF5"/>
          </w:tcPr>
          <w:p w14:paraId="06DB0C3A" w14:textId="77777777" w:rsidR="001E1056" w:rsidRDefault="00971D4E">
            <w:r>
              <w:t>At least one monitor exists</w:t>
            </w:r>
          </w:p>
        </w:tc>
        <w:tc>
          <w:tcPr>
            <w:tcW w:w="1440" w:type="dxa"/>
            <w:shd w:val="clear" w:color="auto" w:fill="E8EDF5"/>
          </w:tcPr>
          <w:p w14:paraId="1C70CC9D" w14:textId="77777777" w:rsidR="001E1056" w:rsidRDefault="00971D4E">
            <w:r>
              <w:t>Yes</w:t>
            </w:r>
          </w:p>
        </w:tc>
      </w:tr>
      <w:tr w:rsidR="001E1056" w14:paraId="10106ECA" w14:textId="77777777">
        <w:tc>
          <w:tcPr>
            <w:tcW w:w="2880" w:type="dxa"/>
          </w:tcPr>
          <w:p w14:paraId="273FAF32" w14:textId="77777777" w:rsidR="001E1056" w:rsidRDefault="00971D4E">
            <w:r>
              <w:t>Compute Optimizer</w:t>
            </w:r>
          </w:p>
        </w:tc>
        <w:tc>
          <w:tcPr>
            <w:tcW w:w="3600" w:type="dxa"/>
          </w:tcPr>
          <w:p w14:paraId="5130CEFB" w14:textId="77777777" w:rsidR="001E1056" w:rsidRDefault="00971D4E">
            <w:r>
              <w:t>compute-optimizer:GetEnrollmentStatus</w:t>
            </w:r>
          </w:p>
        </w:tc>
        <w:tc>
          <w:tcPr>
            <w:tcW w:w="2880" w:type="dxa"/>
          </w:tcPr>
          <w:p w14:paraId="58814767" w14:textId="77777777" w:rsidR="001E1056" w:rsidRDefault="00971D4E">
            <w:r>
              <w:t>Status = Active</w:t>
            </w:r>
          </w:p>
        </w:tc>
        <w:tc>
          <w:tcPr>
            <w:tcW w:w="1440" w:type="dxa"/>
          </w:tcPr>
          <w:p w14:paraId="729D1A8C" w14:textId="77777777" w:rsidR="001E1056" w:rsidRDefault="00971D4E">
            <w:r>
              <w:t>Yes</w:t>
            </w:r>
          </w:p>
        </w:tc>
      </w:tr>
      <w:tr w:rsidR="001E1056" w14:paraId="0BFA5E68" w14:textId="77777777">
        <w:tc>
          <w:tcPr>
            <w:tcW w:w="2880" w:type="dxa"/>
            <w:shd w:val="clear" w:color="auto" w:fill="E8EDF5"/>
          </w:tcPr>
          <w:p w14:paraId="6176EDA8" w14:textId="77777777" w:rsidR="001E1056" w:rsidRDefault="00971D4E">
            <w:r>
              <w:t>Budgets</w:t>
            </w:r>
          </w:p>
        </w:tc>
        <w:tc>
          <w:tcPr>
            <w:tcW w:w="3600" w:type="dxa"/>
            <w:shd w:val="clear" w:color="auto" w:fill="E8EDF5"/>
          </w:tcPr>
          <w:p w14:paraId="2A8841AA" w14:textId="77777777" w:rsidR="001E1056" w:rsidRDefault="00971D4E">
            <w:r>
              <w:t>budgets:DescribeBudgets</w:t>
            </w:r>
          </w:p>
        </w:tc>
        <w:tc>
          <w:tcPr>
            <w:tcW w:w="2880" w:type="dxa"/>
            <w:shd w:val="clear" w:color="auto" w:fill="E8EDF5"/>
          </w:tcPr>
          <w:p w14:paraId="484BE55B" w14:textId="77777777" w:rsidR="001E1056" w:rsidRDefault="00971D4E">
            <w:r>
              <w:t>At least one budget configured</w:t>
            </w:r>
          </w:p>
        </w:tc>
        <w:tc>
          <w:tcPr>
            <w:tcW w:w="1440" w:type="dxa"/>
            <w:shd w:val="clear" w:color="auto" w:fill="E8EDF5"/>
          </w:tcPr>
          <w:p w14:paraId="22AAC2A8" w14:textId="77777777" w:rsidR="001E1056" w:rsidRDefault="00971D4E">
            <w:r>
              <w:t>Yes</w:t>
            </w:r>
          </w:p>
        </w:tc>
      </w:tr>
      <w:tr w:rsidR="001E1056" w14:paraId="09BACE7F" w14:textId="77777777">
        <w:tc>
          <w:tcPr>
            <w:tcW w:w="2880" w:type="dxa"/>
          </w:tcPr>
          <w:p w14:paraId="1F04782D" w14:textId="77777777" w:rsidR="001E1056" w:rsidRDefault="00971D4E">
            <w:r>
              <w:t>Tag Coverage</w:t>
            </w:r>
          </w:p>
        </w:tc>
        <w:tc>
          <w:tcPr>
            <w:tcW w:w="3600" w:type="dxa"/>
          </w:tcPr>
          <w:p w14:paraId="09831943" w14:textId="77777777" w:rsidR="001E1056" w:rsidRDefault="00971D4E">
            <w:r>
              <w:t>tag:GetResources + tag policy keys</w:t>
            </w:r>
          </w:p>
        </w:tc>
        <w:tc>
          <w:tcPr>
            <w:tcW w:w="2880" w:type="dxa"/>
          </w:tcPr>
          <w:p w14:paraId="056CDAB0" w14:textId="77777777" w:rsidR="001E1056" w:rsidRDefault="00971D4E">
            <w:r>
              <w:t>Coverage &gt; 80% of resources tagged</w:t>
            </w:r>
          </w:p>
        </w:tc>
        <w:tc>
          <w:tcPr>
            <w:tcW w:w="1440" w:type="dxa"/>
          </w:tcPr>
          <w:p w14:paraId="3C0E4005" w14:textId="77777777" w:rsidR="001E1056" w:rsidRDefault="00971D4E">
            <w:r>
              <w:t>Informational</w:t>
            </w:r>
          </w:p>
        </w:tc>
      </w:tr>
      <w:tr w:rsidR="001E1056" w14:paraId="0BD9E47B" w14:textId="77777777">
        <w:tc>
          <w:tcPr>
            <w:tcW w:w="2880" w:type="dxa"/>
            <w:shd w:val="clear" w:color="auto" w:fill="E8EDF5"/>
          </w:tcPr>
          <w:p w14:paraId="5E9086F9" w14:textId="77777777" w:rsidR="001E1056" w:rsidRDefault="00971D4E">
            <w:r>
              <w:lastRenderedPageBreak/>
              <w:t>Hourly Granularity</w:t>
            </w:r>
          </w:p>
        </w:tc>
        <w:tc>
          <w:tcPr>
            <w:tcW w:w="3600" w:type="dxa"/>
            <w:shd w:val="clear" w:color="auto" w:fill="E8EDF5"/>
          </w:tcPr>
          <w:p w14:paraId="6996D812" w14:textId="77777777" w:rsidR="001E1056" w:rsidRDefault="00971D4E">
            <w:r>
              <w:t>ce:GetCostAndUsage (HOURLY)</w:t>
            </w:r>
          </w:p>
        </w:tc>
        <w:tc>
          <w:tcPr>
            <w:tcW w:w="2880" w:type="dxa"/>
            <w:shd w:val="clear" w:color="auto" w:fill="E8EDF5"/>
          </w:tcPr>
          <w:p w14:paraId="5AEC0DAB" w14:textId="77777777" w:rsidR="001E1056" w:rsidRDefault="00971D4E">
            <w:r>
              <w:t>Hourly data available</w:t>
            </w:r>
          </w:p>
        </w:tc>
        <w:tc>
          <w:tcPr>
            <w:tcW w:w="1440" w:type="dxa"/>
            <w:shd w:val="clear" w:color="auto" w:fill="E8EDF5"/>
          </w:tcPr>
          <w:p w14:paraId="2CD53EE0" w14:textId="77777777" w:rsidR="001E1056" w:rsidRDefault="00971D4E">
            <w:r>
              <w:t>Informational</w:t>
            </w:r>
          </w:p>
        </w:tc>
      </w:tr>
      <w:tr w:rsidR="001E1056" w14:paraId="39BE3AD4" w14:textId="77777777">
        <w:tc>
          <w:tcPr>
            <w:tcW w:w="2880" w:type="dxa"/>
          </w:tcPr>
          <w:p w14:paraId="411EF2A3" w14:textId="77777777" w:rsidR="001E1056" w:rsidRDefault="00971D4E">
            <w:r>
              <w:t>Tag Activation Status</w:t>
            </w:r>
          </w:p>
        </w:tc>
        <w:tc>
          <w:tcPr>
            <w:tcW w:w="3600" w:type="dxa"/>
          </w:tcPr>
          <w:p w14:paraId="5B4F3AA5" w14:textId="77777777" w:rsidR="001E1056" w:rsidRDefault="00971D4E">
            <w:r>
              <w:t>ce:ListCostAllocationTags</w:t>
            </w:r>
          </w:p>
        </w:tc>
        <w:tc>
          <w:tcPr>
            <w:tcW w:w="2880" w:type="dxa"/>
          </w:tcPr>
          <w:p w14:paraId="0989A735" w14:textId="77777777" w:rsidR="001E1056" w:rsidRDefault="00971D4E">
            <w:r>
              <w:t>Tags activated by management admin</w:t>
            </w:r>
          </w:p>
        </w:tc>
        <w:tc>
          <w:tcPr>
            <w:tcW w:w="1440" w:type="dxa"/>
          </w:tcPr>
          <w:p w14:paraId="00E058E0" w14:textId="77777777" w:rsidR="001E1056" w:rsidRDefault="00971D4E">
            <w:r>
              <w:t>Informational</w:t>
            </w:r>
          </w:p>
        </w:tc>
      </w:tr>
    </w:tbl>
    <w:p w14:paraId="51E3AC5C" w14:textId="77777777" w:rsidR="001E1056" w:rsidRDefault="00971D4E">
      <w:pPr>
        <w:pStyle w:val="Heading3"/>
      </w:pPr>
      <w:r>
        <w:t>3.4.2 Scoring and Caching</w:t>
      </w:r>
    </w:p>
    <w:p w14:paraId="26582675" w14:textId="77777777" w:rsidR="001E1056" w:rsidRDefault="00971D4E">
      <w:r>
        <w:t>Score Calculation:</w:t>
      </w:r>
      <w:r>
        <w:br/>
      </w:r>
      <w:r>
        <w:t xml:space="preserve">  Score = count of PASS items in scored group / total scored items</w:t>
      </w:r>
      <w:r>
        <w:br/>
        <w:t xml:space="preserve">  Example: 4 out of 5 scored checks pass → Score = 4/5 (80%)</w:t>
      </w:r>
      <w:r>
        <w:br/>
        <w:t xml:space="preserve">  Color coding: Green (≥80%) | Amber (50-79%) | Red (&lt;50%)</w:t>
      </w:r>
      <w:r>
        <w:br/>
      </w:r>
      <w:r>
        <w:br/>
        <w:t>Caching:</w:t>
      </w:r>
      <w:r>
        <w:br/>
        <w:t xml:space="preserve">  Results are cached in DynamoDB (MemberPortal-Members tabl</w:t>
      </w:r>
      <w:r>
        <w:t>e) as part of the member record.</w:t>
      </w:r>
      <w:r>
        <w:br/>
        <w:t xml:space="preserve">  The cached results are used by:</w:t>
      </w:r>
      <w:r>
        <w:br/>
        <w:t xml:space="preserve">    • Dashboard KPI bar → FinOps Score card</w:t>
      </w:r>
      <w:r>
        <w:br/>
        <w:t xml:space="preserve">    • Act tab → FinOps Settings card in waste scan results</w:t>
      </w:r>
      <w:r>
        <w:br/>
        <w:t xml:space="preserve">    • AI Chat → Included in prompt context for relevant questions</w:t>
      </w:r>
      <w:r>
        <w:br/>
      </w:r>
      <w:r>
        <w:br/>
        <w:t>Fix Actions:</w:t>
      </w:r>
      <w:r>
        <w:br/>
        <w:t xml:space="preserve">  For </w:t>
      </w:r>
      <w:r>
        <w:t>checks with a Fix/Enable button, clicking it calls the appropriate AWS API through</w:t>
      </w:r>
      <w:r>
        <w:br/>
        <w:t xml:space="preserve">  the cross-account role to remediate the issue (e.g., activate tags, create anomaly monitor,</w:t>
      </w:r>
      <w:r>
        <w:br/>
        <w:t xml:space="preserve">  enroll in Compute Optimizer). The individual check result updates immediately</w:t>
      </w:r>
      <w:r>
        <w:t xml:space="preserve"> without</w:t>
      </w:r>
      <w:r>
        <w:br/>
        <w:t xml:space="preserve">  requiring a full rescan.</w:t>
      </w:r>
    </w:p>
    <w:p w14:paraId="1EC81299" w14:textId="77777777" w:rsidR="001E1056" w:rsidRDefault="00971D4E">
      <w:pPr>
        <w:pStyle w:val="Heading2"/>
      </w:pPr>
      <w:r>
        <w:t>3.5 Dashboard Data Assembly</w:t>
      </w:r>
    </w:p>
    <w:p w14:paraId="7C7E44FB" w14:textId="77777777" w:rsidR="001E1056" w:rsidRDefault="00971D4E">
      <w:r>
        <w:t>The Observe tab dashboard assembles data from multiple sources in parallel to render KPI cards and 7 interactive chart widgets.</w:t>
      </w:r>
    </w:p>
    <w:p w14:paraId="13294361" w14:textId="77777777" w:rsidR="001E1056" w:rsidRDefault="00971D4E">
      <w:pPr>
        <w:pStyle w:val="Heading3"/>
      </w:pPr>
      <w:r>
        <w:t>3.5.1 Data Assembly Flow</w:t>
      </w:r>
    </w:p>
    <w:p w14:paraId="310A8CD2" w14:textId="77777777" w:rsidR="001E1056" w:rsidRDefault="00971D4E">
      <w:r>
        <w:t>Step 1 — Assume Cross-Account Roles</w:t>
      </w:r>
      <w:r>
        <w:br/>
        <w:t xml:space="preserve">  F</w:t>
      </w:r>
      <w:r>
        <w:t>or each connected account in the member's selection, assume the cross-account role.</w:t>
      </w:r>
      <w:r>
        <w:br/>
      </w:r>
      <w:r>
        <w:br/>
        <w:t>Step 2 — Parallel Data Fetching</w:t>
      </w:r>
      <w:r>
        <w:br/>
        <w:t xml:space="preserve">  Fetch the following data streams in parallel for each account:</w:t>
      </w:r>
      <w:r>
        <w:br/>
        <w:t xml:space="preserve">    • Cost by service (30 days) → Treemap widget</w:t>
      </w:r>
      <w:r>
        <w:br/>
        <w:t xml:space="preserve">    • Daily cost trend (3</w:t>
      </w:r>
      <w:r>
        <w:t>0 days) → Cost Trend widget</w:t>
      </w:r>
      <w:r>
        <w:br/>
        <w:t xml:space="preserve">    • Monthly cost trend (6 months) → Monthly Trend widget</w:t>
      </w:r>
      <w:r>
        <w:br/>
        <w:t xml:space="preserve">    • Waste detection (idle resources) → Waste Detection widget</w:t>
      </w:r>
      <w:r>
        <w:br/>
        <w:t xml:space="preserve">    • Rightsizing recommendations → Rightsizing widget</w:t>
      </w:r>
      <w:r>
        <w:br/>
        <w:t xml:space="preserve">    • Cost by region → Region breakdown</w:t>
      </w:r>
      <w:r>
        <w:br/>
        <w:t xml:space="preserve">    • Cost</w:t>
      </w:r>
      <w:r>
        <w:t xml:space="preserve"> by tag → Tag Distribution widget</w:t>
      </w:r>
      <w:r>
        <w:br/>
        <w:t xml:space="preserve">    • Healthcheck results (cached) → FinOps Score KPI</w:t>
      </w:r>
      <w:r>
        <w:br/>
        <w:t xml:space="preserve">    • Budget data → Budget KPI card</w:t>
      </w:r>
      <w:r>
        <w:br/>
      </w:r>
      <w:r>
        <w:br/>
        <w:t>Step 3 — Compute KPIs</w:t>
      </w:r>
      <w:r>
        <w:br/>
        <w:t xml:space="preserve">    • Month-over-Month Change: (current_month - previous_month) / previous_month × 100</w:t>
      </w:r>
      <w:r>
        <w:br/>
        <w:t xml:space="preserve">    • Efficiency Score</w:t>
      </w:r>
      <w:r>
        <w:t>: (total_spend - potential_savings) / total_spend × 100</w:t>
      </w:r>
      <w:r>
        <w:br/>
      </w:r>
      <w:r>
        <w:lastRenderedPageBreak/>
        <w:t xml:space="preserve">    • Potential Savings: Sum of all identified waste and optimization opportunities</w:t>
      </w:r>
      <w:r>
        <w:br/>
        <w:t xml:space="preserve">    • FinOps Score: From cached healthcheck results</w:t>
      </w:r>
      <w:r>
        <w:br/>
        <w:t xml:space="preserve">    • Budget Utilization: Current spend / budget limit × 100</w:t>
      </w:r>
      <w:r>
        <w:br/>
      </w:r>
      <w:r>
        <w:br/>
        <w:t>St</w:t>
      </w:r>
      <w:r>
        <w:t>ep 4 — Cache Results</w:t>
      </w:r>
      <w:r>
        <w:br/>
        <w:t xml:space="preserve">  Dashboard data is cached for 5 minutes, keyed by the set of selected account IDs.</w:t>
      </w:r>
      <w:r>
        <w:br/>
        <w:t xml:space="preserve">  Subsequent requests within the cache window return instantly.</w:t>
      </w:r>
      <w:r>
        <w:br/>
      </w:r>
      <w:r>
        <w:br/>
        <w:t>Step 5 — Live Business Metrics (Separate Cache)</w:t>
      </w:r>
      <w:r>
        <w:br/>
        <w:t xml:space="preserve">  Live Business Metrics are fetched se</w:t>
      </w:r>
      <w:r>
        <w:t>parately with a 30-minute cache:</w:t>
      </w:r>
      <w:r>
        <w:br/>
        <w:t xml:space="preserve">    • Cognito user counts</w:t>
      </w:r>
      <w:r>
        <w:br/>
        <w:t xml:space="preserve">    • CloudFront distribution metrics</w:t>
      </w:r>
      <w:r>
        <w:br/>
        <w:t xml:space="preserve">    • ELB load balancer counts</w:t>
      </w:r>
      <w:r>
        <w:br/>
        <w:t xml:space="preserve">    • Route 53 hosted zone counts</w:t>
      </w:r>
      <w:r>
        <w:br/>
        <w:t xml:space="preserve">    • DynamoDB item counts</w:t>
      </w:r>
      <w:r>
        <w:br/>
        <w:t xml:space="preserve">    • Lambda invocation counts</w:t>
      </w:r>
      <w:r>
        <w:br/>
        <w:t xml:space="preserve">    • S3 object counts</w:t>
      </w:r>
      <w:r>
        <w:br/>
        <w:t xml:space="preserve">  These are a</w:t>
      </w:r>
      <w:r>
        <w:t>uto-discovered from the connected accounts and plotted alongside cost data</w:t>
      </w:r>
      <w:r>
        <w:br/>
        <w:t xml:space="preserve">  to compute unit economics (cost per user, cost per transaction, etc.).</w:t>
      </w:r>
    </w:p>
    <w:p w14:paraId="7CC9310C" w14:textId="77777777" w:rsidR="001E1056" w:rsidRDefault="00971D4E">
      <w:pPr>
        <w:ind w:left="432"/>
      </w:pPr>
      <w:r>
        <w:rPr>
          <w:i/>
          <w:color w:val="166534"/>
        </w:rPr>
        <w:t>💡</w:t>
      </w:r>
      <w:r>
        <w:rPr>
          <w:i/>
          <w:color w:val="166534"/>
        </w:rPr>
        <w:t xml:space="preserve"> Tip: The 5-minute cache prevents redundant API calls when switching between tabs. Click the refresh butto</w:t>
      </w:r>
      <w:r>
        <w:rPr>
          <w:i/>
          <w:color w:val="166534"/>
        </w:rPr>
        <w:t>n to force a fresh data fetch.</w:t>
      </w:r>
    </w:p>
    <w:p w14:paraId="4D6B949E" w14:textId="77777777" w:rsidR="001E1056" w:rsidRDefault="00971D4E">
      <w:pPr>
        <w:pStyle w:val="Heading2"/>
      </w:pPr>
      <w:r>
        <w:t>3.6 Tag Policy and Coverage Analysis</w:t>
      </w:r>
    </w:p>
    <w:p w14:paraId="33314399" w14:textId="77777777" w:rsidR="001E1056" w:rsidRDefault="00971D4E">
      <w:r>
        <w:t>The tag policy system lets members define required tag keys and measure coverage across their connected accounts.</w:t>
      </w:r>
    </w:p>
    <w:p w14:paraId="03FB0207" w14:textId="77777777" w:rsidR="001E1056" w:rsidRDefault="00971D4E">
      <w:pPr>
        <w:pStyle w:val="Heading3"/>
      </w:pPr>
      <w:r>
        <w:t>3.6.1 Tag Policy Configuration</w:t>
      </w:r>
    </w:p>
    <w:p w14:paraId="4F8977EC" w14:textId="77777777" w:rsidR="001E1056" w:rsidRDefault="00971D4E">
      <w:r>
        <w:t>Step 1 — Define Required Tags</w:t>
      </w:r>
      <w:r>
        <w:br/>
      </w:r>
      <w:r>
        <w:t xml:space="preserve">  Member defines required tag keys in Configure → Tag Policy (e.g., Environment,</w:t>
      </w:r>
      <w:r>
        <w:br/>
        <w:t xml:space="preserve">  Owner, CostCenter, Application).</w:t>
      </w:r>
      <w:r>
        <w:br/>
      </w:r>
      <w:r>
        <w:br/>
        <w:t>Step 2 — Store Policy</w:t>
      </w:r>
      <w:r>
        <w:br/>
        <w:t xml:space="preserve">  The tag policy is stored in DynamoDB as the tagPolicy attribute on the member record</w:t>
      </w:r>
      <w:r>
        <w:br/>
        <w:t xml:space="preserve">  in the MemberPortal-Members </w:t>
      </w:r>
      <w:r>
        <w:t>table.</w:t>
      </w:r>
      <w:r>
        <w:br/>
      </w:r>
      <w:r>
        <w:br/>
        <w:t>Step 3 — Policy Propagation</w:t>
      </w:r>
      <w:r>
        <w:br/>
        <w:t xml:space="preserve">  The tag policy keys are used across multiple features:</w:t>
      </w:r>
      <w:r>
        <w:br/>
        <w:t xml:space="preserve">    • Plan → Tag Resources: Pre-populates required keys in the bulk-tag form</w:t>
      </w:r>
      <w:r>
        <w:br/>
        <w:t xml:space="preserve">    • FinOps Settings → Tag Coverage check: Evaluates coverage against policy keys</w:t>
      </w:r>
      <w:r>
        <w:br/>
        <w:t xml:space="preserve">   </w:t>
      </w:r>
      <w:r>
        <w:t xml:space="preserve"> • AI Chat: Recommends the member's specific tag keys instead of generic ones</w:t>
      </w:r>
      <w:r>
        <w:br/>
        <w:t xml:space="preserve">    • Dashboard → Tag Distribution widget: Defaults to showing policy keys</w:t>
      </w:r>
    </w:p>
    <w:p w14:paraId="67CA671B" w14:textId="77777777" w:rsidR="001E1056" w:rsidRDefault="00971D4E">
      <w:pPr>
        <w:pStyle w:val="Heading3"/>
      </w:pPr>
      <w:r>
        <w:t>3.6.2 Tag Coverage Scan Flow</w:t>
      </w:r>
    </w:p>
    <w:p w14:paraId="5AE276DC" w14:textId="77777777" w:rsidR="001E1056" w:rsidRDefault="00971D4E">
      <w:r>
        <w:t>Step 1 — Trigger</w:t>
      </w:r>
      <w:r>
        <w:br/>
        <w:t xml:space="preserve">  User navigates to Plan → Tag Resources and initiates a </w:t>
      </w:r>
      <w:r>
        <w:t>scan.</w:t>
      </w:r>
      <w:r>
        <w:br/>
      </w:r>
      <w:r>
        <w:lastRenderedPageBreak/>
        <w:br/>
        <w:t>Step 2 — Resource Discovery</w:t>
      </w:r>
      <w:r>
        <w:br/>
        <w:t xml:space="preserve">  For each connected account, call tag:GetResources with ResourcesPerPage=100.</w:t>
      </w:r>
      <w:r>
        <w:br/>
        <w:t xml:space="preserve">  Paginate through all resources to build a complete inventory.</w:t>
      </w:r>
      <w:r>
        <w:br/>
      </w:r>
      <w:r>
        <w:br/>
        <w:t>Step 3 — Coverage Evaluation</w:t>
      </w:r>
      <w:r>
        <w:br/>
        <w:t xml:space="preserve">  For each discovered resource, check if ALL req</w:t>
      </w:r>
      <w:r>
        <w:t>uired tag keys (from the tag policy)</w:t>
      </w:r>
      <w:r>
        <w:br/>
        <w:t xml:space="preserve">  are present on the resource. A resource with any missing required key is classified</w:t>
      </w:r>
      <w:r>
        <w:br/>
        <w:t xml:space="preserve">  as "needs tagging".</w:t>
      </w:r>
      <w:r>
        <w:br/>
      </w:r>
      <w:r>
        <w:br/>
        <w:t>Step 4 — Calculate Coverage</w:t>
      </w:r>
      <w:r>
        <w:br/>
        <w:t xml:space="preserve">  Coverage = resources with all required keys / total resources × 100</w:t>
      </w:r>
      <w:r>
        <w:br/>
        <w:t xml:space="preserve">  This perce</w:t>
      </w:r>
      <w:r>
        <w:t>ntage is displayed in the Tag Resources view and used by the FinOps Settings</w:t>
      </w:r>
      <w:r>
        <w:br/>
        <w:t xml:space="preserve">  tag coverage check.</w:t>
      </w:r>
      <w:r>
        <w:br/>
      </w:r>
      <w:r>
        <w:br/>
        <w:t>Step 5 — Display Results</w:t>
      </w:r>
      <w:r>
        <w:br/>
        <w:t xml:space="preserve">  Resources are listed with green ✓ badges (fully tagged) or red badges (missing keys).</w:t>
      </w:r>
      <w:r>
        <w:br/>
        <w:t xml:space="preserve">  Members can select untagged resources and</w:t>
      </w:r>
      <w:r>
        <w:t xml:space="preserve"> bulk-apply tags in one action.</w:t>
      </w:r>
    </w:p>
    <w:p w14:paraId="3CF6C005" w14:textId="77777777" w:rsidR="001E1056" w:rsidRDefault="00971D4E">
      <w:pPr>
        <w:pStyle w:val="Heading1"/>
      </w:pPr>
      <w:r>
        <w:t>4. Security Model</w:t>
      </w:r>
    </w:p>
    <w:p w14:paraId="61316172" w14:textId="77777777" w:rsidR="001E1056" w:rsidRDefault="00971D4E">
      <w:r>
        <w:t>SlashMyBill implements defense-in-depth security across authentication, authorization, cross-account access, and data handling.</w:t>
      </w:r>
    </w:p>
    <w:tbl>
      <w:tblPr>
        <w:tblStyle w:val="TableGrid"/>
        <w:tblW w:w="0" w:type="auto"/>
        <w:tblLook w:val="04A0" w:firstRow="1" w:lastRow="0" w:firstColumn="1" w:lastColumn="0" w:noHBand="0" w:noVBand="1"/>
      </w:tblPr>
      <w:tblGrid>
        <w:gridCol w:w="2409"/>
        <w:gridCol w:w="2921"/>
        <w:gridCol w:w="4292"/>
      </w:tblGrid>
      <w:tr w:rsidR="001E1056" w14:paraId="4F08973B" w14:textId="77777777">
        <w:tc>
          <w:tcPr>
            <w:tcW w:w="2880" w:type="dxa"/>
            <w:shd w:val="clear" w:color="auto" w:fill="1F3864"/>
          </w:tcPr>
          <w:p w14:paraId="3E744641" w14:textId="77777777" w:rsidR="001E1056" w:rsidRDefault="00971D4E">
            <w:r>
              <w:rPr>
                <w:b/>
                <w:color w:val="FFFFFF"/>
              </w:rPr>
              <w:t>Layer</w:t>
            </w:r>
          </w:p>
        </w:tc>
        <w:tc>
          <w:tcPr>
            <w:tcW w:w="2880" w:type="dxa"/>
            <w:shd w:val="clear" w:color="auto" w:fill="1F3864"/>
          </w:tcPr>
          <w:p w14:paraId="0DB7FE6A" w14:textId="77777777" w:rsidR="001E1056" w:rsidRDefault="00971D4E">
            <w:r>
              <w:rPr>
                <w:b/>
                <w:color w:val="FFFFFF"/>
              </w:rPr>
              <w:t>Mechanism</w:t>
            </w:r>
          </w:p>
        </w:tc>
        <w:tc>
          <w:tcPr>
            <w:tcW w:w="5760" w:type="dxa"/>
            <w:shd w:val="clear" w:color="auto" w:fill="1F3864"/>
          </w:tcPr>
          <w:p w14:paraId="66A7D0F8" w14:textId="77777777" w:rsidR="001E1056" w:rsidRDefault="00971D4E">
            <w:r>
              <w:rPr>
                <w:b/>
                <w:color w:val="FFFFFF"/>
              </w:rPr>
              <w:t>Details</w:t>
            </w:r>
          </w:p>
        </w:tc>
      </w:tr>
      <w:tr w:rsidR="001E1056" w14:paraId="1ADF420F" w14:textId="77777777">
        <w:tc>
          <w:tcPr>
            <w:tcW w:w="2880" w:type="dxa"/>
            <w:shd w:val="clear" w:color="auto" w:fill="E8EDF5"/>
          </w:tcPr>
          <w:p w14:paraId="179E83CF" w14:textId="77777777" w:rsidR="001E1056" w:rsidRDefault="00971D4E">
            <w:r>
              <w:t>Authentication</w:t>
            </w:r>
          </w:p>
        </w:tc>
        <w:tc>
          <w:tcPr>
            <w:tcW w:w="2880" w:type="dxa"/>
            <w:shd w:val="clear" w:color="auto" w:fill="E8EDF5"/>
          </w:tcPr>
          <w:p w14:paraId="373359B7" w14:textId="77777777" w:rsidR="001E1056" w:rsidRDefault="00971D4E">
            <w:r>
              <w:t>JWT Tokens (HS256)</w:t>
            </w:r>
          </w:p>
        </w:tc>
        <w:tc>
          <w:tcPr>
            <w:tcW w:w="5760" w:type="dxa"/>
            <w:shd w:val="clear" w:color="auto" w:fill="E8EDF5"/>
          </w:tcPr>
          <w:p w14:paraId="4805A031" w14:textId="77777777" w:rsidR="001E1056" w:rsidRDefault="00971D4E">
            <w:r>
              <w:t>24-hour expiry, iss</w:t>
            </w:r>
            <w:r>
              <w:t>ued on login, validated on every API call</w:t>
            </w:r>
          </w:p>
        </w:tc>
      </w:tr>
      <w:tr w:rsidR="001E1056" w14:paraId="6E500BD6" w14:textId="77777777">
        <w:tc>
          <w:tcPr>
            <w:tcW w:w="2880" w:type="dxa"/>
          </w:tcPr>
          <w:p w14:paraId="01F5ED27" w14:textId="77777777" w:rsidR="001E1056" w:rsidRDefault="00971D4E">
            <w:r>
              <w:t>Registration</w:t>
            </w:r>
          </w:p>
        </w:tc>
        <w:tc>
          <w:tcPr>
            <w:tcW w:w="2880" w:type="dxa"/>
          </w:tcPr>
          <w:p w14:paraId="5297B161" w14:textId="77777777" w:rsidR="001E1056" w:rsidRDefault="00971D4E">
            <w:r>
              <w:t>3-Step OTP Flow</w:t>
            </w:r>
          </w:p>
        </w:tc>
        <w:tc>
          <w:tcPr>
            <w:tcW w:w="5760" w:type="dxa"/>
          </w:tcPr>
          <w:p w14:paraId="207CC9A2" w14:textId="77777777" w:rsidR="001E1056" w:rsidRDefault="00971D4E">
            <w:r>
              <w:t>Email verification via SES, 5-minute TTL, rate-limited to 1 per 60 seconds</w:t>
            </w:r>
          </w:p>
        </w:tc>
      </w:tr>
      <w:tr w:rsidR="001E1056" w14:paraId="151176CB" w14:textId="77777777">
        <w:tc>
          <w:tcPr>
            <w:tcW w:w="2880" w:type="dxa"/>
            <w:shd w:val="clear" w:color="auto" w:fill="E8EDF5"/>
          </w:tcPr>
          <w:p w14:paraId="0FE31598" w14:textId="77777777" w:rsidR="001E1056" w:rsidRDefault="00971D4E">
            <w:r>
              <w:t>Password Storage</w:t>
            </w:r>
          </w:p>
        </w:tc>
        <w:tc>
          <w:tcPr>
            <w:tcW w:w="2880" w:type="dxa"/>
            <w:shd w:val="clear" w:color="auto" w:fill="E8EDF5"/>
          </w:tcPr>
          <w:p w14:paraId="15C01DA5" w14:textId="77777777" w:rsidR="001E1056" w:rsidRDefault="00971D4E">
            <w:r>
              <w:t>bcrypt with salt</w:t>
            </w:r>
          </w:p>
        </w:tc>
        <w:tc>
          <w:tcPr>
            <w:tcW w:w="5760" w:type="dxa"/>
            <w:shd w:val="clear" w:color="auto" w:fill="E8EDF5"/>
          </w:tcPr>
          <w:p w14:paraId="063E09FA" w14:textId="77777777" w:rsidR="001E1056" w:rsidRDefault="00971D4E">
            <w:r>
              <w:t>Passwords never stored in plaintext</w:t>
            </w:r>
          </w:p>
        </w:tc>
      </w:tr>
      <w:tr w:rsidR="001E1056" w14:paraId="1DABE0A6" w14:textId="77777777">
        <w:tc>
          <w:tcPr>
            <w:tcW w:w="2880" w:type="dxa"/>
          </w:tcPr>
          <w:p w14:paraId="5A06FB59" w14:textId="77777777" w:rsidR="001E1056" w:rsidRDefault="00971D4E">
            <w:r>
              <w:t>Cross-Account Access</w:t>
            </w:r>
          </w:p>
        </w:tc>
        <w:tc>
          <w:tcPr>
            <w:tcW w:w="2880" w:type="dxa"/>
          </w:tcPr>
          <w:p w14:paraId="58E5689C" w14:textId="77777777" w:rsidR="001E1056" w:rsidRDefault="00971D4E">
            <w:r>
              <w:t xml:space="preserve">STS </w:t>
            </w:r>
            <w:r>
              <w:t>AssumeRole</w:t>
            </w:r>
          </w:p>
        </w:tc>
        <w:tc>
          <w:tcPr>
            <w:tcW w:w="5760" w:type="dxa"/>
          </w:tcPr>
          <w:p w14:paraId="73EB1C5C" w14:textId="77777777" w:rsidR="001E1056" w:rsidRDefault="00971D4E">
            <w:r>
              <w:t>ExternalId = SHA-256(member_email) prevents confused deputy attacks</w:t>
            </w:r>
          </w:p>
        </w:tc>
      </w:tr>
      <w:tr w:rsidR="001E1056" w14:paraId="50EBF735" w14:textId="77777777">
        <w:tc>
          <w:tcPr>
            <w:tcW w:w="2880" w:type="dxa"/>
            <w:shd w:val="clear" w:color="auto" w:fill="E8EDF5"/>
          </w:tcPr>
          <w:p w14:paraId="65D5F115" w14:textId="77777777" w:rsidR="001E1056" w:rsidRDefault="00971D4E">
            <w:r>
              <w:t>Credential Lifecycle</w:t>
            </w:r>
          </w:p>
        </w:tc>
        <w:tc>
          <w:tcPr>
            <w:tcW w:w="2880" w:type="dxa"/>
            <w:shd w:val="clear" w:color="auto" w:fill="E8EDF5"/>
          </w:tcPr>
          <w:p w14:paraId="5B8E95FC" w14:textId="77777777" w:rsidR="001E1056" w:rsidRDefault="00971D4E">
            <w:r>
              <w:t>Temporary STS tokens</w:t>
            </w:r>
          </w:p>
        </w:tc>
        <w:tc>
          <w:tcPr>
            <w:tcW w:w="5760" w:type="dxa"/>
            <w:shd w:val="clear" w:color="auto" w:fill="E8EDF5"/>
          </w:tcPr>
          <w:p w14:paraId="081CB8D8" w14:textId="77777777" w:rsidR="001E1056" w:rsidRDefault="00971D4E">
            <w:r>
              <w:t>No long-lived credentials stored — fresh tokens per operation</w:t>
            </w:r>
          </w:p>
        </w:tc>
      </w:tr>
      <w:tr w:rsidR="001E1056" w14:paraId="18839395" w14:textId="77777777">
        <w:tc>
          <w:tcPr>
            <w:tcW w:w="2880" w:type="dxa"/>
          </w:tcPr>
          <w:p w14:paraId="077783B3" w14:textId="77777777" w:rsidR="001E1056" w:rsidRDefault="00971D4E">
            <w:r>
              <w:t>Lateral Access Prevention</w:t>
            </w:r>
          </w:p>
        </w:tc>
        <w:tc>
          <w:tcPr>
            <w:tcW w:w="2880" w:type="dxa"/>
          </w:tcPr>
          <w:p w14:paraId="0F041C88" w14:textId="77777777" w:rsidR="001E1056" w:rsidRDefault="00971D4E">
            <w:r>
              <w:t>_verify_account_ownership()</w:t>
            </w:r>
          </w:p>
        </w:tc>
        <w:tc>
          <w:tcPr>
            <w:tcW w:w="5760" w:type="dxa"/>
          </w:tcPr>
          <w:p w14:paraId="2BC75138" w14:textId="77777777" w:rsidR="001E1056" w:rsidRDefault="00971D4E">
            <w:r>
              <w:t xml:space="preserve">Every </w:t>
            </w:r>
            <w:r>
              <w:t>account operation validates the account belongs to the requesting member</w:t>
            </w:r>
          </w:p>
        </w:tc>
      </w:tr>
      <w:tr w:rsidR="001E1056" w14:paraId="5B29F7D5" w14:textId="77777777">
        <w:tc>
          <w:tcPr>
            <w:tcW w:w="2880" w:type="dxa"/>
            <w:shd w:val="clear" w:color="auto" w:fill="E8EDF5"/>
          </w:tcPr>
          <w:p w14:paraId="0AC1847D" w14:textId="77777777" w:rsidR="001E1056" w:rsidRDefault="00971D4E">
            <w:r>
              <w:t>API Security</w:t>
            </w:r>
          </w:p>
        </w:tc>
        <w:tc>
          <w:tcPr>
            <w:tcW w:w="2880" w:type="dxa"/>
            <w:shd w:val="clear" w:color="auto" w:fill="E8EDF5"/>
          </w:tcPr>
          <w:p w14:paraId="3D045C38" w14:textId="77777777" w:rsidR="001E1056" w:rsidRDefault="00971D4E">
            <w:r>
              <w:t>CORS Restriction</w:t>
            </w:r>
          </w:p>
        </w:tc>
        <w:tc>
          <w:tcPr>
            <w:tcW w:w="5760" w:type="dxa"/>
            <w:shd w:val="clear" w:color="auto" w:fill="E8EDF5"/>
          </w:tcPr>
          <w:p w14:paraId="6B529BA5" w14:textId="77777777" w:rsidR="001E1056" w:rsidRDefault="00971D4E">
            <w:r>
              <w:t>API Gateway CORS restricted to slashmycloudbill.com origin</w:t>
            </w:r>
          </w:p>
        </w:tc>
      </w:tr>
      <w:tr w:rsidR="001E1056" w14:paraId="2B57127C" w14:textId="77777777">
        <w:tc>
          <w:tcPr>
            <w:tcW w:w="2880" w:type="dxa"/>
          </w:tcPr>
          <w:p w14:paraId="74159FFC" w14:textId="77777777" w:rsidR="001E1056" w:rsidRDefault="00971D4E">
            <w:r>
              <w:t>Data Encryption</w:t>
            </w:r>
          </w:p>
        </w:tc>
        <w:tc>
          <w:tcPr>
            <w:tcW w:w="2880" w:type="dxa"/>
          </w:tcPr>
          <w:p w14:paraId="7CA77F2E" w14:textId="77777777" w:rsidR="001E1056" w:rsidRDefault="00971D4E">
            <w:r>
              <w:t>AWS-managed encryption</w:t>
            </w:r>
          </w:p>
        </w:tc>
        <w:tc>
          <w:tcPr>
            <w:tcW w:w="5760" w:type="dxa"/>
          </w:tcPr>
          <w:p w14:paraId="40C6F2A2" w14:textId="77777777" w:rsidR="001E1056" w:rsidRDefault="00971D4E">
            <w:r>
              <w:t>DynamoDB SSE at rest, S3 default encryption, HTTPS in</w:t>
            </w:r>
            <w:r>
              <w:t xml:space="preserve"> transit</w:t>
            </w:r>
          </w:p>
        </w:tc>
      </w:tr>
      <w:tr w:rsidR="001E1056" w14:paraId="7FA8BE93" w14:textId="77777777">
        <w:tc>
          <w:tcPr>
            <w:tcW w:w="2880" w:type="dxa"/>
            <w:shd w:val="clear" w:color="auto" w:fill="E8EDF5"/>
          </w:tcPr>
          <w:p w14:paraId="466CEC86" w14:textId="77777777" w:rsidR="001E1056" w:rsidRDefault="00971D4E">
            <w:r>
              <w:t>IAM Permissions</w:t>
            </w:r>
          </w:p>
        </w:tc>
        <w:tc>
          <w:tcPr>
            <w:tcW w:w="2880" w:type="dxa"/>
            <w:shd w:val="clear" w:color="auto" w:fill="E8EDF5"/>
          </w:tcPr>
          <w:p w14:paraId="5BBAA379" w14:textId="77777777" w:rsidR="001E1056" w:rsidRDefault="00971D4E">
            <w:r>
              <w:t>Least privilege</w:t>
            </w:r>
          </w:p>
        </w:tc>
        <w:tc>
          <w:tcPr>
            <w:tcW w:w="5760" w:type="dxa"/>
            <w:shd w:val="clear" w:color="auto" w:fill="E8EDF5"/>
          </w:tcPr>
          <w:p w14:paraId="221E4E26" w14:textId="77777777" w:rsidR="001E1056" w:rsidRDefault="00971D4E">
            <w:r>
              <w:t>ReadOnlyAccess + minimal inline policy for billing and cleanup actions</w:t>
            </w:r>
          </w:p>
        </w:tc>
      </w:tr>
      <w:tr w:rsidR="001E1056" w14:paraId="09A10480" w14:textId="77777777">
        <w:tc>
          <w:tcPr>
            <w:tcW w:w="2880" w:type="dxa"/>
          </w:tcPr>
          <w:p w14:paraId="07A40524" w14:textId="77777777" w:rsidR="001E1056" w:rsidRDefault="00971D4E">
            <w:r>
              <w:t>Deployment</w:t>
            </w:r>
          </w:p>
        </w:tc>
        <w:tc>
          <w:tcPr>
            <w:tcW w:w="2880" w:type="dxa"/>
          </w:tcPr>
          <w:p w14:paraId="3A65F3BF" w14:textId="77777777" w:rsidR="001E1056" w:rsidRDefault="00971D4E">
            <w:r>
              <w:t>GitHub OIDC</w:t>
            </w:r>
          </w:p>
        </w:tc>
        <w:tc>
          <w:tcPr>
            <w:tcW w:w="5760" w:type="dxa"/>
          </w:tcPr>
          <w:p w14:paraId="7444ACAB" w14:textId="77777777" w:rsidR="001E1056" w:rsidRDefault="00971D4E">
            <w:r>
              <w:t>No stored AWS credentials in CI/CD — OIDC federation with IAM role</w:t>
            </w:r>
          </w:p>
        </w:tc>
      </w:tr>
      <w:tr w:rsidR="001E1056" w14:paraId="12A2A7D4" w14:textId="77777777">
        <w:tc>
          <w:tcPr>
            <w:tcW w:w="2880" w:type="dxa"/>
            <w:shd w:val="clear" w:color="auto" w:fill="E8EDF5"/>
          </w:tcPr>
          <w:p w14:paraId="01365707" w14:textId="77777777" w:rsidR="001E1056" w:rsidRDefault="00971D4E">
            <w:r>
              <w:t>Write Actions</w:t>
            </w:r>
          </w:p>
        </w:tc>
        <w:tc>
          <w:tcPr>
            <w:tcW w:w="2880" w:type="dxa"/>
            <w:shd w:val="clear" w:color="auto" w:fill="E8EDF5"/>
          </w:tcPr>
          <w:p w14:paraId="1CB567AF" w14:textId="77777777" w:rsidR="001E1056" w:rsidRDefault="00971D4E">
            <w:r>
              <w:t>JIT Safety Checks</w:t>
            </w:r>
          </w:p>
        </w:tc>
        <w:tc>
          <w:tcPr>
            <w:tcW w:w="5760" w:type="dxa"/>
            <w:shd w:val="clear" w:color="auto" w:fill="E8EDF5"/>
          </w:tcPr>
          <w:p w14:paraId="76576AA1" w14:textId="77777777" w:rsidR="001E1056" w:rsidRDefault="00971D4E">
            <w:r>
              <w:t xml:space="preserve">Resource state </w:t>
            </w:r>
            <w:r>
              <w:t>re-verified immediately before every destructive action</w:t>
            </w:r>
          </w:p>
        </w:tc>
      </w:tr>
      <w:tr w:rsidR="001E1056" w14:paraId="14E02115" w14:textId="77777777">
        <w:tc>
          <w:tcPr>
            <w:tcW w:w="2880" w:type="dxa"/>
          </w:tcPr>
          <w:p w14:paraId="050D1928" w14:textId="77777777" w:rsidR="001E1056" w:rsidRDefault="00971D4E">
            <w:r>
              <w:t>CloudFormation</w:t>
            </w:r>
          </w:p>
        </w:tc>
        <w:tc>
          <w:tcPr>
            <w:tcW w:w="2880" w:type="dxa"/>
          </w:tcPr>
          <w:p w14:paraId="628ABC4A" w14:textId="77777777" w:rsidR="001E1056" w:rsidRDefault="00971D4E">
            <w:r>
              <w:t>Versioned templates</w:t>
            </w:r>
          </w:p>
        </w:tc>
        <w:tc>
          <w:tcPr>
            <w:tcW w:w="5760" w:type="dxa"/>
          </w:tcPr>
          <w:p w14:paraId="7F665BE3" w14:textId="77777777" w:rsidR="001E1056" w:rsidRDefault="00971D4E">
            <w:r>
              <w:t>Write permissions require updated CF template deployment by the member</w:t>
            </w:r>
          </w:p>
        </w:tc>
      </w:tr>
    </w:tbl>
    <w:p w14:paraId="7561E1CA" w14:textId="77777777" w:rsidR="001E1056" w:rsidRDefault="00971D4E">
      <w:pPr>
        <w:ind w:left="432"/>
      </w:pPr>
      <w:r>
        <w:rPr>
          <w:i/>
          <w:color w:val="92400E"/>
        </w:rPr>
        <w:lastRenderedPageBreak/>
        <w:t>⚠</w:t>
      </w:r>
      <w:r>
        <w:rPr>
          <w:i/>
          <w:color w:val="92400E"/>
        </w:rPr>
        <w:t xml:space="preserve"> Note: The CloudFormation template includes a self-management permission that allows the st</w:t>
      </w:r>
      <w:r>
        <w:rPr>
          <w:i/>
          <w:color w:val="92400E"/>
        </w:rPr>
        <w:t>ack to delete its own IAM role during account disconnection — enabling clean teardown without manual intervention.</w:t>
      </w:r>
    </w:p>
    <w:p w14:paraId="4720074E" w14:textId="77777777" w:rsidR="001E1056" w:rsidRDefault="00971D4E">
      <w:pPr>
        <w:pStyle w:val="Heading1"/>
      </w:pPr>
      <w:r>
        <w:t>5. Data Flow</w:t>
      </w:r>
    </w:p>
    <w:p w14:paraId="32C51E2B" w14:textId="77777777" w:rsidR="001E1056" w:rsidRDefault="00971D4E">
      <w:pPr>
        <w:pStyle w:val="Heading2"/>
      </w:pPr>
      <w:r>
        <w:t>5.1 Data That Is NOT Stored</w:t>
      </w:r>
    </w:p>
    <w:p w14:paraId="4F232180" w14:textId="77777777" w:rsidR="001E1056" w:rsidRDefault="00971D4E">
      <w:r>
        <w:t>The following data is fetched live from AWS APIs on every request and never persisted:</w:t>
      </w:r>
      <w:r>
        <w:br/>
      </w:r>
      <w:r>
        <w:br/>
        <w:t xml:space="preserve">  • Cost dat</w:t>
      </w:r>
      <w:r>
        <w:t>a — All Cost Explorer queries (cost by service, daily/monthly trends,</w:t>
      </w:r>
      <w:r>
        <w:br/>
        <w:t xml:space="preserve">    usage type breakdowns) are fetched in real-time</w:t>
      </w:r>
      <w:r>
        <w:br/>
        <w:t xml:space="preserve">  • Resource inventory — EC2 instances, RDS instances, Lambda functions, S3 buckets,</w:t>
      </w:r>
      <w:r>
        <w:br/>
        <w:t xml:space="preserve">    EBS volumes, NAT Gateways, EIPs, VPC Endpoint</w:t>
      </w:r>
      <w:r>
        <w:t>s, KMS keys</w:t>
      </w:r>
      <w:r>
        <w:br/>
        <w:t xml:space="preserve">  • CloudWatch metrics — CPU utilization, database connections, invocation counts</w:t>
      </w:r>
      <w:r>
        <w:br/>
        <w:t xml:space="preserve">  • Compute Optimizer recommendations</w:t>
      </w:r>
      <w:r>
        <w:br/>
        <w:t xml:space="preserve">  • AWS Pricing data</w:t>
      </w:r>
      <w:r>
        <w:br/>
        <w:t xml:space="preserve">  • Budget details</w:t>
      </w:r>
      <w:r>
        <w:br/>
      </w:r>
      <w:r>
        <w:br/>
        <w:t>This design ensures members always see current data and eliminates the risk of stal</w:t>
      </w:r>
      <w:r>
        <w:t>e</w:t>
      </w:r>
      <w:r>
        <w:br/>
        <w:t>or leaked cost information.</w:t>
      </w:r>
    </w:p>
    <w:p w14:paraId="11C90917" w14:textId="77777777" w:rsidR="001E1056" w:rsidRDefault="00971D4E">
      <w:pPr>
        <w:pStyle w:val="Heading2"/>
      </w:pPr>
      <w:r>
        <w:t>5.2 Data That IS Stored</w:t>
      </w:r>
    </w:p>
    <w:tbl>
      <w:tblPr>
        <w:tblStyle w:val="TableGrid"/>
        <w:tblW w:w="0" w:type="auto"/>
        <w:tblLook w:val="04A0" w:firstRow="1" w:lastRow="0" w:firstColumn="1" w:lastColumn="0" w:noHBand="0" w:noVBand="1"/>
      </w:tblPr>
      <w:tblGrid>
        <w:gridCol w:w="2427"/>
        <w:gridCol w:w="3197"/>
        <w:gridCol w:w="3998"/>
      </w:tblGrid>
      <w:tr w:rsidR="001E1056" w14:paraId="5061BC53" w14:textId="77777777">
        <w:tc>
          <w:tcPr>
            <w:tcW w:w="2880" w:type="dxa"/>
            <w:shd w:val="clear" w:color="auto" w:fill="1F3864"/>
          </w:tcPr>
          <w:p w14:paraId="686E65CF" w14:textId="77777777" w:rsidR="001E1056" w:rsidRDefault="00971D4E">
            <w:r>
              <w:rPr>
                <w:b/>
                <w:color w:val="FFFFFF"/>
              </w:rPr>
              <w:t>Data</w:t>
            </w:r>
          </w:p>
        </w:tc>
        <w:tc>
          <w:tcPr>
            <w:tcW w:w="3600" w:type="dxa"/>
            <w:shd w:val="clear" w:color="auto" w:fill="1F3864"/>
          </w:tcPr>
          <w:p w14:paraId="6E44A7B7" w14:textId="77777777" w:rsidR="001E1056" w:rsidRDefault="00971D4E">
            <w:r>
              <w:rPr>
                <w:b/>
                <w:color w:val="FFFFFF"/>
              </w:rPr>
              <w:t>Storage</w:t>
            </w:r>
          </w:p>
        </w:tc>
        <w:tc>
          <w:tcPr>
            <w:tcW w:w="5040" w:type="dxa"/>
            <w:shd w:val="clear" w:color="auto" w:fill="1F3864"/>
          </w:tcPr>
          <w:p w14:paraId="5AE2F870" w14:textId="77777777" w:rsidR="001E1056" w:rsidRDefault="00971D4E">
            <w:r>
              <w:rPr>
                <w:b/>
                <w:color w:val="FFFFFF"/>
              </w:rPr>
              <w:t>Purpose</w:t>
            </w:r>
          </w:p>
        </w:tc>
      </w:tr>
      <w:tr w:rsidR="001E1056" w14:paraId="6D9E18C4" w14:textId="77777777">
        <w:tc>
          <w:tcPr>
            <w:tcW w:w="2880" w:type="dxa"/>
            <w:shd w:val="clear" w:color="auto" w:fill="E8EDF5"/>
          </w:tcPr>
          <w:p w14:paraId="50829B9C" w14:textId="77777777" w:rsidR="001E1056" w:rsidRDefault="00971D4E">
            <w:r>
              <w:t>Member profiles</w:t>
            </w:r>
          </w:p>
        </w:tc>
        <w:tc>
          <w:tcPr>
            <w:tcW w:w="3600" w:type="dxa"/>
            <w:shd w:val="clear" w:color="auto" w:fill="E8EDF5"/>
          </w:tcPr>
          <w:p w14:paraId="3D98993F" w14:textId="77777777" w:rsidR="001E1056" w:rsidRDefault="00971D4E">
            <w:r>
              <w:t>MemberPortal-Members</w:t>
            </w:r>
          </w:p>
        </w:tc>
        <w:tc>
          <w:tcPr>
            <w:tcW w:w="5040" w:type="dxa"/>
            <w:shd w:val="clear" w:color="auto" w:fill="E8EDF5"/>
          </w:tcPr>
          <w:p w14:paraId="223BDD1B" w14:textId="77777777" w:rsidR="001E1056" w:rsidRDefault="00971D4E">
            <w:r>
              <w:t>Email, hashed password, preferences, tag policy, allocation rules</w:t>
            </w:r>
          </w:p>
        </w:tc>
      </w:tr>
      <w:tr w:rsidR="001E1056" w14:paraId="48145A68" w14:textId="77777777">
        <w:tc>
          <w:tcPr>
            <w:tcW w:w="2880" w:type="dxa"/>
          </w:tcPr>
          <w:p w14:paraId="65290DBD" w14:textId="77777777" w:rsidR="001E1056" w:rsidRDefault="00971D4E">
            <w:r>
              <w:t>Account connections</w:t>
            </w:r>
          </w:p>
        </w:tc>
        <w:tc>
          <w:tcPr>
            <w:tcW w:w="3600" w:type="dxa"/>
          </w:tcPr>
          <w:p w14:paraId="7300F348" w14:textId="77777777" w:rsidR="001E1056" w:rsidRDefault="00971D4E">
            <w:r>
              <w:t>MemberPortal-Accounts</w:t>
            </w:r>
          </w:p>
        </w:tc>
        <w:tc>
          <w:tcPr>
            <w:tcW w:w="5040" w:type="dxa"/>
          </w:tcPr>
          <w:p w14:paraId="06821961" w14:textId="77777777" w:rsidR="001E1056" w:rsidRDefault="00971D4E">
            <w:r>
              <w:t xml:space="preserve">Account ID, name, </w:t>
            </w:r>
            <w:r>
              <w:t>priority, hourly status, connection state</w:t>
            </w:r>
          </w:p>
        </w:tc>
      </w:tr>
      <w:tr w:rsidR="001E1056" w14:paraId="610D3CE7" w14:textId="77777777">
        <w:tc>
          <w:tcPr>
            <w:tcW w:w="2880" w:type="dxa"/>
            <w:shd w:val="clear" w:color="auto" w:fill="E8EDF5"/>
          </w:tcPr>
          <w:p w14:paraId="4FDD1C26" w14:textId="77777777" w:rsidR="001E1056" w:rsidRDefault="00971D4E">
            <w:r>
              <w:t>Healthcheck results</w:t>
            </w:r>
          </w:p>
        </w:tc>
        <w:tc>
          <w:tcPr>
            <w:tcW w:w="3600" w:type="dxa"/>
            <w:shd w:val="clear" w:color="auto" w:fill="E8EDF5"/>
          </w:tcPr>
          <w:p w14:paraId="708DCBDF" w14:textId="77777777" w:rsidR="001E1056" w:rsidRDefault="00971D4E">
            <w:r>
              <w:t>MemberPortal-Members (cached)</w:t>
            </w:r>
          </w:p>
        </w:tc>
        <w:tc>
          <w:tcPr>
            <w:tcW w:w="5040" w:type="dxa"/>
            <w:shd w:val="clear" w:color="auto" w:fill="E8EDF5"/>
          </w:tcPr>
          <w:p w14:paraId="0AD323B3" w14:textId="77777777" w:rsidR="001E1056" w:rsidRDefault="00971D4E">
            <w:r>
              <w:t>FinOps Settings scan results for dashboard KPI and AI context</w:t>
            </w:r>
          </w:p>
        </w:tc>
      </w:tr>
      <w:tr w:rsidR="001E1056" w14:paraId="037BB111" w14:textId="77777777">
        <w:tc>
          <w:tcPr>
            <w:tcW w:w="2880" w:type="dxa"/>
          </w:tcPr>
          <w:p w14:paraId="53E65092" w14:textId="77777777" w:rsidR="001E1056" w:rsidRDefault="00971D4E">
            <w:r>
              <w:t>Last scan findings</w:t>
            </w:r>
          </w:p>
        </w:tc>
        <w:tc>
          <w:tcPr>
            <w:tcW w:w="3600" w:type="dxa"/>
          </w:tcPr>
          <w:p w14:paraId="45ADC509" w14:textId="77777777" w:rsidR="001E1056" w:rsidRDefault="00971D4E">
            <w:r>
              <w:t>MemberPortal-Members (cached)</w:t>
            </w:r>
          </w:p>
        </w:tc>
        <w:tc>
          <w:tcPr>
            <w:tcW w:w="5040" w:type="dxa"/>
          </w:tcPr>
          <w:p w14:paraId="366CB580" w14:textId="77777777" w:rsidR="001E1056" w:rsidRDefault="00971D4E">
            <w:r>
              <w:t xml:space="preserve">Top waste findings for Chat tab welcome </w:t>
            </w:r>
            <w:r>
              <w:t>screen</w:t>
            </w:r>
          </w:p>
        </w:tc>
      </w:tr>
      <w:tr w:rsidR="001E1056" w14:paraId="61351C2B" w14:textId="77777777">
        <w:tc>
          <w:tcPr>
            <w:tcW w:w="2880" w:type="dxa"/>
            <w:shd w:val="clear" w:color="auto" w:fill="E8EDF5"/>
          </w:tcPr>
          <w:p w14:paraId="3B448A2E" w14:textId="77777777" w:rsidR="001E1056" w:rsidRDefault="00971D4E">
            <w:r>
              <w:t>Tag policy</w:t>
            </w:r>
          </w:p>
        </w:tc>
        <w:tc>
          <w:tcPr>
            <w:tcW w:w="3600" w:type="dxa"/>
            <w:shd w:val="clear" w:color="auto" w:fill="E8EDF5"/>
          </w:tcPr>
          <w:p w14:paraId="4F75D89B" w14:textId="77777777" w:rsidR="001E1056" w:rsidRDefault="00971D4E">
            <w:r>
              <w:t>MemberPortal-Members</w:t>
            </w:r>
          </w:p>
        </w:tc>
        <w:tc>
          <w:tcPr>
            <w:tcW w:w="5040" w:type="dxa"/>
            <w:shd w:val="clear" w:color="auto" w:fill="E8EDF5"/>
          </w:tcPr>
          <w:p w14:paraId="7703A09A" w14:textId="77777777" w:rsidR="001E1056" w:rsidRDefault="00971D4E">
            <w:r>
              <w:t>Required tag keys and coverage threshold</w:t>
            </w:r>
          </w:p>
        </w:tc>
      </w:tr>
      <w:tr w:rsidR="001E1056" w14:paraId="46BE45D8" w14:textId="77777777">
        <w:tc>
          <w:tcPr>
            <w:tcW w:w="2880" w:type="dxa"/>
          </w:tcPr>
          <w:p w14:paraId="4D8690EF" w14:textId="77777777" w:rsidR="001E1056" w:rsidRDefault="00971D4E">
            <w:r>
              <w:t>Schedules</w:t>
            </w:r>
          </w:p>
        </w:tc>
        <w:tc>
          <w:tcPr>
            <w:tcW w:w="3600" w:type="dxa"/>
          </w:tcPr>
          <w:p w14:paraId="3E730F92" w14:textId="77777777" w:rsidR="001E1056" w:rsidRDefault="00971D4E">
            <w:r>
              <w:t>MemberPortal-Members</w:t>
            </w:r>
          </w:p>
        </w:tc>
        <w:tc>
          <w:tcPr>
            <w:tcW w:w="5040" w:type="dxa"/>
          </w:tcPr>
          <w:p w14:paraId="5F291959" w14:textId="77777777" w:rsidR="001E1056" w:rsidRDefault="00971D4E">
            <w:r>
              <w:t>Scheduler configurations and execution history</w:t>
            </w:r>
          </w:p>
        </w:tc>
      </w:tr>
      <w:tr w:rsidR="001E1056" w14:paraId="06A70DF2" w14:textId="77777777">
        <w:tc>
          <w:tcPr>
            <w:tcW w:w="2880" w:type="dxa"/>
            <w:shd w:val="clear" w:color="auto" w:fill="E8EDF5"/>
          </w:tcPr>
          <w:p w14:paraId="0C8A597F" w14:textId="77777777" w:rsidR="001E1056" w:rsidRDefault="00971D4E">
            <w:r>
              <w:t>AI feedback</w:t>
            </w:r>
          </w:p>
        </w:tc>
        <w:tc>
          <w:tcPr>
            <w:tcW w:w="3600" w:type="dxa"/>
            <w:shd w:val="clear" w:color="auto" w:fill="E8EDF5"/>
          </w:tcPr>
          <w:p w14:paraId="32981170" w14:textId="77777777" w:rsidR="001E1056" w:rsidRDefault="00971D4E">
            <w:r>
              <w:t>MemberPortal-AgentFeedback</w:t>
            </w:r>
          </w:p>
        </w:tc>
        <w:tc>
          <w:tcPr>
            <w:tcW w:w="5040" w:type="dxa"/>
            <w:shd w:val="clear" w:color="auto" w:fill="E8EDF5"/>
          </w:tcPr>
          <w:p w14:paraId="0EE1C74A" w14:textId="77777777" w:rsidR="001E1056" w:rsidRDefault="00971D4E">
            <w:r>
              <w:t xml:space="preserve">Thumbs up/down ratings and correction text per </w:t>
            </w:r>
            <w:r>
              <w:t>interaction</w:t>
            </w:r>
          </w:p>
        </w:tc>
      </w:tr>
      <w:tr w:rsidR="001E1056" w14:paraId="31A17947" w14:textId="77777777">
        <w:tc>
          <w:tcPr>
            <w:tcW w:w="2880" w:type="dxa"/>
          </w:tcPr>
          <w:p w14:paraId="51CEA8E5" w14:textId="77777777" w:rsidR="001E1056" w:rsidRDefault="00971D4E">
            <w:r>
              <w:t>Business metrics</w:t>
            </w:r>
          </w:p>
        </w:tc>
        <w:tc>
          <w:tcPr>
            <w:tcW w:w="3600" w:type="dxa"/>
          </w:tcPr>
          <w:p w14:paraId="00324AF0" w14:textId="77777777" w:rsidR="001E1056" w:rsidRDefault="00971D4E">
            <w:r>
              <w:t>MemberPortal-BusinessMetrics</w:t>
            </w:r>
          </w:p>
        </w:tc>
        <w:tc>
          <w:tcPr>
            <w:tcW w:w="5040" w:type="dxa"/>
          </w:tcPr>
          <w:p w14:paraId="24718253" w14:textId="77777777" w:rsidR="001E1056" w:rsidRDefault="00971D4E">
            <w:r>
              <w:t>Monthly business volumes for unit economics</w:t>
            </w:r>
          </w:p>
        </w:tc>
      </w:tr>
      <w:tr w:rsidR="001E1056" w14:paraId="35701C3B" w14:textId="77777777">
        <w:tc>
          <w:tcPr>
            <w:tcW w:w="2880" w:type="dxa"/>
            <w:shd w:val="clear" w:color="auto" w:fill="E8EDF5"/>
          </w:tcPr>
          <w:p w14:paraId="1AB679D4" w14:textId="77777777" w:rsidR="001E1056" w:rsidRDefault="00971D4E">
            <w:r>
              <w:t>Knowledge base</w:t>
            </w:r>
          </w:p>
        </w:tc>
        <w:tc>
          <w:tcPr>
            <w:tcW w:w="3600" w:type="dxa"/>
            <w:shd w:val="clear" w:color="auto" w:fill="E8EDF5"/>
          </w:tcPr>
          <w:p w14:paraId="656C761B" w14:textId="77777777" w:rsidR="001E1056" w:rsidRDefault="00971D4E">
            <w:r>
              <w:t>ViewMyBill-CostOptimizationTips</w:t>
            </w:r>
          </w:p>
        </w:tc>
        <w:tc>
          <w:tcPr>
            <w:tcW w:w="5040" w:type="dxa"/>
            <w:shd w:val="clear" w:color="auto" w:fill="E8EDF5"/>
          </w:tcPr>
          <w:p w14:paraId="0CFBDD94" w14:textId="77777777" w:rsidR="001E1056" w:rsidRDefault="00971D4E">
            <w:r>
              <w:t>92 optimization tips with check specifications</w:t>
            </w:r>
          </w:p>
        </w:tc>
      </w:tr>
      <w:tr w:rsidR="001E1056" w14:paraId="41286B50" w14:textId="77777777">
        <w:tc>
          <w:tcPr>
            <w:tcW w:w="2880" w:type="dxa"/>
          </w:tcPr>
          <w:p w14:paraId="28F7D662" w14:textId="77777777" w:rsidR="001E1056" w:rsidRDefault="00971D4E">
            <w:r>
              <w:t>OTP codes</w:t>
            </w:r>
          </w:p>
        </w:tc>
        <w:tc>
          <w:tcPr>
            <w:tcW w:w="3600" w:type="dxa"/>
          </w:tcPr>
          <w:p w14:paraId="46E82400" w14:textId="77777777" w:rsidR="001E1056" w:rsidRDefault="00971D4E">
            <w:r>
              <w:t>ViewMyBill-OTP</w:t>
            </w:r>
          </w:p>
        </w:tc>
        <w:tc>
          <w:tcPr>
            <w:tcW w:w="5040" w:type="dxa"/>
          </w:tcPr>
          <w:p w14:paraId="52B9E8E5" w14:textId="77777777" w:rsidR="001E1056" w:rsidRDefault="00971D4E">
            <w:r>
              <w:t>Verification codes with 5-minute</w:t>
            </w:r>
            <w:r>
              <w:t xml:space="preserve"> TTL auto-expiry</w:t>
            </w:r>
          </w:p>
        </w:tc>
      </w:tr>
    </w:tbl>
    <w:p w14:paraId="46A9B8E6" w14:textId="77777777" w:rsidR="001E1056" w:rsidRDefault="00971D4E">
      <w:pPr>
        <w:pStyle w:val="Heading2"/>
      </w:pPr>
      <w:r>
        <w:t>5.3 DynamoDB Design</w:t>
      </w:r>
    </w:p>
    <w:p w14:paraId="78272B6A" w14:textId="77777777" w:rsidR="001E1056" w:rsidRDefault="00971D4E">
      <w:r>
        <w:t>Member data uses a single-table design pattern in DynamoDB:</w:t>
      </w:r>
      <w:r>
        <w:br/>
      </w:r>
      <w:r>
        <w:br/>
      </w:r>
      <w:r>
        <w:lastRenderedPageBreak/>
        <w:t xml:space="preserve">  • MemberPortal-Members: PK = email, stores profile, preferences, cached scan results,</w:t>
      </w:r>
      <w:r>
        <w:br/>
        <w:t xml:space="preserve">    allocation rules, tag policy, and scheduler configurations as nes</w:t>
      </w:r>
      <w:r>
        <w:t>ted attributes</w:t>
      </w:r>
      <w:r>
        <w:br/>
        <w:t xml:space="preserve">  • MemberPortal-Accounts: PK = memberEmail, SK = accountId, stores per-account</w:t>
      </w:r>
      <w:r>
        <w:br/>
        <w:t xml:space="preserve">    connection details and hourly granularity status</w:t>
      </w:r>
      <w:r>
        <w:br/>
      </w:r>
      <w:r>
        <w:br/>
        <w:t>The knowledge base (ViewMyBill-CostOptimizationTips) uses a separate table with:</w:t>
      </w:r>
      <w:r>
        <w:br/>
        <w:t xml:space="preserve">  PK = service (e.g., "EC2</w:t>
      </w:r>
      <w:r>
        <w:t>", "S3", "RDS")</w:t>
      </w:r>
      <w:r>
        <w:br/>
        <w:t xml:space="preserve">  SK = tipId (e.g., "ec2-001", "s3-002")</w:t>
      </w:r>
      <w:r>
        <w:br/>
        <w:t xml:space="preserve">  This allows efficient queries for all tips related to a specific service.</w:t>
      </w:r>
    </w:p>
    <w:p w14:paraId="11B975E0" w14:textId="77777777" w:rsidR="001E1056" w:rsidRDefault="00971D4E">
      <w:pPr>
        <w:pStyle w:val="Heading1"/>
      </w:pPr>
      <w:r>
        <w:t>6. CI/CD Pipeline</w:t>
      </w:r>
    </w:p>
    <w:p w14:paraId="12EBC94D" w14:textId="77777777" w:rsidR="001E1056" w:rsidRDefault="00971D4E">
      <w:r>
        <w:t>SlashMyBill uses GitHub Actions with AWS OIDC authentication for fully automated deployment.</w:t>
      </w:r>
    </w:p>
    <w:p w14:paraId="7A9647EA" w14:textId="77777777" w:rsidR="001E1056" w:rsidRDefault="00971D4E">
      <w:pPr>
        <w:pStyle w:val="Heading2"/>
      </w:pPr>
      <w:r>
        <w:t xml:space="preserve">6.1 </w:t>
      </w:r>
      <w:r>
        <w:t>Pipeline Trigger</w:t>
      </w:r>
    </w:p>
    <w:p w14:paraId="7251DE01" w14:textId="77777777" w:rsidR="001E1056" w:rsidRDefault="00971D4E">
      <w:r>
        <w:t>The pipeline triggers on push to the main branch (or manual workflow dispatch).</w:t>
      </w:r>
      <w:r>
        <w:br/>
        <w:t>Authentication uses GitHub OIDC federation with an IAM role — no stored AWS credentials.</w:t>
      </w:r>
    </w:p>
    <w:p w14:paraId="49BED243" w14:textId="77777777" w:rsidR="001E1056" w:rsidRDefault="00971D4E">
      <w:pPr>
        <w:pStyle w:val="Heading2"/>
      </w:pPr>
      <w:r>
        <w:t>6.2 Deployment Steps</w:t>
      </w:r>
    </w:p>
    <w:p w14:paraId="38951E98" w14:textId="77777777" w:rsidR="001E1056" w:rsidRDefault="00971D4E">
      <w:r>
        <w:t>The pipeline executes the following steps in orde</w:t>
      </w:r>
      <w:r>
        <w:t>r:</w:t>
      </w:r>
      <w:r>
        <w:br/>
      </w:r>
      <w:r>
        <w:br/>
        <w:t xml:space="preserve">  1. Package Lambda Functions</w:t>
      </w:r>
      <w:r>
        <w:br/>
        <w:t xml:space="preserve">     Package 8 Lambda functions with their Python dependencies into ZIP archives</w:t>
      </w:r>
      <w:r>
        <w:br/>
        <w:t xml:space="preserve">     and upload to S3 (includes member-handler, agent-action, bill-analyzer,</w:t>
      </w:r>
      <w:r>
        <w:br/>
        <w:t xml:space="preserve">     scheduler-executor, admin-handler, upload-handler, otp-hand</w:t>
      </w:r>
      <w:r>
        <w:t>ler, contact-form).</w:t>
      </w:r>
      <w:r>
        <w:br/>
      </w:r>
      <w:r>
        <w:br/>
        <w:t xml:space="preserve">  2. Deploy CloudFormation Stack</w:t>
      </w:r>
      <w:r>
        <w:br/>
        <w:t xml:space="preserve">     Deploy the infrastructure stack with CAPABILITY_NAMED_IAM. This creates or updates</w:t>
      </w:r>
      <w:r>
        <w:br/>
        <w:t xml:space="preserve">     all Lambda functions, API Gateway routes, DynamoDB tables, IAM roles, and EventBridge</w:t>
      </w:r>
      <w:r>
        <w:br/>
        <w:t xml:space="preserve">     Scheduler resource</w:t>
      </w:r>
      <w:r>
        <w:t>s.</w:t>
      </w:r>
      <w:r>
        <w:br/>
      </w:r>
      <w:r>
        <w:br/>
        <w:t xml:space="preserve">  3. Update Lambda Function Code</w:t>
      </w:r>
      <w:r>
        <w:br/>
        <w:t xml:space="preserve">     Update each Lambda function's code from the S3 packages to ensure the latest</w:t>
      </w:r>
      <w:r>
        <w:br/>
        <w:t xml:space="preserve">     version is deployed.</w:t>
      </w:r>
      <w:r>
        <w:br/>
      </w:r>
      <w:r>
        <w:br/>
        <w:t xml:space="preserve">  4. Seed DynamoDB Knowledge Base</w:t>
      </w:r>
      <w:r>
        <w:br/>
        <w:t xml:space="preserve">     Run the seed script to upsert all 92 optimization tips into the</w:t>
      </w:r>
      <w:r>
        <w:br/>
        <w:t xml:space="preserve">     Vi</w:t>
      </w:r>
      <w:r>
        <w:t>ewMyBill-CostOptimizationTips table. Tips are versioned — new fields are added</w:t>
      </w:r>
      <w:r>
        <w:br/>
        <w:t xml:space="preserve">     without overwriting existing feedback scores.</w:t>
      </w:r>
      <w:r>
        <w:br/>
      </w:r>
      <w:r>
        <w:br/>
        <w:t xml:space="preserve">  5. Update API Gateway Routes</w:t>
      </w:r>
      <w:r>
        <w:br/>
        <w:t xml:space="preserve">     Ensure all 25+ routes are configured with correct Lambda integrations.</w:t>
      </w:r>
      <w:r>
        <w:br/>
      </w:r>
      <w:r>
        <w:br/>
        <w:t xml:space="preserve">  6. Update Bedro</w:t>
      </w:r>
      <w:r>
        <w:t>ck Agent</w:t>
      </w:r>
      <w:r>
        <w:br/>
        <w:t xml:space="preserve">     Update the Bedrock Agent instructions and OpenAPI schema to reflect any changes</w:t>
      </w:r>
      <w:r>
        <w:br/>
        <w:t xml:space="preserve">     to the 12 action tools.</w:t>
      </w:r>
      <w:r>
        <w:br/>
      </w:r>
      <w:r>
        <w:lastRenderedPageBreak/>
        <w:br/>
        <w:t xml:space="preserve">  7. Generate Documentation</w:t>
      </w:r>
      <w:r>
        <w:br/>
        <w:t xml:space="preserve">     Run _gen_ug.py and _gen_hld.py to generate the User Guide and High-Level Design</w:t>
      </w:r>
      <w:r>
        <w:br/>
        <w:t xml:space="preserve">     documents as .</w:t>
      </w:r>
      <w:r>
        <w:t>docx files.</w:t>
      </w:r>
      <w:r>
        <w:br/>
      </w:r>
      <w:r>
        <w:br/>
        <w:t xml:space="preserve">  8. Deploy Frontend</w:t>
      </w:r>
      <w:r>
        <w:br/>
        <w:t xml:space="preserve">     Sync website files to the S3 bucket (slashmycloudbill.com), inject the API Gateway</w:t>
      </w:r>
      <w:r>
        <w:br/>
        <w:t xml:space="preserve">     URL into frontend JavaScript, and invalidate the CloudFront cache to serve the</w:t>
      </w:r>
      <w:r>
        <w:br/>
        <w:t xml:space="preserve">     latest version.</w:t>
      </w:r>
    </w:p>
    <w:p w14:paraId="4BC38748" w14:textId="77777777" w:rsidR="001E1056" w:rsidRDefault="00971D4E">
      <w:pPr>
        <w:ind w:left="432"/>
      </w:pPr>
      <w:r>
        <w:rPr>
          <w:i/>
          <w:color w:val="166534"/>
        </w:rPr>
        <w:t>💡</w:t>
      </w:r>
      <w:r>
        <w:rPr>
          <w:i/>
          <w:color w:val="166534"/>
        </w:rPr>
        <w:t xml:space="preserve"> Tip: The pipeline is idemp</w:t>
      </w:r>
      <w:r>
        <w:rPr>
          <w:i/>
          <w:color w:val="166534"/>
        </w:rPr>
        <w:t>otent — running it multiple times produces the same result. CloudFormation handles resource creation vs update automatically.</w:t>
      </w:r>
    </w:p>
    <w:p w14:paraId="2729BBBC" w14:textId="77777777" w:rsidR="001E1056" w:rsidRDefault="00971D4E">
      <w:pPr>
        <w:pStyle w:val="Heading1"/>
      </w:pPr>
      <w:r>
        <w:t>7. Knowledge Base</w:t>
      </w:r>
    </w:p>
    <w:p w14:paraId="0713E854" w14:textId="77777777" w:rsidR="001E1056" w:rsidRDefault="00971D4E">
      <w:r>
        <w:t>The knowledge base is a curated collection of 92 AWS cost optimization tips stored in DynamoDB. It serves as the</w:t>
      </w:r>
      <w:r>
        <w:t xml:space="preserve"> ground truth for the scan engine, AI prompt context, and the Act tab card rendering.</w:t>
      </w:r>
    </w:p>
    <w:p w14:paraId="21C48781" w14:textId="77777777" w:rsidR="001E1056" w:rsidRDefault="00971D4E">
      <w:pPr>
        <w:pStyle w:val="Heading2"/>
      </w:pPr>
      <w:r>
        <w:t>7.1 Tip Schema</w:t>
      </w:r>
    </w:p>
    <w:tbl>
      <w:tblPr>
        <w:tblStyle w:val="TableGrid"/>
        <w:tblW w:w="0" w:type="auto"/>
        <w:tblLook w:val="04A0" w:firstRow="1" w:lastRow="0" w:firstColumn="1" w:lastColumn="0" w:noHBand="0" w:noVBand="1"/>
      </w:tblPr>
      <w:tblGrid>
        <w:gridCol w:w="2434"/>
        <w:gridCol w:w="1526"/>
        <w:gridCol w:w="5662"/>
      </w:tblGrid>
      <w:tr w:rsidR="001E1056" w14:paraId="3756E968" w14:textId="77777777">
        <w:tc>
          <w:tcPr>
            <w:tcW w:w="2592" w:type="dxa"/>
            <w:shd w:val="clear" w:color="auto" w:fill="1F3864"/>
          </w:tcPr>
          <w:p w14:paraId="0B8F210E" w14:textId="77777777" w:rsidR="001E1056" w:rsidRDefault="00971D4E">
            <w:r>
              <w:rPr>
                <w:b/>
                <w:color w:val="FFFFFF"/>
              </w:rPr>
              <w:t>Field</w:t>
            </w:r>
          </w:p>
        </w:tc>
        <w:tc>
          <w:tcPr>
            <w:tcW w:w="1728" w:type="dxa"/>
            <w:shd w:val="clear" w:color="auto" w:fill="1F3864"/>
          </w:tcPr>
          <w:p w14:paraId="0CF3CA9D" w14:textId="77777777" w:rsidR="001E1056" w:rsidRDefault="00971D4E">
            <w:r>
              <w:rPr>
                <w:b/>
                <w:color w:val="FFFFFF"/>
              </w:rPr>
              <w:t>Type</w:t>
            </w:r>
          </w:p>
        </w:tc>
        <w:tc>
          <w:tcPr>
            <w:tcW w:w="7200" w:type="dxa"/>
            <w:shd w:val="clear" w:color="auto" w:fill="1F3864"/>
          </w:tcPr>
          <w:p w14:paraId="7FB0A92C" w14:textId="77777777" w:rsidR="001E1056" w:rsidRDefault="00971D4E">
            <w:r>
              <w:rPr>
                <w:b/>
                <w:color w:val="FFFFFF"/>
              </w:rPr>
              <w:t>Description</w:t>
            </w:r>
          </w:p>
        </w:tc>
      </w:tr>
      <w:tr w:rsidR="001E1056" w14:paraId="39A589AD" w14:textId="77777777">
        <w:tc>
          <w:tcPr>
            <w:tcW w:w="2592" w:type="dxa"/>
            <w:shd w:val="clear" w:color="auto" w:fill="E8EDF5"/>
          </w:tcPr>
          <w:p w14:paraId="1C450E54" w14:textId="77777777" w:rsidR="001E1056" w:rsidRDefault="00971D4E">
            <w:r>
              <w:t>service</w:t>
            </w:r>
          </w:p>
        </w:tc>
        <w:tc>
          <w:tcPr>
            <w:tcW w:w="1728" w:type="dxa"/>
            <w:shd w:val="clear" w:color="auto" w:fill="E8EDF5"/>
          </w:tcPr>
          <w:p w14:paraId="2043744D" w14:textId="77777777" w:rsidR="001E1056" w:rsidRDefault="00971D4E">
            <w:r>
              <w:t>String (PK)</w:t>
            </w:r>
          </w:p>
        </w:tc>
        <w:tc>
          <w:tcPr>
            <w:tcW w:w="7200" w:type="dxa"/>
            <w:shd w:val="clear" w:color="auto" w:fill="E8EDF5"/>
          </w:tcPr>
          <w:p w14:paraId="56D161E6" w14:textId="77777777" w:rsidR="001E1056" w:rsidRDefault="00971D4E">
            <w:r>
              <w:t>AWS service name: EC2, RDS, S3, EBS, Lambda, NAT, CloudFront, ELB, KMS, DynamoDB, ElastiCache, ECS, EKS, EFS, D</w:t>
            </w:r>
            <w:r>
              <w:t>ata Transfer, General</w:t>
            </w:r>
          </w:p>
        </w:tc>
      </w:tr>
      <w:tr w:rsidR="001E1056" w14:paraId="225331E9" w14:textId="77777777">
        <w:tc>
          <w:tcPr>
            <w:tcW w:w="2592" w:type="dxa"/>
          </w:tcPr>
          <w:p w14:paraId="1E9F7283" w14:textId="77777777" w:rsidR="001E1056" w:rsidRDefault="00971D4E">
            <w:r>
              <w:t>tipId</w:t>
            </w:r>
          </w:p>
        </w:tc>
        <w:tc>
          <w:tcPr>
            <w:tcW w:w="1728" w:type="dxa"/>
          </w:tcPr>
          <w:p w14:paraId="65F8DC10" w14:textId="77777777" w:rsidR="001E1056" w:rsidRDefault="00971D4E">
            <w:r>
              <w:t>String (SK)</w:t>
            </w:r>
          </w:p>
        </w:tc>
        <w:tc>
          <w:tcPr>
            <w:tcW w:w="7200" w:type="dxa"/>
          </w:tcPr>
          <w:p w14:paraId="171F2ECD" w14:textId="77777777" w:rsidR="001E1056" w:rsidRDefault="00971D4E">
            <w:r>
              <w:t>Unique identifier (e.g., ec2-001, s3-002, rds-003)</w:t>
            </w:r>
          </w:p>
        </w:tc>
      </w:tr>
      <w:tr w:rsidR="001E1056" w14:paraId="1C94BC80" w14:textId="77777777">
        <w:tc>
          <w:tcPr>
            <w:tcW w:w="2592" w:type="dxa"/>
            <w:shd w:val="clear" w:color="auto" w:fill="E8EDF5"/>
          </w:tcPr>
          <w:p w14:paraId="6CAE7D66" w14:textId="77777777" w:rsidR="001E1056" w:rsidRDefault="00971D4E">
            <w:r>
              <w:t>category</w:t>
            </w:r>
          </w:p>
        </w:tc>
        <w:tc>
          <w:tcPr>
            <w:tcW w:w="1728" w:type="dxa"/>
            <w:shd w:val="clear" w:color="auto" w:fill="E8EDF5"/>
          </w:tcPr>
          <w:p w14:paraId="7D0DB660" w14:textId="77777777" w:rsidR="001E1056" w:rsidRDefault="00971D4E">
            <w:r>
              <w:t>String</w:t>
            </w:r>
          </w:p>
        </w:tc>
        <w:tc>
          <w:tcPr>
            <w:tcW w:w="7200" w:type="dxa"/>
            <w:shd w:val="clear" w:color="auto" w:fill="E8EDF5"/>
          </w:tcPr>
          <w:p w14:paraId="121A78B0" w14:textId="77777777" w:rsidR="001E1056" w:rsidRDefault="00971D4E">
            <w:r>
              <w:t>right-sizing | pricing-model | scheduling | cleanup | lifecycle | architecture | monitoring</w:t>
            </w:r>
          </w:p>
        </w:tc>
      </w:tr>
      <w:tr w:rsidR="001E1056" w14:paraId="402BB65E" w14:textId="77777777">
        <w:tc>
          <w:tcPr>
            <w:tcW w:w="2592" w:type="dxa"/>
          </w:tcPr>
          <w:p w14:paraId="111035B2" w14:textId="77777777" w:rsidR="001E1056" w:rsidRDefault="00971D4E">
            <w:r>
              <w:t>title</w:t>
            </w:r>
          </w:p>
        </w:tc>
        <w:tc>
          <w:tcPr>
            <w:tcW w:w="1728" w:type="dxa"/>
          </w:tcPr>
          <w:p w14:paraId="35E8B42C" w14:textId="77777777" w:rsidR="001E1056" w:rsidRDefault="00971D4E">
            <w:r>
              <w:t>String</w:t>
            </w:r>
          </w:p>
        </w:tc>
        <w:tc>
          <w:tcPr>
            <w:tcW w:w="7200" w:type="dxa"/>
          </w:tcPr>
          <w:p w14:paraId="3B54D2E7" w14:textId="77777777" w:rsidR="001E1056" w:rsidRDefault="00971D4E">
            <w:r>
              <w:t>Human-readable tip title</w:t>
            </w:r>
          </w:p>
        </w:tc>
      </w:tr>
      <w:tr w:rsidR="001E1056" w14:paraId="78C2ABFD" w14:textId="77777777">
        <w:tc>
          <w:tcPr>
            <w:tcW w:w="2592" w:type="dxa"/>
            <w:shd w:val="clear" w:color="auto" w:fill="E8EDF5"/>
          </w:tcPr>
          <w:p w14:paraId="680014CE" w14:textId="77777777" w:rsidR="001E1056" w:rsidRDefault="00971D4E">
            <w:r>
              <w:t>description</w:t>
            </w:r>
          </w:p>
        </w:tc>
        <w:tc>
          <w:tcPr>
            <w:tcW w:w="1728" w:type="dxa"/>
            <w:shd w:val="clear" w:color="auto" w:fill="E8EDF5"/>
          </w:tcPr>
          <w:p w14:paraId="662B08D0" w14:textId="77777777" w:rsidR="001E1056" w:rsidRDefault="00971D4E">
            <w:r>
              <w:t>String</w:t>
            </w:r>
          </w:p>
        </w:tc>
        <w:tc>
          <w:tcPr>
            <w:tcW w:w="7200" w:type="dxa"/>
            <w:shd w:val="clear" w:color="auto" w:fill="E8EDF5"/>
          </w:tcPr>
          <w:p w14:paraId="1BFDF592" w14:textId="77777777" w:rsidR="001E1056" w:rsidRDefault="00971D4E">
            <w:r>
              <w:t>Detailed explanation of the optimization opportunity</w:t>
            </w:r>
          </w:p>
        </w:tc>
      </w:tr>
      <w:tr w:rsidR="001E1056" w14:paraId="74E1B1F1" w14:textId="77777777">
        <w:tc>
          <w:tcPr>
            <w:tcW w:w="2592" w:type="dxa"/>
          </w:tcPr>
          <w:p w14:paraId="5F4D13D3" w14:textId="77777777" w:rsidR="001E1056" w:rsidRDefault="00971D4E">
            <w:r>
              <w:t>estimatedSavings</w:t>
            </w:r>
          </w:p>
        </w:tc>
        <w:tc>
          <w:tcPr>
            <w:tcW w:w="1728" w:type="dxa"/>
          </w:tcPr>
          <w:p w14:paraId="2AFE7CDD" w14:textId="77777777" w:rsidR="001E1056" w:rsidRDefault="00971D4E">
            <w:r>
              <w:t>String</w:t>
            </w:r>
          </w:p>
        </w:tc>
        <w:tc>
          <w:tcPr>
            <w:tcW w:w="7200" w:type="dxa"/>
          </w:tcPr>
          <w:p w14:paraId="000903C1" w14:textId="77777777" w:rsidR="001E1056" w:rsidRDefault="00971D4E">
            <w:r>
              <w:t>Savings guidance (e.g., "20% of instance cost", "$3.65/month per EIP")</w:t>
            </w:r>
          </w:p>
        </w:tc>
      </w:tr>
      <w:tr w:rsidR="001E1056" w14:paraId="4B1913FB" w14:textId="77777777">
        <w:tc>
          <w:tcPr>
            <w:tcW w:w="2592" w:type="dxa"/>
            <w:shd w:val="clear" w:color="auto" w:fill="E8EDF5"/>
          </w:tcPr>
          <w:p w14:paraId="1174588D" w14:textId="77777777" w:rsidR="001E1056" w:rsidRDefault="00971D4E">
            <w:r>
              <w:t>difficulty</w:t>
            </w:r>
          </w:p>
        </w:tc>
        <w:tc>
          <w:tcPr>
            <w:tcW w:w="1728" w:type="dxa"/>
            <w:shd w:val="clear" w:color="auto" w:fill="E8EDF5"/>
          </w:tcPr>
          <w:p w14:paraId="3775CD00" w14:textId="77777777" w:rsidR="001E1056" w:rsidRDefault="00971D4E">
            <w:r>
              <w:t>String</w:t>
            </w:r>
          </w:p>
        </w:tc>
        <w:tc>
          <w:tcPr>
            <w:tcW w:w="7200" w:type="dxa"/>
            <w:shd w:val="clear" w:color="auto" w:fill="E8EDF5"/>
          </w:tcPr>
          <w:p w14:paraId="3D46402F" w14:textId="77777777" w:rsidR="001E1056" w:rsidRDefault="00971D4E">
            <w:r>
              <w:t>easy | medium | hard</w:t>
            </w:r>
          </w:p>
        </w:tc>
      </w:tr>
      <w:tr w:rsidR="001E1056" w14:paraId="35F77658" w14:textId="77777777">
        <w:tc>
          <w:tcPr>
            <w:tcW w:w="2592" w:type="dxa"/>
          </w:tcPr>
          <w:p w14:paraId="1C2053E9" w14:textId="77777777" w:rsidR="001E1056" w:rsidRDefault="00971D4E">
            <w:r>
              <w:t>automatedCheck</w:t>
            </w:r>
          </w:p>
        </w:tc>
        <w:tc>
          <w:tcPr>
            <w:tcW w:w="1728" w:type="dxa"/>
          </w:tcPr>
          <w:p w14:paraId="1F3FCF50" w14:textId="77777777" w:rsidR="001E1056" w:rsidRDefault="00971D4E">
            <w:r>
              <w:t>String</w:t>
            </w:r>
          </w:p>
        </w:tc>
        <w:tc>
          <w:tcPr>
            <w:tcW w:w="7200" w:type="dxa"/>
          </w:tcPr>
          <w:p w14:paraId="6E00F658" w14:textId="77777777" w:rsidR="001E1056" w:rsidRDefault="00971D4E">
            <w:r>
              <w:t>Machine-readable check specification — describes the API calls and data fields to evaluate</w:t>
            </w:r>
          </w:p>
        </w:tc>
      </w:tr>
      <w:tr w:rsidR="001E1056" w14:paraId="0CA3DD8F" w14:textId="77777777">
        <w:tc>
          <w:tcPr>
            <w:tcW w:w="2592" w:type="dxa"/>
            <w:shd w:val="clear" w:color="auto" w:fill="E8EDF5"/>
          </w:tcPr>
          <w:p w14:paraId="7183E8DB" w14:textId="77777777" w:rsidR="001E1056" w:rsidRDefault="00971D4E">
            <w:r>
              <w:t>checkImplemented</w:t>
            </w:r>
          </w:p>
        </w:tc>
        <w:tc>
          <w:tcPr>
            <w:tcW w:w="1728" w:type="dxa"/>
            <w:shd w:val="clear" w:color="auto" w:fill="E8EDF5"/>
          </w:tcPr>
          <w:p w14:paraId="6C89000F" w14:textId="77777777" w:rsidR="001E1056" w:rsidRDefault="00971D4E">
            <w:r>
              <w:t>Boolean</w:t>
            </w:r>
          </w:p>
        </w:tc>
        <w:tc>
          <w:tcPr>
            <w:tcW w:w="7200" w:type="dxa"/>
            <w:shd w:val="clear" w:color="auto" w:fill="E8EDF5"/>
          </w:tcPr>
          <w:p w14:paraId="5ED42BDE" w14:textId="77777777" w:rsidR="001E1056" w:rsidRDefault="00971D4E">
            <w:r>
              <w:t>Whether the scan engine has a check function for this tip</w:t>
            </w:r>
          </w:p>
        </w:tc>
      </w:tr>
      <w:tr w:rsidR="001E1056" w14:paraId="0E475EAF" w14:textId="77777777">
        <w:tc>
          <w:tcPr>
            <w:tcW w:w="2592" w:type="dxa"/>
          </w:tcPr>
          <w:p w14:paraId="05777EBC" w14:textId="77777777" w:rsidR="001E1056" w:rsidRDefault="00971D4E">
            <w:r>
              <w:t>implementedInAct</w:t>
            </w:r>
          </w:p>
        </w:tc>
        <w:tc>
          <w:tcPr>
            <w:tcW w:w="1728" w:type="dxa"/>
          </w:tcPr>
          <w:p w14:paraId="5445A639" w14:textId="77777777" w:rsidR="001E1056" w:rsidRDefault="00971D4E">
            <w:r>
              <w:t>Boolean</w:t>
            </w:r>
          </w:p>
        </w:tc>
        <w:tc>
          <w:tcPr>
            <w:tcW w:w="7200" w:type="dxa"/>
          </w:tcPr>
          <w:p w14:paraId="0F06ADD4" w14:textId="77777777" w:rsidR="001E1056" w:rsidRDefault="00971D4E">
            <w:r>
              <w:t xml:space="preserve">Whether the tip has a one-click action in the Act </w:t>
            </w:r>
            <w:r>
              <w:t>tab</w:t>
            </w:r>
          </w:p>
        </w:tc>
      </w:tr>
      <w:tr w:rsidR="001E1056" w14:paraId="47AB9982" w14:textId="77777777">
        <w:tc>
          <w:tcPr>
            <w:tcW w:w="2592" w:type="dxa"/>
            <w:shd w:val="clear" w:color="auto" w:fill="E8EDF5"/>
          </w:tcPr>
          <w:p w14:paraId="630809AF" w14:textId="77777777" w:rsidR="001E1056" w:rsidRDefault="00971D4E">
            <w:r>
              <w:t>actionType</w:t>
            </w:r>
          </w:p>
        </w:tc>
        <w:tc>
          <w:tcPr>
            <w:tcW w:w="1728" w:type="dxa"/>
            <w:shd w:val="clear" w:color="auto" w:fill="E8EDF5"/>
          </w:tcPr>
          <w:p w14:paraId="46685B8F" w14:textId="77777777" w:rsidR="001E1056" w:rsidRDefault="00971D4E">
            <w:r>
              <w:t>String</w:t>
            </w:r>
          </w:p>
        </w:tc>
        <w:tc>
          <w:tcPr>
            <w:tcW w:w="7200" w:type="dxa"/>
            <w:shd w:val="clear" w:color="auto" w:fill="E8EDF5"/>
          </w:tcPr>
          <w:p w14:paraId="2C8D66C0" w14:textId="77777777" w:rsidR="001E1056" w:rsidRDefault="00971D4E">
            <w:r>
              <w:t>deep-link | advisory | delete | modify — determines the Act tab button behavior</w:t>
            </w:r>
          </w:p>
        </w:tc>
      </w:tr>
      <w:tr w:rsidR="001E1056" w14:paraId="6C535115" w14:textId="77777777">
        <w:tc>
          <w:tcPr>
            <w:tcW w:w="2592" w:type="dxa"/>
          </w:tcPr>
          <w:p w14:paraId="1D2CEE30" w14:textId="77777777" w:rsidR="001E1056" w:rsidRDefault="00971D4E">
            <w:r>
              <w:t>actionTarget</w:t>
            </w:r>
          </w:p>
        </w:tc>
        <w:tc>
          <w:tcPr>
            <w:tcW w:w="1728" w:type="dxa"/>
          </w:tcPr>
          <w:p w14:paraId="5FBA78BC" w14:textId="77777777" w:rsidR="001E1056" w:rsidRDefault="00971D4E">
            <w:r>
              <w:t>String</w:t>
            </w:r>
          </w:p>
        </w:tc>
        <w:tc>
          <w:tcPr>
            <w:tcW w:w="7200" w:type="dxa"/>
          </w:tcPr>
          <w:p w14:paraId="0FB6A136" w14:textId="77777777" w:rsidR="001E1056" w:rsidRDefault="00971D4E">
            <w:r>
              <w:t>Which SlashMyBill feature handles this tip (e.g., "Act → Waste Cleanup", "Plan → Budget")</w:t>
            </w:r>
          </w:p>
        </w:tc>
      </w:tr>
      <w:tr w:rsidR="001E1056" w14:paraId="59459A5A" w14:textId="77777777">
        <w:tc>
          <w:tcPr>
            <w:tcW w:w="2592" w:type="dxa"/>
            <w:shd w:val="clear" w:color="auto" w:fill="E8EDF5"/>
          </w:tcPr>
          <w:p w14:paraId="535A82DF" w14:textId="77777777" w:rsidR="001E1056" w:rsidRDefault="00971D4E">
            <w:r>
              <w:t>level</w:t>
            </w:r>
          </w:p>
        </w:tc>
        <w:tc>
          <w:tcPr>
            <w:tcW w:w="1728" w:type="dxa"/>
            <w:shd w:val="clear" w:color="auto" w:fill="E8EDF5"/>
          </w:tcPr>
          <w:p w14:paraId="525B82BF" w14:textId="77777777" w:rsidR="001E1056" w:rsidRDefault="00971D4E">
            <w:r>
              <w:t>Number</w:t>
            </w:r>
          </w:p>
        </w:tc>
        <w:tc>
          <w:tcPr>
            <w:tcW w:w="7200" w:type="dxa"/>
            <w:shd w:val="clear" w:color="auto" w:fill="E8EDF5"/>
          </w:tcPr>
          <w:p w14:paraId="1BB3BC25" w14:textId="77777777" w:rsidR="001E1056" w:rsidRDefault="00971D4E">
            <w:r>
              <w:t xml:space="preserve">1 (hygiene) | 2 </w:t>
            </w:r>
            <w:r>
              <w:t>(optimization) | 3 (architecture)</w:t>
            </w:r>
          </w:p>
        </w:tc>
      </w:tr>
      <w:tr w:rsidR="001E1056" w14:paraId="2D4C9391" w14:textId="77777777">
        <w:tc>
          <w:tcPr>
            <w:tcW w:w="2592" w:type="dxa"/>
          </w:tcPr>
          <w:p w14:paraId="5E3F5066" w14:textId="77777777" w:rsidR="001E1056" w:rsidRDefault="00971D4E">
            <w:r>
              <w:t>serviceKey</w:t>
            </w:r>
          </w:p>
        </w:tc>
        <w:tc>
          <w:tcPr>
            <w:tcW w:w="1728" w:type="dxa"/>
          </w:tcPr>
          <w:p w14:paraId="3DFC53DD" w14:textId="77777777" w:rsidR="001E1056" w:rsidRDefault="00971D4E">
            <w:r>
              <w:t>String</w:t>
            </w:r>
          </w:p>
        </w:tc>
        <w:tc>
          <w:tcPr>
            <w:tcW w:w="7200" w:type="dxa"/>
          </w:tcPr>
          <w:p w14:paraId="142A13F6" w14:textId="77777777" w:rsidR="001E1056" w:rsidRDefault="00971D4E">
            <w:r>
              <w:t>Cost Explorer service name for presence-gating (e.g., "Amazon Elastic Compute Cloud - Compute")</w:t>
            </w:r>
          </w:p>
        </w:tc>
      </w:tr>
      <w:tr w:rsidR="001E1056" w14:paraId="1B743471" w14:textId="77777777">
        <w:tc>
          <w:tcPr>
            <w:tcW w:w="2592" w:type="dxa"/>
            <w:shd w:val="clear" w:color="auto" w:fill="E8EDF5"/>
          </w:tcPr>
          <w:p w14:paraId="6DC5FB4A" w14:textId="77777777" w:rsidR="001E1056" w:rsidRDefault="00971D4E">
            <w:r>
              <w:t>positiveCount</w:t>
            </w:r>
          </w:p>
        </w:tc>
        <w:tc>
          <w:tcPr>
            <w:tcW w:w="1728" w:type="dxa"/>
            <w:shd w:val="clear" w:color="auto" w:fill="E8EDF5"/>
          </w:tcPr>
          <w:p w14:paraId="5F462903" w14:textId="77777777" w:rsidR="001E1056" w:rsidRDefault="00971D4E">
            <w:r>
              <w:t>Number</w:t>
            </w:r>
          </w:p>
        </w:tc>
        <w:tc>
          <w:tcPr>
            <w:tcW w:w="7200" w:type="dxa"/>
            <w:shd w:val="clear" w:color="auto" w:fill="E8EDF5"/>
          </w:tcPr>
          <w:p w14:paraId="21A03DEB" w14:textId="77777777" w:rsidR="001E1056" w:rsidRDefault="00971D4E">
            <w:r>
              <w:t>Feedback score from user interactions (incremented on thumbs-up)</w:t>
            </w:r>
          </w:p>
        </w:tc>
      </w:tr>
    </w:tbl>
    <w:p w14:paraId="540CA53F" w14:textId="77777777" w:rsidR="001E1056" w:rsidRDefault="00971D4E">
      <w:pPr>
        <w:pStyle w:val="Heading2"/>
      </w:pPr>
      <w:r>
        <w:t xml:space="preserve">7.2 </w:t>
      </w:r>
      <w:r>
        <w:t>Coverage Statistics</w:t>
      </w:r>
    </w:p>
    <w:p w14:paraId="042C45B2" w14:textId="77777777" w:rsidR="001E1056" w:rsidRDefault="00971D4E">
      <w:r>
        <w:t>The knowledge base covers 16 AWS service categories with the following implementation status:</w:t>
      </w:r>
      <w:r>
        <w:br/>
      </w:r>
      <w:r>
        <w:br/>
        <w:t xml:space="preserve">  • Total tips: 92</w:t>
      </w:r>
      <w:r>
        <w:br/>
      </w:r>
      <w:r>
        <w:lastRenderedPageBreak/>
        <w:t xml:space="preserve">  • Check coverage: 100% — every tip has an automatedCheck specification</w:t>
      </w:r>
      <w:r>
        <w:br/>
        <w:t xml:space="preserve">  • Act coverage: 98% — nearly every tip has an a</w:t>
      </w:r>
      <w:r>
        <w:t>ctionType and actionTarget</w:t>
      </w:r>
      <w:r>
        <w:br/>
        <w:t xml:space="preserve">  • Scan implementation: Tips with checkImplemented=true have automated check functions</w:t>
      </w:r>
      <w:r>
        <w:br/>
        <w:t xml:space="preserve">    in the _SCAN_REGISTRY that run during the waste scan</w:t>
      </w:r>
      <w:r>
        <w:br/>
      </w:r>
      <w:r>
        <w:br/>
        <w:t>Service distribution:</w:t>
      </w:r>
      <w:r>
        <w:br/>
        <w:t xml:space="preserve">  EC2, RDS, S3, EBS, Lambda, NAT Gateway, CloudFront, ELB, KM</w:t>
      </w:r>
      <w:r>
        <w:t>S, DynamoDB,</w:t>
      </w:r>
      <w:r>
        <w:br/>
        <w:t xml:space="preserve">  ElastiCache, ECS, EKS, EFS, Data Transfer, General</w:t>
      </w:r>
      <w:r>
        <w:br/>
      </w:r>
      <w:r>
        <w:br/>
        <w:t>How tips are used:</w:t>
      </w:r>
      <w:r>
        <w:br/>
        <w:t xml:space="preserve">  1. Scan Engine — Tips with checkImplemented=true drive the automated waste scan.</w:t>
      </w:r>
      <w:r>
        <w:br/>
        <w:t xml:space="preserve">     The scan registry maps each tipId to a check function.</w:t>
      </w:r>
      <w:r>
        <w:br/>
        <w:t xml:space="preserve">  2. AI Prompts — Tips matc</w:t>
      </w:r>
      <w:r>
        <w:t>hing the user's question context are loaded into the</w:t>
      </w:r>
      <w:r>
        <w:br/>
        <w:t xml:space="preserve">     Bedrock prompt to provide domain-specific recommendations.</w:t>
      </w:r>
      <w:r>
        <w:br/>
        <w:t xml:space="preserve">  3. Act Tab — Tips with implementedInAct=true render as actionable cards with</w:t>
      </w:r>
      <w:r>
        <w:br/>
        <w:t xml:space="preserve">     one-click cleanup buttons.</w:t>
      </w:r>
      <w:r>
        <w:br/>
        <w:t xml:space="preserve">  4. Chat Widget — Top findi</w:t>
      </w:r>
      <w:r>
        <w:t>ngs from the last scan are displayed on the Chat</w:t>
      </w:r>
      <w:r>
        <w:br/>
        <w:t xml:space="preserve">     welcome screen with "Ask ▶" buttons for follow-up questions.</w:t>
      </w:r>
    </w:p>
    <w:p w14:paraId="317A6F0B" w14:textId="77777777" w:rsidR="001E1056" w:rsidRDefault="00971D4E">
      <w:pPr>
        <w:ind w:left="432"/>
      </w:pPr>
      <w:r>
        <w:rPr>
          <w:i/>
          <w:color w:val="92400E"/>
        </w:rPr>
        <w:t>⚠</w:t>
      </w:r>
      <w:r>
        <w:rPr>
          <w:i/>
          <w:color w:val="92400E"/>
        </w:rPr>
        <w:t xml:space="preserve"> Note: Tips are seeded on every deployment. New tips or schema changes are applied automatically without overwriting existing feedback score</w:t>
      </w:r>
      <w:r>
        <w:rPr>
          <w:i/>
          <w:color w:val="92400E"/>
        </w:rPr>
        <w:t>s (positiveCount is preserved via conditional updates).</w:t>
      </w:r>
    </w:p>
    <w:sectPr w:rsidR="001E1056"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056"/>
    <w:rsid w:val="0029639D"/>
    <w:rsid w:val="00326F90"/>
    <w:rsid w:val="00791418"/>
    <w:rsid w:val="00971D4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A76134"/>
  <w14:defaultImageDpi w14:val="300"/>
  <w15:docId w15:val="{AA5CF1AA-784E-4F7E-95D8-2D1C8E9AC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4956</Words>
  <Characters>28253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Ariel Eshkol</cp:lastModifiedBy>
  <cp:revision>3</cp:revision>
  <dcterms:created xsi:type="dcterms:W3CDTF">2013-12-23T23:15:00Z</dcterms:created>
  <dcterms:modified xsi:type="dcterms:W3CDTF">2026-04-21T14:36:00Z</dcterms:modified>
  <cp:category/>
</cp:coreProperties>
</file>