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N3 MLC-DAG</w:t>
      </w:r>
    </w:p>
    <w:p>
      <w:r>
        <w:rPr>
          <w:i/>
        </w:rPr>
        <w:t>Inferensi kausal grafis pada data IDHS 2017 · dibuat otomatis dari aplikasi Kausal IDHS · 11-10-2026 17:29</w:t>
      </w:r>
    </w:p>
    <w:p>
      <w:pPr>
        <w:pStyle w:val="Heading1"/>
      </w:pPr>
      <w:r>
        <w:t>Pengantar</w:t>
      </w:r>
    </w:p>
    <w:p>
      <w:pPr>
        <w:jc w:val="both"/>
      </w:pPr>
      <w:r>
        <w:t>Laporan ini menghimpun hasil, tabel, grafik, rangkuman proses, dan narasi dari menu N3 MLC-DAG untuk 6 analisis: sanitasi_diare (T_sanitasi → Y_diare); pbi_diare (T_pbi → Y_diare); pbi_neonatal (T_pbi → Y_mati_neonatal); fasilitas_neonatal (T_fasilitas → Y_mati_neonatal); sanitasi_diare_ctps (T_sanitasi → Y_diare); pbi_diare_biaya (T_pbi → Y_diare).</w:t>
      </w:r>
    </w:p>
    <w:p>
      <w:pPr>
        <w:jc w:val="both"/>
      </w:pPr>
      <w:r>
        <w:t>Seluruh estimasi memakai bobot sampel (v005/10⁶) dan desain survei berklaster (PSU v021, strata v023) IDHS 2017.</w:t>
      </w:r>
    </w:p>
    <w:p>
      <w:pPr>
        <w:jc w:val="both"/>
      </w:pPr>
      <w:r>
        <w:t>Semua metode memakai data kasus lengkap, tier waktu, dan langkah estimasi efek yang sama (adjustment set backdoor → g-komputasi berbobot survei → CI 95% bootstrap PSU di dalam strata), sehingga perbedaan hasil berasal dari cara graf diperoleh.</w:t>
      </w:r>
    </w:p>
    <w:p>
      <w:pPr>
        <w:jc w:val="both"/>
      </w:pPr>
      <w:r>
        <w:t>Karena data nyata tidak memiliki ground truth, 'terbaik' berarti paling sesuai dengan kriteria menu (kecocokan dan presisi untuk baseline dan N1; waktu, memori, dan kecocokan/presisi untuk N2 dan N3), bukan jaminan paling benar secara kausal. Kandidat kebaruan adalah hipotesis desain yang belum teruji dan harus dibuktikan pada evaluasi semi-sintetik.</w:t>
      </w:r>
    </w:p>
    <w:p>
      <w:pPr>
        <w:pStyle w:val="Heading1"/>
      </w:pPr>
      <w:r>
        <w:t>Ringkasan lintas analisis</w:t>
      </w:r>
    </w:p>
    <w:p>
      <w:pPr>
        <w:keepNext/>
      </w:pPr>
      <w:r>
        <w:rPr>
          <w:b/>
          <w:color w:val="1F3A5F"/>
          <w:sz w:val="18"/>
        </w:rPr>
        <w:t>Tabel 0.1 Metode terbaik per analisis pada setiap menu (kriteria menu masing-masing)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analisis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T → Y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N3 MLC-DAG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sanitasi_diare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T_sanitasi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B2 PC + tier + IDA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B2 PC + tier + IDA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 → Y_mati_neonatal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B2 PC + tier + IDA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fasilitas_neonatal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T_fasilitas → Y_mati_neonatal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B2 PC + tier + IDA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sanitasi_diare_ctps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T_sanitasi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B2 PC + tier + IDA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pbi_diare_biaya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B2 PC + tier + IDA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0.2 Posisi setiap kandidat kebaruan terhadap baseline (urutan = posisi di antara metode yang diperingkat pada menu tersebut)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kandidat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analisis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detik penemuan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memori MB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urutan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sanitasi_diare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−0,0190 [−0,0366; −0,0001]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4,666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9,95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2,33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pbi_diare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5,276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10,78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3,33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pbi_neonatal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3,885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4,12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2,67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fasilitas_neonatal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+0,0006 [−0,0066; +0,0061]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3,995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9,52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2,67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sanitasi_diare_ctps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−0,0190 [−0,0380; +0,0019]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2,583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9,95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pbi_diare_biaya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3,501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10,78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3,33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4</w:t>
            </w:r>
          </w:p>
        </w:tc>
      </w:tr>
    </w:tbl>
    <w:p/>
    <w:p>
      <w:r>
        <w:br w:type="page"/>
      </w:r>
    </w:p>
    <w:p>
      <w:pPr>
        <w:pStyle w:val="Heading1"/>
      </w:pPr>
      <w:r>
        <w:t>1. N3 MLC-DAG</w:t>
      </w:r>
    </w:p>
    <w:p>
      <w:pPr>
        <w:pStyle w:val="Heading2"/>
      </w:pPr>
      <w:r>
        <w:t>1.1 sanitasi_diare: sanitasi layak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Membentuk data MLC: 15.604 kasus lengkap pada 19 indikator konstruk dan variabel teramati (treatment, outcome, umur ibu, urutan lahir, dan confounder konteks DAG analisis).</w:t>
      </w:r>
    </w:p>
    <w:p>
      <w:pPr>
        <w:spacing w:after="40"/>
        <w:ind w:left="340" w:hanging="340"/>
      </w:pPr>
      <w:r>
        <w:t>2.</w:t>
        <w:tab/>
        <w:t>Menetapkan jenis konstruk (N3 v2): komposit formatif eta_ekonomi, eta_akses; reflektif eta_pendidikan; reflektif yang dipecah karena ω &lt; 0,7: eta_kebersihan.</w:t>
      </w:r>
    </w:p>
    <w:p>
      <w:pPr>
        <w:spacing w:after="40"/>
        <w:ind w:left="340" w:hanging="340"/>
      </w:pPr>
      <w:r>
        <w:t>3.</w:t>
        <w:tab/>
        <w:t>Menghitung matriks korelasi respons laten berbobot survei: tetrakorik (biner–biner), biserial (biner–kontinu), Pearson berbobot (lainnya).</w:t>
      </w:r>
    </w:p>
    <w:p>
      <w:pPr>
        <w:spacing w:after="40"/>
        <w:ind w:left="340" w:hanging="340"/>
      </w:pPr>
      <w:r>
        <w:t>4.</w:t>
        <w:tab/>
        <w:t>Mengestimasi model satu-faktor per konstruk dan memurnikan indikator dengan kendala tetrad di dalam dan lintas konstruk serta batas muatan 0,30: 0 indikator dibuang.</w:t>
      </w:r>
    </w:p>
    <w:p>
      <w:pPr>
        <w:spacing w:after="40"/>
        <w:ind w:left="340" w:hanging="340"/>
      </w:pPr>
      <w:r>
        <w:t>5.</w:t>
        <w:tab/>
        <w:t>Menghitung kovarians antar-konstruk yang dikoreksi galat ukur, λ_dᵀ S_de λ_e / ((λ_dᵀλ_d)(λ_eᵀλ_e)), sehingga statistik cukup Σ̂_V hanya berukuran 18×18.</w:t>
      </w:r>
    </w:p>
    <w:p>
      <w:pPr>
        <w:spacing w:after="40"/>
        <w:ind w:left="340" w:hanging="340"/>
      </w:pPr>
      <w:r>
        <w:t>6.</w:t>
        <w:tab/>
        <w:t>Menemukan DAG pada Σ̂_V (todag), lalu membandingkannya dengan ablasi tanpa konstruk (penemuan yang sama pada 31 node indikator mentah).</w:t>
      </w:r>
    </w:p>
    <w:p>
      <w:pPr>
        <w:spacing w:after="40"/>
        <w:ind w:left="340" w:hanging="340"/>
      </w:pPr>
      <w:r>
        <w:t>7.</w:t>
        <w:tab/>
        <w:t>Menghitung efek dengan langkah estimasi bersama; konstruk dalam adjustment set diwakili skor faktor Bartlett.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Konstruk laten mengecilkan graf dari </w:t>
      </w:r>
      <w:r>
        <w:rPr>
          <w:b/>
        </w:rPr>
        <w:t>31 menjadi 18 node</w:t>
      </w:r>
      <w:r>
        <w:t xml:space="preserve"> (statistik cukup 961 → 324 entri). Tahap penemuan struktur hanya 0,420 detik (1187 skor lokal) dibanding 3,712 detik (9482 skor lokal) tanpa konstruk; biaya terbesar justru korelasi tetrakorik (4,14 detik) yang dipakai bersama oleh keduanya.</w:t>
      </w:r>
    </w:p>
    <w:p>
      <w:pPr>
        <w:jc w:val="both"/>
      </w:pPr>
      <w:r>
        <w:t>Reliabilitas / jenis konstruk: eta_pendidikan=0,89, eta_kebersihan=0,32, eta_ekonomi=komposit (PC1 56%), eta_akses=komposit (PC1 45%). Aset dan akses diperlakukan sebagai indeks komposit karena indikatornya membentuk dimensi (formatif), bukan dicerminkan oleh satu faktor; konstruk reflektif hanya dipertahankan bila reliabilitasnya memadai.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waktu penemuan, memori puncak, lebar CI, peringkat rata-rata terbaik diraih </w:t>
      </w:r>
      <w:r>
        <w:rPr>
          <w:b/>
        </w:rPr>
        <w:t>B2 PC + tier + IDA</w:t>
      </w:r>
      <w:r>
        <w:t xml:space="preserve"> (2,00; unggul pada memori puncak); N3 MLC-DAG berada di urutan ke-2 dari 4 metode yang diperingkat (peringkat rata-rata 2,33). Estimasi efeknya RD -0,0190 [-0,0366; -0,0001], bermakna secara statistik (CI 95% tidak memuat nol).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1.1.1 Perbandingan dengan baseline B1–B3 (hijau = terbaik; kriteria: waktu penemuan, memori puncak, lebar CI;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detik penemuan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memori MB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lebar CI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5,87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−0,0194 [−0,0381; −0,0004]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0,0378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</w:tr>
      <w:tr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5,479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3,91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−0,0185 [−0,0361; +0,0006]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0,0367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2,00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0,396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5,92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−0,0201 [−0,0399; −0,0016]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0,0383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2,33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4,666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9,95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−0,0190 [−0,0366; −0,0001]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0,0365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2,33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ablasi: tanpa konstruk laten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7,855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5,48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3,33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1.1.1 Risk difference dan CI 95%: kandidat vs baseline</w:t>
      </w:r>
    </w:p>
    <w:p>
      <w:pPr>
        <w:keepNext/>
      </w:pPr>
      <w:r>
        <w:rPr>
          <w:b/>
          <w:color w:val="1F3A5F"/>
          <w:sz w:val="18"/>
        </w:rPr>
        <w:t>Tabel 1.1.2 Ringkasan MLC-DAG dan ablasi tanpa konstruk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node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node struktural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indikator awal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indikator dibuang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reliabilitas omega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eta_pendidikan=0,89, eta_kebersihan=0,32, eta_ekonomi=komposit (PC1 56%), eta_akses=komposit (PC1 45%)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konstruk bermasalah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korelasi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4,143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model ukur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0,102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struktur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struktur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3,712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uji atau 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1187 skor lokal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uji atau skor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9482 skor lokal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air_layak, cuci_tangan_dasar, cuci_tangan_klaster_lo, eta_ekonomi, eta_pendidikan, org_per_kamar, p0_daerah_mar2017, perdesaan, sanitasi_klaster_lo, umur_anak_bln, umur_ibu, urutan_lahir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1.1.3 Muatan faktor setelah purifikasi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konstruk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jenis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indikator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muatan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galat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bobot komposit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biner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0,981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ind_pend_ibu_level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0,940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0,116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pend_suami_kat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0,624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0,611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cuci_tangan_dasar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0,380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0,855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olah_air_efektif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−0,500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0,750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ind_listrik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0.3470030188450262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ind_tv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0.361584966547462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ind_kulkas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0.3748921324342677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ind_motor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0.3108227690415449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ind_mobil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0.3571171984400955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ind_bank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0.2865488771172699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ind_lantai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0.2966532075460376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ind_dinding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0.2684748829747846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ind_atap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0.3767830561861765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hambatan_jarak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0.549321104611008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hambatan_biaya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0.5476435624062461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rasio_pkm_per_kec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-0.4743885330790324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pct_pkm_kurang_bidan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-0.4162791998972103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0994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99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1.1.2 Korelasi konstruk (terkoreksi galat ukur) dan variabel teramati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c_gr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1.1.3 DAG struktural hasil MLC-DAG</w:t>
      </w:r>
    </w:p>
    <w:p>
      <w:pPr>
        <w:pStyle w:val="Heading2"/>
      </w:pPr>
      <w:r>
        <w:t>1.2 pbi_diare: kepesertaan JKN PBI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Membentuk data MLC: 15.718 kasus lengkap pada 19 indikator konstruk dan variabel teramati (treatment, outcome, umur ibu, urutan lahir, dan confounder konteks DAG analisis).</w:t>
      </w:r>
    </w:p>
    <w:p>
      <w:pPr>
        <w:spacing w:after="40"/>
        <w:ind w:left="340" w:hanging="340"/>
      </w:pPr>
      <w:r>
        <w:t>2.</w:t>
        <w:tab/>
        <w:t>Menetapkan jenis konstruk (N3 v2): komposit formatif eta_ekonomi, eta_akses; reflektif eta_pendidikan; reflektif yang dipecah karena ω &lt; 0,7: eta_kebersihan.</w:t>
      </w:r>
    </w:p>
    <w:p>
      <w:pPr>
        <w:spacing w:after="40"/>
        <w:ind w:left="340" w:hanging="340"/>
      </w:pPr>
      <w:r>
        <w:t>3.</w:t>
        <w:tab/>
        <w:t>Menghitung matriks korelasi respons laten berbobot survei: tetrakorik (biner–biner), biserial (biner–kontinu), Pearson berbobot (lainnya).</w:t>
      </w:r>
    </w:p>
    <w:p>
      <w:pPr>
        <w:spacing w:after="40"/>
        <w:ind w:left="340" w:hanging="340"/>
      </w:pPr>
      <w:r>
        <w:t>4.</w:t>
        <w:tab/>
        <w:t>Mengestimasi model satu-faktor per konstruk dan memurnikan indikator dengan kendala tetrad di dalam dan lintas konstruk serta batas muatan 0,30: 0 indikator dibuang.</w:t>
      </w:r>
    </w:p>
    <w:p>
      <w:pPr>
        <w:spacing w:after="40"/>
        <w:ind w:left="340" w:hanging="340"/>
      </w:pPr>
      <w:r>
        <w:t>5.</w:t>
        <w:tab/>
        <w:t>Menghitung kovarians antar-konstruk yang dikoreksi galat ukur, λ_dᵀ S_de λ_e / ((λ_dᵀλ_d)(λ_eᵀλ_e)), sehingga statistik cukup Σ̂_V hanya berukuran 19×19.</w:t>
      </w:r>
    </w:p>
    <w:p>
      <w:pPr>
        <w:spacing w:after="40"/>
        <w:ind w:left="340" w:hanging="340"/>
      </w:pPr>
      <w:r>
        <w:t>6.</w:t>
        <w:tab/>
        <w:t>Menemukan DAG pada Σ̂_V (todag), lalu membandingkannya dengan ablasi tanpa konstruk (penemuan yang sama pada 32 node indikator mentah).</w:t>
      </w:r>
    </w:p>
    <w:p>
      <w:pPr>
        <w:spacing w:after="40"/>
        <w:ind w:left="340" w:hanging="340"/>
      </w:pPr>
      <w:r>
        <w:t>7.</w:t>
        <w:tab/>
        <w:t>Menghitung efek dengan langkah estimasi bersama; konstruk dalam adjustment set diwakili skor faktor Bartlett.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Konstruk laten mengecilkan graf dari </w:t>
      </w:r>
      <w:r>
        <w:rPr>
          <w:b/>
        </w:rPr>
        <w:t>32 menjadi 19 node</w:t>
      </w:r>
      <w:r>
        <w:t xml:space="preserve"> (statistik cukup 1.024 → 361 entri). Tahap penemuan struktur hanya 1,001 detik (2641 skor lokal) dibanding 3,150 detik (10179 skor lokal) tanpa konstruk; biaya terbesar justru korelasi tetrakorik (4,24 detik) yang dipakai bersama oleh keduanya. Graf yang ditemukan </w:t>
      </w:r>
      <w:r>
        <w:rPr>
          <w:b/>
        </w:rPr>
        <w:t>tidak memuat jalur berarah dari T_pbi ke Y_diare</w:t>
      </w:r>
      <w:r>
        <w:t>, sehingga efek kausal menurut graf ini nol.</w:t>
      </w:r>
    </w:p>
    <w:p>
      <w:pPr>
        <w:jc w:val="both"/>
      </w:pPr>
      <w:r>
        <w:t>Reliabilitas / jenis konstruk: eta_pendidikan=0,89, eta_kebersihan=0,32, eta_ekonomi=komposit (PC1 56%), eta_akses=komposit (PC1 45%). Aset dan akses diperlakukan sebagai indeks komposit karena indikatornya membentuk dimensi (formatif), bukan dicerminkan oleh satu faktor; konstruk reflektif hanya dipertahankan bila reliabilitasnya memadai.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waktu penemuan, memori puncak, lebar CI, peringkat rata-rata terbaik diraih </w:t>
      </w:r>
      <w:r>
        <w:rPr>
          <w:b/>
        </w:rPr>
        <w:t>B2 PC + tier + IDA</w:t>
      </w:r>
      <w:r>
        <w:t xml:space="preserve"> (1,33; unggul pada memori puncak, lebar CI); N3 MLC-DAG berada di urutan ke-4 dari 4 metode yang diperingkat (peringkat rata-rata 3,33). Efeknya nol menurut graf (tidak ada jalur berarah), sehingga tidak ada CI.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1.2.1 Perbandingan dengan baseline B1–B3 (hijau = terbaik; kriteria: waktu penemuan, memori puncak, lebar CI;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detik penemuan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memori MB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lebar CI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5,96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+0,0194 [+0,0037; +0,0343]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0,0306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</w:tr>
      <w:tr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3,133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3,98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+0,0214 [+0,0060; +0,0378]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0,0318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1,33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0,327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5,96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+0,0203 [+0,0040; +0,0367]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0,0327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2,00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5,276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10,78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3,33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ablasi: tanpa konstruk laten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7,386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5,62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1.2.1 Risk difference dan CI 95%: kandidat vs baseline</w:t>
      </w:r>
    </w:p>
    <w:p>
      <w:pPr>
        <w:keepNext/>
      </w:pPr>
      <w:r>
        <w:rPr>
          <w:b/>
          <w:color w:val="1F3A5F"/>
          <w:sz w:val="18"/>
        </w:rPr>
        <w:t>Tabel 1.2.2 Ringkasan MLC-DAG dan ablasi tanpa konstruk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node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node struktural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indikator awal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indikator dibuang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reliabilitas omega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eta_pendidikan=0,89, eta_kebersihan=0,32, eta_ekonomi=komposit (PC1 56%), eta_akses=komposit (PC1 45%)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konstruk bermasalah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korelasi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4,236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model ukur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0,039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struktur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1,001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struktur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3,15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uji atau 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2641 skor lokal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uji atau skor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10179 skor lokal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T_sanitasi, air_layak, cuci_tangan_dasar, eta_ekonomi, eta_pendidikan, ibu_bekerja, jml_art, kk_perempuan, p0_daerah_mar2017, pbi_pct_prov, perdesaan, umur_anak_bln, umur_ibu, urutan_lahir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1.2.3 Muatan faktor setelah purifikasi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konstruk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jenis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indikator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muatan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galat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bobot komposit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biner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0,982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ind_pend_ibu_level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0,940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0,116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pend_suami_kat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0,623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0,612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cuci_tangan_dasar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0,381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0,855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olah_air_efektif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−0,496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0,754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ind_listrik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0.3461721902383561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ind_tv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0.3626122772100327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ind_kulkas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0.3750936831171417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ind_motor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0.3092600220206286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ind_mobil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0.3577105764858186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ind_bank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0.2877474012583838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ind_lantai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0.2970715139709123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ind_dinding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0.2672931227497892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ind_atap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0.3766797013969274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hambatan_jarak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0.548003928946034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hambatan_biaya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0.5454850938797073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rasio_pkm_per_kec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-0.4762727951333181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pct_pkm_kurang_bidan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-0.4186907341112925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09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1.2.2 Korelasi konstruk (terkoreksi galat ukur) dan variabel teramati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c_gra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1.2.3 DAG struktural hasil MLC-DAG</w:t>
      </w:r>
    </w:p>
    <w:p>
      <w:pPr>
        <w:pStyle w:val="Heading2"/>
      </w:pPr>
      <w:r>
        <w:t>1.3 pbi_neonatal: kepesertaan JKN PBI → kematian neonatal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Membentuk data MLC: 6.385 kasus lengkap pada 19 indikator konstruk dan variabel teramati (treatment, outcome, umur ibu, urutan lahir, dan confounder konteks DAG analisis).</w:t>
      </w:r>
    </w:p>
    <w:p>
      <w:pPr>
        <w:spacing w:after="40"/>
        <w:ind w:left="340" w:hanging="340"/>
      </w:pPr>
      <w:r>
        <w:t>2.</w:t>
        <w:tab/>
        <w:t>Menetapkan jenis konstruk (N3 v2): komposit formatif eta_ekonomi, eta_akses; reflektif eta_pendidikan; reflektif yang dipecah karena ω &lt; 0,7: eta_kebersihan.</w:t>
      </w:r>
    </w:p>
    <w:p>
      <w:pPr>
        <w:spacing w:after="40"/>
        <w:ind w:left="340" w:hanging="340"/>
      </w:pPr>
      <w:r>
        <w:t>3.</w:t>
        <w:tab/>
        <w:t>Menghitung matriks korelasi respons laten berbobot survei: tetrakorik (biner–biner), biserial (biner–kontinu), Pearson berbobot (lainnya).</w:t>
      </w:r>
    </w:p>
    <w:p>
      <w:pPr>
        <w:spacing w:after="40"/>
        <w:ind w:left="340" w:hanging="340"/>
      </w:pPr>
      <w:r>
        <w:t>4.</w:t>
        <w:tab/>
        <w:t>Mengestimasi model satu-faktor per konstruk dan memurnikan indikator dengan kendala tetrad di dalam dan lintas konstruk serta batas muatan 0,30: 0 indikator dibuang.</w:t>
      </w:r>
    </w:p>
    <w:p>
      <w:pPr>
        <w:spacing w:after="40"/>
        <w:ind w:left="340" w:hanging="340"/>
      </w:pPr>
      <w:r>
        <w:t>5.</w:t>
        <w:tab/>
        <w:t>Menghitung kovarians antar-konstruk yang dikoreksi galat ukur, λ_dᵀ S_de λ_e / ((λ_dᵀλ_d)(λ_eᵀλ_e)), sehingga statistik cukup Σ̂_V hanya berukuran 17×17.</w:t>
      </w:r>
    </w:p>
    <w:p>
      <w:pPr>
        <w:spacing w:after="40"/>
        <w:ind w:left="340" w:hanging="340"/>
      </w:pPr>
      <w:r>
        <w:t>6.</w:t>
        <w:tab/>
        <w:t>Menemukan DAG pada Σ̂_V (todag), lalu membandingkannya dengan ablasi tanpa konstruk (penemuan yang sama pada 30 node indikator mentah).</w:t>
      </w:r>
    </w:p>
    <w:p>
      <w:pPr>
        <w:spacing w:after="40"/>
        <w:ind w:left="340" w:hanging="340"/>
      </w:pPr>
      <w:r>
        <w:t>7.</w:t>
        <w:tab/>
        <w:t>Menghitung efek dengan langkah estimasi bersama; konstruk dalam adjustment set diwakili skor faktor Bartlett.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Konstruk laten mengecilkan graf dari </w:t>
      </w:r>
      <w:r>
        <w:rPr>
          <w:b/>
        </w:rPr>
        <w:t>30 menjadi 17 node</w:t>
      </w:r>
      <w:r>
        <w:t xml:space="preserve"> (statistik cukup 900 → 289 entri). Tahap penemuan struktur hanya 0,395 detik (1428 skor lokal) dibanding 2,517 detik (9340 skor lokal) tanpa konstruk; biaya terbesar justru korelasi tetrakorik (3,46 detik) yang dipakai bersama oleh keduanya. Graf yang ditemukan </w:t>
      </w:r>
      <w:r>
        <w:rPr>
          <w:b/>
        </w:rPr>
        <w:t>tidak memuat jalur berarah dari T_pbi ke Y_mati_neonatal</w:t>
      </w:r>
      <w:r>
        <w:t>, sehingga efek kausal menurut graf ini nol.</w:t>
      </w:r>
    </w:p>
    <w:p>
      <w:pPr>
        <w:jc w:val="both"/>
      </w:pPr>
      <w:r>
        <w:t>Reliabilitas / jenis konstruk: eta_pendidikan=0,90, eta_kebersihan=0,34, eta_ekonomi=komposit (PC1 56%), eta_akses=komposit (PC1 46%). Aset dan akses diperlakukan sebagai indeks komposit karena indikatornya membentuk dimensi (formatif), bukan dicerminkan oleh satu faktor; konstruk reflektif hanya dipertahankan bila reliabilitasnya memadai.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waktu penemuan, memori puncak, lebar CI, peringkat rata-rata terbaik diraih </w:t>
      </w:r>
      <w:r>
        <w:rPr>
          <w:b/>
        </w:rPr>
        <w:t>B2 PC + tier + IDA</w:t>
      </w:r>
      <w:r>
        <w:t xml:space="preserve"> (1,33; unggul pada memori puncak, lebar CI); N3 MLC-DAG berada di urutan ke-3 dari 4 metode yang diperingkat (peringkat rata-rata 2,67). Efeknya nol menurut graf (tidak ada jalur berarah), sehingga tidak ada CI.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1.3.1 Perbandingan dengan baseline B1–B3 (hijau = terbaik; kriteria: waktu penemuan, memori puncak, lebar CI;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detik penemuan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memori MB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lebar CI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2,19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−0,0011 [−0,0064; +0,0052]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0,0116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</w:tr>
      <w:tr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2,397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1,46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−0,0014 [−0,0070; +0,0045]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0,0114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1,33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0,342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2,25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1,67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3,885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4,12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2,67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ablasi: tanpa konstruk laten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5,974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5,67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3,33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1.3.1 Risk difference dan CI 95%: kandidat vs baseline</w:t>
      </w:r>
    </w:p>
    <w:p>
      <w:pPr>
        <w:keepNext/>
      </w:pPr>
      <w:r>
        <w:rPr>
          <w:b/>
          <w:color w:val="1F3A5F"/>
          <w:sz w:val="18"/>
        </w:rPr>
        <w:t>Tabel 1.3.2 Ringkasan MLC-DAG dan ablasi tanpa konstruk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node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node struktural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indikator awal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indikator dibuang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reliabilitas omega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eta_pendidikan=0,90, eta_kebersihan=0,34, eta_ekonomi=komposit (PC1 56%), eta_akses=komposit (PC1 46%)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konstruk bermasalah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korelasi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3,457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model ukur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0,033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struktur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0,395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struktur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2,517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uji atau 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1428 skor lokal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uji atau skor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9340 skor lokal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T_fasilitas, air_layak, eta_ekonomi, eta_pendidikan, jml_art, kembar, kk_perempuan, olah_air_efektif, p0_daerah_mar2017, pbi_pct_prov, perdesaan, umur_ibu, urutan_lahir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1.3.3 Muatan faktor setelah purifikasi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konstruk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jenis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indikator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muatan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galat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bobot komposit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biner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0,982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ind_pend_ibu_level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0,940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0,116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pend_suami_kat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0,625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0,609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cuci_tangan_dasar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0,406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0,835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olah_air_efektif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−0,494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0,756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ind_listrik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0.3397208882626411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ind_tv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0.3684009812864858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ind_kulkas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0.3689227659193118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ind_motor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0.3083186844413381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ind_mobil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0.3554929336984537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ind_bank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0.2870140031948521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ind_lantai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0.3059010620611047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ind_dinding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0.262894037964054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ind_atap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0.3824460978613562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hambatan_jarak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0.5315960636236099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hambatan_biaya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0.5325302681270014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rasio_pkm_per_kec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-0.4906305724862093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pct_pkm_kurang_bidan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-0.4394300627065938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09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1.3.2 Korelasi konstruk (terkoreksi galat ukur) dan variabel teramati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c_gra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1.3.3 DAG struktural hasil MLC-DAG</w:t>
      </w:r>
    </w:p>
    <w:p>
      <w:pPr>
        <w:pStyle w:val="Heading2"/>
      </w:pPr>
      <w:r>
        <w:t>1.4 fasilitas_neonatal: persalinan di fasilitas kesehatan → kematian neonatal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Membentuk data MLC: 16.158 kasus lengkap pada 19 indikator konstruk dan variabel teramati (treatment, outcome, umur ibu, urutan lahir, dan confounder konteks DAG analisis).</w:t>
      </w:r>
    </w:p>
    <w:p>
      <w:pPr>
        <w:spacing w:after="40"/>
        <w:ind w:left="340" w:hanging="340"/>
      </w:pPr>
      <w:r>
        <w:t>2.</w:t>
        <w:tab/>
        <w:t>Menetapkan jenis konstruk (N3 v2): komposit formatif eta_ekonomi, eta_akses; reflektif eta_pendidikan; reflektif yang dipecah karena ω &lt; 0,7: eta_kebersihan.</w:t>
      </w:r>
    </w:p>
    <w:p>
      <w:pPr>
        <w:spacing w:after="40"/>
        <w:ind w:left="340" w:hanging="340"/>
      </w:pPr>
      <w:r>
        <w:t>3.</w:t>
        <w:tab/>
        <w:t>Menghitung matriks korelasi respons laten berbobot survei: tetrakorik (biner–biner), biserial (biner–kontinu), Pearson berbobot (lainnya).</w:t>
      </w:r>
    </w:p>
    <w:p>
      <w:pPr>
        <w:spacing w:after="40"/>
        <w:ind w:left="340" w:hanging="340"/>
      </w:pPr>
      <w:r>
        <w:t>4.</w:t>
        <w:tab/>
        <w:t>Mengestimasi model satu-faktor per konstruk dan memurnikan indikator dengan kendala tetrad di dalam dan lintas konstruk serta batas muatan 0,30: 0 indikator dibuang.</w:t>
      </w:r>
    </w:p>
    <w:p>
      <w:pPr>
        <w:spacing w:after="40"/>
        <w:ind w:left="340" w:hanging="340"/>
      </w:pPr>
      <w:r>
        <w:t>5.</w:t>
        <w:tab/>
        <w:t>Menghitung kovarians antar-konstruk yang dikoreksi galat ukur, λ_dᵀ S_de λ_e / ((λ_dᵀλ_d)(λ_eᵀλ_e)), sehingga statistik cukup Σ̂_V hanya berukuran 16×16.</w:t>
      </w:r>
    </w:p>
    <w:p>
      <w:pPr>
        <w:spacing w:after="40"/>
        <w:ind w:left="340" w:hanging="340"/>
      </w:pPr>
      <w:r>
        <w:t>6.</w:t>
        <w:tab/>
        <w:t>Menemukan DAG pada Σ̂_V (todag), lalu membandingkannya dengan ablasi tanpa konstruk (penemuan yang sama pada 29 node indikator mentah).</w:t>
      </w:r>
    </w:p>
    <w:p>
      <w:pPr>
        <w:spacing w:after="40"/>
        <w:ind w:left="340" w:hanging="340"/>
      </w:pPr>
      <w:r>
        <w:t>7.</w:t>
        <w:tab/>
        <w:t>Menghitung efek dengan langkah estimasi bersama; konstruk dalam adjustment set diwakili skor faktor Bartlett.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Konstruk laten mengecilkan graf dari </w:t>
      </w:r>
      <w:r>
        <w:rPr>
          <w:b/>
        </w:rPr>
        <w:t>29 menjadi 16 node</w:t>
      </w:r>
      <w:r>
        <w:t xml:space="preserve"> (statistik cukup 841 → 256 entri). Tahap penemuan struktur hanya 0,221 detik (945 skor lokal) dibanding 2,369 detik (8375 skor lokal) tanpa konstruk; biaya terbesar justru korelasi tetrakorik (3,74 detik) yang dipakai bersama oleh keduanya.</w:t>
      </w:r>
    </w:p>
    <w:p>
      <w:pPr>
        <w:jc w:val="both"/>
      </w:pPr>
      <w:r>
        <w:t>Reliabilitas / jenis konstruk: eta_pendidikan=0,90, eta_kebersihan=0,33, eta_ekonomi=komposit (PC1 56%), eta_akses=komposit (PC1 45%). Aset dan akses diperlakukan sebagai indeks komposit karena indikatornya membentuk dimensi (formatif), bukan dicerminkan oleh satu faktor; konstruk reflektif hanya dipertahankan bila reliabilitasnya memadai.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waktu penemuan, memori puncak, lebar CI, peringkat rata-rata terbaik diraih </w:t>
      </w:r>
      <w:r>
        <w:rPr>
          <w:b/>
        </w:rPr>
        <w:t>B2 PC + tier + IDA</w:t>
      </w:r>
      <w:r>
        <w:t xml:space="preserve"> (1,67; unggul pada memori puncak, lebar CI); N3 MLC-DAG berada di urutan ke-3 dari 4 metode yang diperingkat (peringkat rata-rata 2,67). Estimasi efeknya RD 0,0006 [-0,0066; 0,0061], tidak bermakna secara statistik (CI 95% memuat nol).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1.4.1 Perbandingan dengan baseline B1–B3 (hijau = terbaik; kriteria: waktu penemuan, memori puncak, lebar CI;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detik penemuan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memori MB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lebar CI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6,78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+0,0010 [−0,0057; +0,0058]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0,0115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</w:tr>
      <w:tr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4,647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4,52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+0,0019 [−0,0046; +0,0069]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0,0115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1,67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0,439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6,84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2,33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3,995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9,52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+0,0006 [−0,0066; +0,0061]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0,0127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2,67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ablasi: tanpa konstruk laten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6,105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4,58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1.4.1 Risk difference dan CI 95%: kandidat vs baseline</w:t>
      </w:r>
    </w:p>
    <w:p>
      <w:pPr>
        <w:keepNext/>
      </w:pPr>
      <w:r>
        <w:rPr>
          <w:b/>
          <w:color w:val="1F3A5F"/>
          <w:sz w:val="18"/>
        </w:rPr>
        <w:t>Tabel 1.4.2 Ringkasan MLC-DAG dan ablasi tanpa konstruk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node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node struktural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indikator awal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indikator dibuang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reliabilitas omega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eta_pendidikan=0,90, eta_kebersihan=0,33, eta_ekonomi=komposit (PC1 56%), eta_akses=komposit (PC1 45%)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konstruk bermasalah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korelasi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3,736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model ukur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0,038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struktur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0,221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struktur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2,369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uji atau 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945 skor lokal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uji atau skor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8375 skor lokal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anak_laki, eta_pendidikan, fasilitas_klaster_lo, jarak_klaster_lo, kembar, p0_daerah_mar2017, perdesaan, umur_ibu, urutan_lahir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1.4.3 Muatan faktor setelah purifikasi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konstruk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jenis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indikator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muatan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galat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bobot komposit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biner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0,981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ind_pend_ibu_level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0,941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0,114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pend_suami_kat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0,625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0,609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cuci_tangan_dasar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0,392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0,846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olah_air_efektif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−0,495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0,755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ind_listrik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0.3475819893238095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ind_tv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0.3627299403639131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ind_kulkas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0.3744647693529533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ind_motor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0.3111316341942483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ind_mobil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0.3562981315496795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ind_bank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0.2879457022457447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ind_lantai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0.2975629302923004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ind_dinding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0.2654973700527325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ind_atap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0.376421780456052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hambatan_jarak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0.5548470295023447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hambatan_biaya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0.5521734604947371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rasio_pkm_per_kec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-0.4681757551171758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pct_pkm_kurang_bidan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-0.409952077318988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09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1.4.2 Korelasi konstruk (terkoreksi galat ukur) dan variabel teramati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c_gra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1.4.3 DAG struktural hasil MLC-DAG</w:t>
      </w:r>
    </w:p>
    <w:p>
      <w:pPr>
        <w:pStyle w:val="Heading2"/>
      </w:pPr>
      <w:r>
        <w:t>1.5 sanitasi_diare_ctps: sanitasi layak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Membentuk data MLC: 15.604 kasus lengkap pada 19 indikator konstruk dan variabel teramati (treatment, outcome, umur ibu, urutan lahir, dan confounder konteks DAG analisis).</w:t>
      </w:r>
    </w:p>
    <w:p>
      <w:pPr>
        <w:spacing w:after="40"/>
        <w:ind w:left="340" w:hanging="340"/>
      </w:pPr>
      <w:r>
        <w:t>2.</w:t>
        <w:tab/>
        <w:t>Menetapkan jenis konstruk (N3 v2): komposit formatif eta_ekonomi, eta_akses; reflektif eta_pendidikan; reflektif yang dipecah karena ω &lt; 0,7: eta_kebersihan.</w:t>
      </w:r>
    </w:p>
    <w:p>
      <w:pPr>
        <w:spacing w:after="40"/>
        <w:ind w:left="340" w:hanging="340"/>
      </w:pPr>
      <w:r>
        <w:t>3.</w:t>
        <w:tab/>
        <w:t>Menghitung matriks korelasi respons laten berbobot survei: tetrakorik (biner–biner), biserial (biner–kontinu), Pearson berbobot (lainnya).</w:t>
      </w:r>
    </w:p>
    <w:p>
      <w:pPr>
        <w:spacing w:after="40"/>
        <w:ind w:left="340" w:hanging="340"/>
      </w:pPr>
      <w:r>
        <w:t>4.</w:t>
        <w:tab/>
        <w:t>Mengestimasi model satu-faktor per konstruk dan memurnikan indikator dengan kendala tetrad di dalam dan lintas konstruk serta batas muatan 0,30: 0 indikator dibuang.</w:t>
      </w:r>
    </w:p>
    <w:p>
      <w:pPr>
        <w:spacing w:after="40"/>
        <w:ind w:left="340" w:hanging="340"/>
      </w:pPr>
      <w:r>
        <w:t>5.</w:t>
        <w:tab/>
        <w:t>Menghitung kovarians antar-konstruk yang dikoreksi galat ukur, λ_dᵀ S_de λ_e / ((λ_dᵀλ_d)(λ_eᵀλ_e)), sehingga statistik cukup Σ̂_V hanya berukuran 18×18.</w:t>
      </w:r>
    </w:p>
    <w:p>
      <w:pPr>
        <w:spacing w:after="40"/>
        <w:ind w:left="340" w:hanging="340"/>
      </w:pPr>
      <w:r>
        <w:t>6.</w:t>
        <w:tab/>
        <w:t>Menemukan DAG pada Σ̂_V (todag), lalu membandingkannya dengan ablasi tanpa konstruk (penemuan yang sama pada 31 node indikator mentah).</w:t>
      </w:r>
    </w:p>
    <w:p>
      <w:pPr>
        <w:spacing w:after="40"/>
        <w:ind w:left="340" w:hanging="340"/>
      </w:pPr>
      <w:r>
        <w:t>7.</w:t>
        <w:tab/>
        <w:t>Menghitung efek dengan langkah estimasi bersama; konstruk dalam adjustment set diwakili skor faktor Bartlett.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Konstruk laten mengecilkan graf dari </w:t>
      </w:r>
      <w:r>
        <w:rPr>
          <w:b/>
        </w:rPr>
        <w:t>31 menjadi 18 node</w:t>
      </w:r>
      <w:r>
        <w:t xml:space="preserve"> (statistik cukup 961 → 324 entri). Tahap penemuan struktur hanya 0,226 detik (1187 skor lokal) dibanding 1,804 detik (9482 skor lokal) tanpa konstruk; biaya terbesar justru korelasi tetrakorik (2,32 detik) yang dipakai bersama oleh keduanya.</w:t>
      </w:r>
    </w:p>
    <w:p>
      <w:pPr>
        <w:jc w:val="both"/>
      </w:pPr>
      <w:r>
        <w:t>Reliabilitas / jenis konstruk: eta_pendidikan=0,89, eta_kebersihan=0,32, eta_ekonomi=komposit (PC1 56%), eta_akses=komposit (PC1 45%). Aset dan akses diperlakukan sebagai indeks komposit karena indikatornya membentuk dimensi (formatif), bukan dicerminkan oleh satu faktor; konstruk reflektif hanya dipertahankan bila reliabilitasnya memadai.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waktu penemuan, memori puncak, lebar CI, peringkat rata-rata terbaik diraih </w:t>
      </w:r>
      <w:r>
        <w:rPr>
          <w:b/>
        </w:rPr>
        <w:t>B2 PC + tier + IDA</w:t>
      </w:r>
      <w:r>
        <w:t xml:space="preserve"> (2,00; unggul pada memori puncak, lebar CI); N3 MLC-DAG berada di urutan ke-3 dari 4 metode yang diperingkat (peringkat rata-rata 3,00). Estimasi efeknya RD -0,0190 [-0,0380; 0,0019], tidak bermakna secara statistik (CI 95% memuat nol).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1.5.1 Perbandingan dengan baseline B1–B3 (hijau = terbaik; kriteria: waktu penemuan, memori puncak, lebar CI;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detik penemuan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memori MB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lebar CI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5,87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−0,0193 [−0,0365; −0,0012]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0,0353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</w:tr>
      <w:tr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7,317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3,91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−0,0185 [−0,0375; −0,0008]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0,0367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2,00</w:t>
            </w:r>
          </w:p>
        </w:tc>
      </w:tr>
      <w:tr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0,471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5,92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−0,0201 [−0,0388; −0,0020]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0,0368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2,00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2,583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9,95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−0,0190 [−0,0380; +0,0019]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0,0398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ablasi: tanpa konstruk laten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4,126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5,46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1.5.1 Risk difference dan CI 95%: kandidat vs baseline</w:t>
      </w:r>
    </w:p>
    <w:p>
      <w:pPr>
        <w:keepNext/>
      </w:pPr>
      <w:r>
        <w:rPr>
          <w:b/>
          <w:color w:val="1F3A5F"/>
          <w:sz w:val="18"/>
        </w:rPr>
        <w:t>Tabel 1.5.2 Ringkasan MLC-DAG dan ablasi tanpa konstruk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node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node struktural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indikator awal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indikator dibuang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reliabilitas omega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eta_pendidikan=0,89, eta_kebersihan=0,32, eta_ekonomi=komposit (PC1 56%), eta_akses=komposit (PC1 45%)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konstruk bermasalah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korelasi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2,322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model ukur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0,035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struktur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0,226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struktur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1,804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uji atau 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1187 skor lokal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uji atau skor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9482 skor lokal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air_layak, cuci_tangan_dasar, cuci_tangan_klaster_lo, eta_ekonomi, eta_pendidikan, org_per_kamar, p0_daerah_mar2017, perdesaan, sanitasi_klaster_lo, umur_anak_bln, umur_ibu, urutan_lahir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1.5.3 Muatan faktor setelah purifikasi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konstruk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jenis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indikator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muatan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galat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bobot komposit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biner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0,981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ind_pend_ibu_level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0,940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0,116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pend_suami_kat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0,624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0,611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cuci_tangan_dasar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0,380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0,855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olah_air_efektif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−0,500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0,750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ind_listrik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0.3470030188450262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ind_tv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0.361584966547462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ind_kulkas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0.3748921324342677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ind_motor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0.3108227690415449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ind_mobil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0.3571171984400955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ind_bank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0.2865488771172699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ind_lantai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0.2966532075460376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ind_dinding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0.2684748829747846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ind_atap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0.3767830561861765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hambatan_jarak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0.549321104611008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hambatan_biaya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0.5476435624062461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rasio_pkm_per_kec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-0.4743885330790324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pct_pkm_kurang_bidan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-0.4162791998972103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09941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99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1.5.2 Korelasi konstruk (terkoreksi galat ukur) dan variabel teramati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c_gr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1.5.3 DAG struktural hasil MLC-DAG</w:t>
      </w:r>
    </w:p>
    <w:p>
      <w:pPr>
        <w:pStyle w:val="Heading2"/>
      </w:pPr>
      <w:r>
        <w:t>1.6 pbi_diare_biaya: kepesertaan JKN PBI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Membentuk data MLC: 15.718 kasus lengkap pada 19 indikator konstruk dan variabel teramati (treatment, outcome, umur ibu, urutan lahir, dan confounder konteks DAG analisis).</w:t>
      </w:r>
    </w:p>
    <w:p>
      <w:pPr>
        <w:spacing w:after="40"/>
        <w:ind w:left="340" w:hanging="340"/>
      </w:pPr>
      <w:r>
        <w:t>2.</w:t>
        <w:tab/>
        <w:t>Menetapkan jenis konstruk (N3 v2): komposit formatif eta_ekonomi, eta_akses; reflektif eta_pendidikan; reflektif yang dipecah karena ω &lt; 0,7: eta_kebersihan.</w:t>
      </w:r>
    </w:p>
    <w:p>
      <w:pPr>
        <w:spacing w:after="40"/>
        <w:ind w:left="340" w:hanging="340"/>
      </w:pPr>
      <w:r>
        <w:t>3.</w:t>
        <w:tab/>
        <w:t>Menghitung matriks korelasi respons laten berbobot survei: tetrakorik (biner–biner), biserial (biner–kontinu), Pearson berbobot (lainnya).</w:t>
      </w:r>
    </w:p>
    <w:p>
      <w:pPr>
        <w:spacing w:after="40"/>
        <w:ind w:left="340" w:hanging="340"/>
      </w:pPr>
      <w:r>
        <w:t>4.</w:t>
        <w:tab/>
        <w:t>Mengestimasi model satu-faktor per konstruk dan memurnikan indikator dengan kendala tetrad di dalam dan lintas konstruk serta batas muatan 0,30: 0 indikator dibuang.</w:t>
      </w:r>
    </w:p>
    <w:p>
      <w:pPr>
        <w:spacing w:after="40"/>
        <w:ind w:left="340" w:hanging="340"/>
      </w:pPr>
      <w:r>
        <w:t>5.</w:t>
        <w:tab/>
        <w:t>Menghitung kovarians antar-konstruk yang dikoreksi galat ukur, λ_dᵀ S_de λ_e / ((λ_dᵀλ_d)(λ_eᵀλ_e)), sehingga statistik cukup Σ̂_V hanya berukuran 19×19.</w:t>
      </w:r>
    </w:p>
    <w:p>
      <w:pPr>
        <w:spacing w:after="40"/>
        <w:ind w:left="340" w:hanging="340"/>
      </w:pPr>
      <w:r>
        <w:t>6.</w:t>
        <w:tab/>
        <w:t>Menemukan DAG pada Σ̂_V (todag), lalu membandingkannya dengan ablasi tanpa konstruk (penemuan yang sama pada 32 node indikator mentah).</w:t>
      </w:r>
    </w:p>
    <w:p>
      <w:pPr>
        <w:spacing w:after="40"/>
        <w:ind w:left="340" w:hanging="340"/>
      </w:pPr>
      <w:r>
        <w:t>7.</w:t>
        <w:tab/>
        <w:t>Menghitung efek dengan langkah estimasi bersama; konstruk dalam adjustment set diwakili skor faktor Bartlett.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Konstruk laten mengecilkan graf dari </w:t>
      </w:r>
      <w:r>
        <w:rPr>
          <w:b/>
        </w:rPr>
        <w:t>32 menjadi 19 node</w:t>
      </w:r>
      <w:r>
        <w:t xml:space="preserve"> (statistik cukup 1.024 → 361 entri). Tahap penemuan struktur hanya 0,672 detik (2641 skor lokal) dibanding 2,132 detik (10179 skor lokal) tanpa konstruk; biaya terbesar justru korelasi tetrakorik (2,79 detik) yang dipakai bersama oleh keduanya. Graf yang ditemukan </w:t>
      </w:r>
      <w:r>
        <w:rPr>
          <w:b/>
        </w:rPr>
        <w:t>tidak memuat jalur berarah dari T_pbi ke Y_diare</w:t>
      </w:r>
      <w:r>
        <w:t>, sehingga efek kausal menurut graf ini nol.</w:t>
      </w:r>
    </w:p>
    <w:p>
      <w:pPr>
        <w:jc w:val="both"/>
      </w:pPr>
      <w:r>
        <w:t>Reliabilitas / jenis konstruk: eta_pendidikan=0,89, eta_kebersihan=0,32, eta_ekonomi=komposit (PC1 56%), eta_akses=komposit (PC1 45%). Aset dan akses diperlakukan sebagai indeks komposit karena indikatornya membentuk dimensi (formatif), bukan dicerminkan oleh satu faktor; konstruk reflektif hanya dipertahankan bila reliabilitasnya memadai.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waktu penemuan, memori puncak, lebar CI, peringkat rata-rata terbaik diraih </w:t>
      </w:r>
      <w:r>
        <w:rPr>
          <w:b/>
        </w:rPr>
        <w:t>B2 PC + tier + IDA</w:t>
      </w:r>
      <w:r>
        <w:t xml:space="preserve"> (1,33; unggul pada memori puncak, lebar CI); N3 MLC-DAG berada di urutan ke-4 dari 4 metode yang diperingkat (peringkat rata-rata 3,33). Efeknya nol menurut graf (tidak ada jalur berarah), sehingga tidak ada CI.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1.6.1 Perbandingan dengan baseline B1–B3 (hijau = terbaik; kriteria: waktu penemuan, memori puncak, lebar CI;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node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detik penemuan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memori MB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lebar CI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5,97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+0,0191 [+0,0048; +0,0368]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0,0320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</w:tr>
      <w:tr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2,957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3,98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+0,0214 [+0,0054; +0,0373]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0,0319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1,33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0,405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6,02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+0,0203 [+0,0056; +0,0377]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0,0321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2,00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MLC-DAG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3,501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10,78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3,33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N3 ablasi: tanpa konstruk laten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4,925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5,62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4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1.6.1 Risk difference dan CI 95%: kandidat vs baseline</w:t>
      </w:r>
    </w:p>
    <w:p>
      <w:pPr>
        <w:keepNext/>
      </w:pPr>
      <w:r>
        <w:rPr>
          <w:b/>
          <w:color w:val="1F3A5F"/>
          <w:sz w:val="18"/>
        </w:rPr>
        <w:t>Tabel 1.6.2 Ringkasan MLC-DAG dan ablasi tanpa konstruk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node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node struktural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indikator awal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indikator dibuang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reliabilitas omega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eta_pendidikan=0,89, eta_kebersihan=0,32, eta_ekonomi=komposit (PC1 56%), eta_akses=komposit (PC1 45%)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konstruk bermasalah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korelasi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2,793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model ukur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0,036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struktur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0,672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struktur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2,132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uji atau 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2641 skor lokal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uji atau skor tanpa konstruk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10179 skor lokal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T_sanitasi, air_layak, cuci_tangan_dasar, eta_ekonomi, eta_pendidikan, ibu_bekerja, jml_art, kk_perempuan, p0_daerah_mar2017, pbi_pct_prov, perdesaan, umur_anak_bln, umur_ibu, urutan_lahir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1.6.3 Muatan faktor setelah purifikasi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konstruk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jenis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indikator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muatan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galat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bobot komposit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biner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0,982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ind_pend_ibu_level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0,940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0,116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eta_pendidikan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pend_suami_kat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0,623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0,612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cuci_tangan_dasar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0,381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0,855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olah_air_efektif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−0,496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0,754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eta_kebersihan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reflektif → dipecah (ω &lt; 0.70)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0,995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ind_listrik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0.3461721902383561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ind_tv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0.3626122772100327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ind_kulkas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0.3750936831171417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ind_motor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0.3092600220206286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ind_mobil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0.3577105764858186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ind_bank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0.2877474012583838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ind_lantai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0.2970715139709123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ind_dinding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0.2672931227497892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eta_ekonomi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ind_atap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0.3766797013969274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hambatan_jarak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0.548003928946034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hambatan_biaya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0.5454850938797073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rasio_pkm_per_kec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-0.4762727951333181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eta_akses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komposit (formatif)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pct_pkm_kurang_bidan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-0.4186907341112925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False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09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1.6.2 Korelasi konstruk (terkoreksi galat ukur) dan variabel teramati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c_gra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1.6.3 DAG struktural hasil MLC-DAG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