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4B92" w:rsidRPr="00860875" w:rsidRDefault="00BC7CA1" w:rsidP="00860875">
      <w:r w:rsidRPr="00860875">
        <w:t>Universidad Galileo</w:t>
      </w:r>
    </w:p>
    <w:p w:rsidR="00BC7CA1" w:rsidRPr="00860875" w:rsidRDefault="00BC7CA1" w:rsidP="00860875">
      <w:r w:rsidRPr="00860875">
        <w:t>Maestría en Ciencia de Datos</w:t>
      </w:r>
    </w:p>
    <w:p w:rsidR="00BC7CA1" w:rsidRPr="00860875" w:rsidRDefault="00BC7CA1" w:rsidP="00860875">
      <w:r w:rsidRPr="00860875">
        <w:t>SVM</w:t>
      </w:r>
    </w:p>
    <w:p w:rsidR="00BC7CA1" w:rsidRPr="00860875" w:rsidRDefault="00BC7CA1" w:rsidP="00860875"/>
    <w:p w:rsidR="00BC7CA1" w:rsidRPr="00860875" w:rsidRDefault="00BC7CA1" w:rsidP="00860875"/>
    <w:p w:rsidR="00BC7CA1" w:rsidRPr="00860875" w:rsidRDefault="00BC7CA1" w:rsidP="00860875"/>
    <w:p w:rsidR="00BC7CA1" w:rsidRPr="00860875" w:rsidRDefault="00BC7CA1" w:rsidP="00860875"/>
    <w:p w:rsidR="00BC7CA1" w:rsidRPr="00860875" w:rsidRDefault="00BC7CA1" w:rsidP="00860875"/>
    <w:p w:rsidR="00BC7CA1" w:rsidRPr="00860875" w:rsidRDefault="00BC7CA1" w:rsidP="00860875"/>
    <w:p w:rsidR="00BC7CA1" w:rsidRPr="00860875" w:rsidRDefault="00BC7CA1" w:rsidP="00860875"/>
    <w:p w:rsidR="00BC7CA1" w:rsidRPr="00860875" w:rsidRDefault="00BC7CA1" w:rsidP="00860875"/>
    <w:p w:rsidR="00BC7CA1" w:rsidRPr="00860875" w:rsidRDefault="00BC7CA1" w:rsidP="00860875">
      <w:r w:rsidRPr="00860875">
        <w:rPr>
          <w:noProof/>
        </w:rPr>
        <w:drawing>
          <wp:inline distT="0" distB="0" distL="0" distR="0" wp14:anchorId="684B6C5A" wp14:editId="0BD755C6">
            <wp:extent cx="3379632" cy="1521561"/>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80261" cy="1521844"/>
                    </a:xfrm>
                    <a:prstGeom prst="rect">
                      <a:avLst/>
                    </a:prstGeom>
                  </pic:spPr>
                </pic:pic>
              </a:graphicData>
            </a:graphic>
          </wp:inline>
        </w:drawing>
      </w:r>
    </w:p>
    <w:p w:rsidR="00BC7CA1" w:rsidRPr="00860875" w:rsidRDefault="00BC7CA1" w:rsidP="00860875"/>
    <w:p w:rsidR="00BC7CA1" w:rsidRPr="00860875" w:rsidRDefault="00BC7CA1" w:rsidP="00860875"/>
    <w:p w:rsidR="00BC7CA1" w:rsidRPr="00860875" w:rsidRDefault="00BC7CA1" w:rsidP="00860875"/>
    <w:p w:rsidR="00BC7CA1" w:rsidRPr="00860875" w:rsidRDefault="00BC7CA1" w:rsidP="00860875"/>
    <w:p w:rsidR="00BC7CA1" w:rsidRPr="00860875" w:rsidRDefault="00BC7CA1" w:rsidP="00860875"/>
    <w:p w:rsidR="00BC7CA1" w:rsidRPr="00860875" w:rsidRDefault="00BC7CA1" w:rsidP="00860875"/>
    <w:p w:rsidR="00BC7CA1" w:rsidRPr="00860875" w:rsidRDefault="00BC7CA1" w:rsidP="00860875"/>
    <w:p w:rsidR="00BC7CA1" w:rsidRPr="00860875" w:rsidRDefault="00BC7CA1" w:rsidP="00860875"/>
    <w:p w:rsidR="00BC7CA1" w:rsidRPr="00860875" w:rsidRDefault="00BC7CA1" w:rsidP="00860875">
      <w:r w:rsidRPr="00860875">
        <w:t>Jaime Ariel Chitay</w:t>
      </w:r>
    </w:p>
    <w:p w:rsidR="00BC7CA1" w:rsidRPr="00860875" w:rsidRDefault="00BC7CA1" w:rsidP="00860875">
      <w:r w:rsidRPr="00860875">
        <w:t>19002065</w:t>
      </w:r>
    </w:p>
    <w:p w:rsidR="00BC7CA1" w:rsidRPr="00860875" w:rsidRDefault="00BC7CA1" w:rsidP="00860875">
      <w:r w:rsidRPr="00860875">
        <w:t>Luis Leal</w:t>
      </w:r>
    </w:p>
    <w:p w:rsidR="00BC7CA1" w:rsidRPr="00860875" w:rsidRDefault="00BC7CA1" w:rsidP="00860875"/>
    <w:p w:rsidR="00BC7CA1" w:rsidRPr="00860875" w:rsidRDefault="00BC7CA1" w:rsidP="00860875">
      <w:pPr>
        <w:pStyle w:val="Ttulo1"/>
      </w:pPr>
      <w:proofErr w:type="spellStart"/>
      <w:r w:rsidRPr="00860875">
        <w:lastRenderedPageBreak/>
        <w:t>Hipótesis</w:t>
      </w:r>
      <w:proofErr w:type="spellEnd"/>
      <w:r w:rsidRPr="00860875">
        <w:t xml:space="preserve"> SVM</w:t>
      </w:r>
    </w:p>
    <w:p w:rsidR="00BC7CA1" w:rsidRPr="00860875" w:rsidRDefault="00BC7CA1" w:rsidP="00860875">
      <w:r w:rsidRPr="00860875">
        <w:t xml:space="preserve">Para el caso linealmente separable, </w:t>
      </w:r>
      <w:proofErr w:type="spellStart"/>
      <w:r w:rsidRPr="00860875">
        <w:t>SVMs</w:t>
      </w:r>
      <w:proofErr w:type="spellEnd"/>
      <w:r w:rsidRPr="00860875">
        <w:t xml:space="preserve"> determina el hiperplano óptimo que separa el conjunto de datos. Para este propósito, </w:t>
      </w:r>
      <w:r w:rsidRPr="00860875">
        <w:t>linealmente separable</w:t>
      </w:r>
      <w:r w:rsidRPr="00860875">
        <w:t xml:space="preserve"> requiere encontrar el par (w, b) tal que </w:t>
      </w:r>
      <w:proofErr w:type="spellStart"/>
      <w:r w:rsidRPr="00860875">
        <w:t>clasi</w:t>
      </w:r>
      <w:proofErr w:type="spellEnd"/>
      <w:r w:rsidRPr="00860875">
        <w:t>que correctamente los vectores</w:t>
      </w:r>
      <w:r w:rsidR="001A6E1C" w:rsidRPr="00860875">
        <w:t>.</w:t>
      </w:r>
    </w:p>
    <w:p w:rsidR="00BC7CA1" w:rsidRPr="00860875" w:rsidRDefault="00BC7CA1" w:rsidP="00860875"/>
    <w:p w:rsidR="00BC7CA1" w:rsidRPr="00860875" w:rsidRDefault="00BC7CA1" w:rsidP="00860875">
      <w:r w:rsidRPr="00860875">
        <w:rPr>
          <w:noProof/>
        </w:rPr>
        <w:drawing>
          <wp:inline distT="0" distB="0" distL="0" distR="0" wp14:anchorId="05DCAD9D" wp14:editId="7DFD1F92">
            <wp:extent cx="5611359" cy="1801504"/>
            <wp:effectExtent l="0" t="0" r="889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28292" b="13350"/>
                    <a:stretch/>
                  </pic:blipFill>
                  <pic:spPr bwMode="auto">
                    <a:xfrm>
                      <a:off x="0" y="0"/>
                      <a:ext cx="5612130" cy="1801751"/>
                    </a:xfrm>
                    <a:prstGeom prst="rect">
                      <a:avLst/>
                    </a:prstGeom>
                    <a:ln>
                      <a:noFill/>
                    </a:ln>
                    <a:extLst>
                      <a:ext uri="{53640926-AAD7-44D8-BBD7-CCE9431645EC}">
                        <a14:shadowObscured xmlns:a14="http://schemas.microsoft.com/office/drawing/2010/main"/>
                      </a:ext>
                    </a:extLst>
                  </pic:spPr>
                </pic:pic>
              </a:graphicData>
            </a:graphic>
          </wp:inline>
        </w:drawing>
      </w:r>
    </w:p>
    <w:p w:rsidR="00BC7CA1" w:rsidRPr="00860875" w:rsidRDefault="00BC7CA1" w:rsidP="00860875"/>
    <w:p w:rsidR="00BC7CA1" w:rsidRPr="00860875" w:rsidRDefault="001A6E1C" w:rsidP="00860875">
      <w:pPr>
        <w:pStyle w:val="Ttulo1"/>
      </w:pPr>
      <w:r w:rsidRPr="00860875">
        <w:t>Función de Costo</w:t>
      </w:r>
    </w:p>
    <w:p w:rsidR="001A6E1C" w:rsidRPr="00860875" w:rsidRDefault="001A6E1C" w:rsidP="00860875"/>
    <w:p w:rsidR="00860875" w:rsidRPr="00860875" w:rsidRDefault="00860875" w:rsidP="00860875">
      <w:pPr>
        <w:rPr>
          <w:rFonts w:eastAsia="Times New Roman"/>
          <w:color w:val="292929"/>
          <w:spacing w:val="-1"/>
          <w:lang w:eastAsia="es-GT"/>
        </w:rPr>
      </w:pPr>
      <w:r w:rsidRPr="00860875">
        <w:rPr>
          <w:rFonts w:eastAsia="Times New Roman"/>
          <w:color w:val="292929"/>
          <w:spacing w:val="-1"/>
          <w:lang w:eastAsia="es-GT"/>
        </w:rPr>
        <w:t>El vector de soporte es una muestra que está clasificada incorrectamente o una muestra cercana a un límite. Mirando la trama a continuación. Las muestras con círculos rojos son exactamente el límite de decisión. En SVM, solo los vectores de soporte tienen un impacto efectivo en el entrenamiento del modelo, es decir, eliminar el vector sin soporte no tiene ningún efecto en el modelo. ¿Por qué? Lo resolveremos a partir de su función de costo.</w:t>
      </w:r>
    </w:p>
    <w:p w:rsidR="00860875" w:rsidRPr="00860875" w:rsidRDefault="00860875" w:rsidP="00860875">
      <w:pPr>
        <w:rPr>
          <w:color w:val="292929"/>
          <w:spacing w:val="-1"/>
          <w:shd w:val="clear" w:color="auto" w:fill="FFFFFF"/>
        </w:rPr>
      </w:pPr>
      <w:r w:rsidRPr="00860875">
        <w:rPr>
          <w:color w:val="292929"/>
          <w:spacing w:val="-1"/>
          <w:shd w:val="clear" w:color="auto" w:fill="FFFFFF"/>
        </w:rPr>
        <w:t xml:space="preserve">La función de pérdida de SVM es muy similar a la de Regresión logística. Mirándolo por y = 1 e y = 0 por separado en la siguiente gráfica, la línea negra es la función de costo de la Regresión logística, y la línea roja es para SVM. Tenga en cuenta que el eje X aquí es la salida del modelo en bruto, </w:t>
      </w:r>
      <w:proofErr w:type="spellStart"/>
      <w:r w:rsidRPr="00860875">
        <w:rPr>
          <w:color w:val="292929"/>
          <w:spacing w:val="-1"/>
          <w:shd w:val="clear" w:color="auto" w:fill="FFFFFF"/>
        </w:rPr>
        <w:t>θᵀx</w:t>
      </w:r>
      <w:proofErr w:type="spellEnd"/>
      <w:r w:rsidRPr="00860875">
        <w:rPr>
          <w:color w:val="292929"/>
          <w:spacing w:val="-1"/>
          <w:shd w:val="clear" w:color="auto" w:fill="FFFFFF"/>
        </w:rPr>
        <w:t xml:space="preserve">. Recuerde que poner la salida del modelo en bruto en la función Sigmoide nos da la </w:t>
      </w:r>
      <w:proofErr w:type="spellStart"/>
      <w:r w:rsidRPr="00860875">
        <w:rPr>
          <w:color w:val="292929"/>
          <w:spacing w:val="-1"/>
          <w:shd w:val="clear" w:color="auto" w:fill="FFFFFF"/>
        </w:rPr>
        <w:t>hipótesis</w:t>
      </w:r>
      <w:proofErr w:type="spellEnd"/>
      <w:r w:rsidRPr="00860875">
        <w:rPr>
          <w:color w:val="292929"/>
          <w:spacing w:val="-1"/>
          <w:shd w:val="clear" w:color="auto" w:fill="FFFFFF"/>
        </w:rPr>
        <w:t xml:space="preserve"> de la regresión logística. ¿Cuál es la </w:t>
      </w:r>
      <w:proofErr w:type="spellStart"/>
      <w:r w:rsidRPr="00860875">
        <w:rPr>
          <w:color w:val="292929"/>
          <w:spacing w:val="-1"/>
          <w:shd w:val="clear" w:color="auto" w:fill="FFFFFF"/>
        </w:rPr>
        <w:t>hipótesis</w:t>
      </w:r>
      <w:proofErr w:type="spellEnd"/>
      <w:r w:rsidRPr="00860875">
        <w:rPr>
          <w:color w:val="292929"/>
          <w:spacing w:val="-1"/>
          <w:shd w:val="clear" w:color="auto" w:fill="FFFFFF"/>
        </w:rPr>
        <w:t xml:space="preserve"> para SVM? Es simple y directo. Cuando </w:t>
      </w:r>
      <w:proofErr w:type="spellStart"/>
      <w:r w:rsidRPr="00860875">
        <w:rPr>
          <w:color w:val="292929"/>
          <w:spacing w:val="-1"/>
          <w:shd w:val="clear" w:color="auto" w:fill="FFFFFF"/>
        </w:rPr>
        <w:t>θᵀx</w:t>
      </w:r>
      <w:proofErr w:type="spellEnd"/>
      <w:r w:rsidRPr="00860875">
        <w:rPr>
          <w:color w:val="292929"/>
          <w:spacing w:val="-1"/>
          <w:shd w:val="clear" w:color="auto" w:fill="FFFFFF"/>
        </w:rPr>
        <w:t xml:space="preserve"> ≥ 0, predice 1, </w:t>
      </w:r>
      <w:r w:rsidRPr="00860875">
        <w:rPr>
          <w:color w:val="292929"/>
          <w:spacing w:val="-1"/>
          <w:shd w:val="clear" w:color="auto" w:fill="FFFFFF"/>
        </w:rPr>
        <w:lastRenderedPageBreak/>
        <w:t>de lo contrario, predice 0.</w:t>
      </w:r>
      <w:bookmarkStart w:id="0" w:name="_GoBack"/>
      <w:bookmarkEnd w:id="0"/>
      <w:r w:rsidRPr="00860875">
        <w:rPr>
          <w:noProof/>
        </w:rPr>
        <w:drawing>
          <wp:inline distT="0" distB="0" distL="0" distR="0" wp14:anchorId="187D9461" wp14:editId="1EA023C9">
            <wp:extent cx="5612130" cy="221424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214245"/>
                    </a:xfrm>
                    <a:prstGeom prst="rect">
                      <a:avLst/>
                    </a:prstGeom>
                  </pic:spPr>
                </pic:pic>
              </a:graphicData>
            </a:graphic>
          </wp:inline>
        </w:drawing>
      </w:r>
    </w:p>
    <w:p w:rsidR="00860875" w:rsidRPr="00860875" w:rsidRDefault="00860875" w:rsidP="00860875">
      <w:pPr>
        <w:rPr>
          <w:rFonts w:eastAsia="Times New Roman"/>
          <w:color w:val="292929"/>
          <w:spacing w:val="-1"/>
          <w:lang w:eastAsia="es-GT"/>
        </w:rPr>
      </w:pPr>
    </w:p>
    <w:sectPr w:rsidR="00860875" w:rsidRPr="0086087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CA1"/>
    <w:rsid w:val="000F4B92"/>
    <w:rsid w:val="001A6E1C"/>
    <w:rsid w:val="00860875"/>
    <w:rsid w:val="00B710FE"/>
    <w:rsid w:val="00BC7CA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E9FC1"/>
  <w15:chartTrackingRefBased/>
  <w15:docId w15:val="{F70EBF21-BFA7-442C-939A-D955491DC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BC7C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C7CA1"/>
    <w:rPr>
      <w:rFonts w:asciiTheme="majorHAnsi" w:eastAsiaTheme="majorEastAsia" w:hAnsiTheme="majorHAnsi" w:cstheme="majorBidi"/>
      <w:color w:val="2F5496" w:themeColor="accent1" w:themeShade="BF"/>
      <w:sz w:val="32"/>
      <w:szCs w:val="32"/>
    </w:rPr>
  </w:style>
  <w:style w:type="paragraph" w:customStyle="1" w:styleId="iy">
    <w:name w:val="iy"/>
    <w:basedOn w:val="Normal"/>
    <w:rsid w:val="00860875"/>
    <w:pPr>
      <w:spacing w:before="100" w:beforeAutospacing="1" w:after="100" w:afterAutospacing="1" w:line="240" w:lineRule="auto"/>
    </w:pPr>
    <w:rPr>
      <w:rFonts w:ascii="Times New Roman" w:eastAsia="Times New Roman" w:hAnsi="Times New Roman" w:cs="Times New Roman"/>
      <w:sz w:val="24"/>
      <w:szCs w:val="24"/>
      <w:lang w:eastAsia="es-GT"/>
    </w:rPr>
  </w:style>
  <w:style w:type="paragraph" w:styleId="Sinespaciado">
    <w:name w:val="No Spacing"/>
    <w:uiPriority w:val="1"/>
    <w:qFormat/>
    <w:rsid w:val="008608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796084">
      <w:bodyDiv w:val="1"/>
      <w:marLeft w:val="0"/>
      <w:marRight w:val="0"/>
      <w:marTop w:val="0"/>
      <w:marBottom w:val="0"/>
      <w:divBdr>
        <w:top w:val="none" w:sz="0" w:space="0" w:color="auto"/>
        <w:left w:val="none" w:sz="0" w:space="0" w:color="auto"/>
        <w:bottom w:val="none" w:sz="0" w:space="0" w:color="auto"/>
        <w:right w:val="none" w:sz="0" w:space="0" w:color="auto"/>
      </w:divBdr>
      <w:divsChild>
        <w:div w:id="1729694177">
          <w:marLeft w:val="0"/>
          <w:marRight w:val="0"/>
          <w:marTop w:val="0"/>
          <w:marBottom w:val="0"/>
          <w:divBdr>
            <w:top w:val="none" w:sz="0" w:space="0" w:color="auto"/>
            <w:left w:val="none" w:sz="0" w:space="0" w:color="auto"/>
            <w:bottom w:val="none" w:sz="0" w:space="0" w:color="auto"/>
            <w:right w:val="none" w:sz="0" w:space="0" w:color="auto"/>
          </w:divBdr>
          <w:divsChild>
            <w:div w:id="32507240">
              <w:marLeft w:val="0"/>
              <w:marRight w:val="0"/>
              <w:marTop w:val="0"/>
              <w:marBottom w:val="0"/>
              <w:divBdr>
                <w:top w:val="none" w:sz="0" w:space="0" w:color="auto"/>
                <w:left w:val="none" w:sz="0" w:space="0" w:color="auto"/>
                <w:bottom w:val="none" w:sz="0" w:space="0" w:color="auto"/>
                <w:right w:val="none" w:sz="0" w:space="0" w:color="auto"/>
              </w:divBdr>
              <w:divsChild>
                <w:div w:id="457181942">
                  <w:marLeft w:val="0"/>
                  <w:marRight w:val="0"/>
                  <w:marTop w:val="100"/>
                  <w:marBottom w:val="100"/>
                  <w:divBdr>
                    <w:top w:val="none" w:sz="0" w:space="0" w:color="auto"/>
                    <w:left w:val="none" w:sz="0" w:space="0" w:color="auto"/>
                    <w:bottom w:val="none" w:sz="0" w:space="0" w:color="auto"/>
                    <w:right w:val="none" w:sz="0" w:space="0" w:color="auto"/>
                  </w:divBdr>
                  <w:divsChild>
                    <w:div w:id="1412773412">
                      <w:marLeft w:val="0"/>
                      <w:marRight w:val="0"/>
                      <w:marTop w:val="0"/>
                      <w:marBottom w:val="0"/>
                      <w:divBdr>
                        <w:top w:val="none" w:sz="0" w:space="0" w:color="auto"/>
                        <w:left w:val="none" w:sz="0" w:space="0" w:color="auto"/>
                        <w:bottom w:val="none" w:sz="0" w:space="0" w:color="auto"/>
                        <w:right w:val="none" w:sz="0" w:space="0" w:color="auto"/>
                      </w:divBdr>
                      <w:divsChild>
                        <w:div w:id="6634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208</Words>
  <Characters>1147</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Chitay</dc:creator>
  <cp:keywords/>
  <dc:description/>
  <cp:lastModifiedBy>Ariel Chitay</cp:lastModifiedBy>
  <cp:revision>1</cp:revision>
  <dcterms:created xsi:type="dcterms:W3CDTF">2020-06-30T05:10:00Z</dcterms:created>
  <dcterms:modified xsi:type="dcterms:W3CDTF">2020-06-30T05:52:00Z</dcterms:modified>
</cp:coreProperties>
</file>