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GUÍA DE INSTALACIÓN DE APLICACIONES WEB (PWA)</w:t>
      </w:r>
    </w:p>
    <w:p>
      <w:pPr>
        <w:spacing w:after="480"/>
      </w:pPr>
      <w:r>
        <w:rPr>
          <w:rFonts w:ascii="Arial" w:hAnsi="Arial"/>
          <w:i/>
          <w:color w:val="64748B"/>
          <w:sz w:val="24"/>
        </w:rPr>
        <w:t>Manual paso a paso con esquemas indicativos para iOS (Safari) y Android (Chrome)</w:t>
      </w:r>
    </w:p>
    <w:p>
      <w:pPr>
        <w:spacing w:before="240" w:after="240"/>
        <w:ind w:left="288" w:right="288"/>
        <w:shd w:fill="F8FAFC"/>
        <w:pBdr>
          <w:left w:val="single" w:sz="24" w:space="12" w:color="3B82F6"/>
        </w:pBdr>
      </w:pPr>
      <w:r>
        <w:rPr>
          <w:rFonts w:ascii="Arial" w:hAnsi="Arial"/>
          <w:b/>
          <w:color w:val="1E3A8A"/>
        </w:rPr>
        <w:t>CONCEPTO FUNDAMENTAL</w:t>
        <w:br/>
      </w:r>
      <w:r>
        <w:rPr>
          <w:rFonts w:ascii="Arial" w:hAnsi="Arial"/>
          <w:color w:val="1E293B"/>
          <w:sz w:val="20"/>
        </w:rPr>
        <w:t>¿Qué es una WebApp o PWA? Es una Aplicación Web Progresiva que se puede instalar en la pantalla de inicio de su dispositivo móvil sin necesidad de ingresar a tiendas externas. Funciona a pantalla completa como una app nativa.</w:t>
      </w:r>
    </w:p>
    <w:p>
      <w:pPr>
        <w:pStyle w:val="Heading1"/>
        <w:spacing w:before="360" w:after="160"/>
      </w:pPr>
      <w:r>
        <w:rPr>
          <w:rFonts w:ascii="Arial" w:hAnsi="Arial"/>
          <w:b/>
          <w:color w:val="1E3A8A"/>
          <w:sz w:val="30"/>
        </w:rPr>
        <w:t>1. Instalación en iOS utilizando Safari</w:t>
      </w:r>
    </w:p>
    <w:p>
      <w:r>
        <w:t>Para dispositivos Apple, Safari es el único navegador web con privilegios para instalar WebApps en el sistema:</w:t>
      </w:r>
    </w:p>
    <w:p>
      <w:r>
        <w:rPr>
          <w:b/>
        </w:rPr>
        <w:t xml:space="preserve">Paso 1: </w:t>
      </w:r>
      <w:r>
        <w:t>Abra la dirección web en Safari. Busque en la barra de herramientas inferior el ícono de Compartir (un cuadrado con una flecha apuntando hacia arriba, resaltado con una flecha indicativa roja en el esquema técnico adjunto).</w:t>
      </w:r>
    </w:p>
    <w:p>
      <w:r>
        <w:rPr>
          <w:b/>
        </w:rPr>
        <w:t xml:space="preserve">Paso 2: </w:t>
      </w:r>
      <w:r>
        <w:t xml:space="preserve">Deslice el menú desplegable vertical hacia arriba y presione la opción específica </w:t>
      </w:r>
      <w:r>
        <w:rPr>
          <w:b/>
        </w:rPr>
        <w:t>'Agregar al inicio'</w:t>
      </w:r>
      <w:r>
        <w:t>.</w:t>
      </w:r>
    </w:p>
    <w:p>
      <w:r>
        <w:rPr>
          <w:b/>
        </w:rPr>
        <w:t xml:space="preserve">Paso 3: </w:t>
      </w:r>
      <w:r>
        <w:t>Confirme el nombre deseado para el acceso directo y pulse 'Agregar' en la esquina superior derecha.</w:t>
      </w:r>
    </w:p>
    <w:p>
      <w:pPr>
        <w:pStyle w:val="Heading1"/>
        <w:spacing w:before="360" w:after="160"/>
      </w:pPr>
      <w:r>
        <w:rPr>
          <w:rFonts w:ascii="Arial" w:hAnsi="Arial"/>
          <w:b/>
          <w:color w:val="1E3A8A"/>
          <w:sz w:val="30"/>
        </w:rPr>
        <w:t>2. Instalación en Android utilizando Google Chrome</w:t>
      </w:r>
    </w:p>
    <w:p>
      <w:r>
        <w:t>En Android, Google Chrome provee integración nativa automatizada mediante el siguiente procedimiento:</w:t>
      </w:r>
    </w:p>
    <w:p>
      <w:r>
        <w:rPr>
          <w:b/>
        </w:rPr>
        <w:t xml:space="preserve">Paso 1: </w:t>
      </w:r>
      <w:r>
        <w:t>Ingrese a la plataforma web. En la barra superior derecha, presione el ícono de tres puntos verticales para desplegar las opciones primarias del navegador.</w:t>
      </w:r>
    </w:p>
    <w:p>
      <w:r>
        <w:rPr>
          <w:b/>
        </w:rPr>
        <w:t xml:space="preserve">Paso 2: </w:t>
      </w:r>
      <w:r>
        <w:t xml:space="preserve">Localice e introduzca un toque sobre el control denominado </w:t>
      </w:r>
      <w:r>
        <w:rPr>
          <w:b/>
        </w:rPr>
        <w:t>'Instalar aplicación'</w:t>
      </w:r>
      <w:r>
        <w:t xml:space="preserve"> o 'Agregar a la pantalla principal'.</w:t>
      </w:r>
    </w:p>
    <w:p>
      <w:r>
        <w:rPr>
          <w:b/>
        </w:rPr>
        <w:t xml:space="preserve">Paso 3: </w:t>
      </w:r>
      <w:r>
        <w:t>Presione el botón 'Instalar' en el cuadro de diálogo flotante del sistema.</w:t>
      </w:r>
    </w:p>
    <w:p>
      <w:pPr>
        <w:pStyle w:val="Heading2"/>
      </w:pPr>
      <w:r>
        <w:t>3. Matriz comparativa de instalación</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Criterio</w:t>
            </w:r>
          </w:p>
        </w:tc>
        <w:tc>
          <w:tcPr>
            <w:tcW w:type="dxa" w:w="3120"/>
          </w:tcPr>
          <w:p>
            <w:r>
              <w:t>Apple iOS (Safari)</w:t>
            </w:r>
          </w:p>
        </w:tc>
        <w:tc>
          <w:tcPr>
            <w:tcW w:type="dxa" w:w="3120"/>
          </w:tcPr>
          <w:p>
            <w:r>
              <w:t>Google Android (Chrome)</w:t>
            </w:r>
          </w:p>
        </w:tc>
      </w:tr>
      <w:tr>
        <w:tc>
          <w:tcPr>
            <w:tcW w:type="dxa" w:w="3120"/>
          </w:tcPr>
          <w:p>
            <w:r>
              <w:t>Navegador</w:t>
            </w:r>
          </w:p>
        </w:tc>
        <w:tc>
          <w:tcPr>
            <w:tcW w:type="dxa" w:w="3120"/>
          </w:tcPr>
          <w:p>
            <w:r>
              <w:t>Safari Obligatorio</w:t>
            </w:r>
          </w:p>
        </w:tc>
        <w:tc>
          <w:tcPr>
            <w:tcW w:type="dxa" w:w="3120"/>
          </w:tcPr>
          <w:p>
            <w:r>
              <w:t>Google Chrome / Chromium</w:t>
            </w:r>
          </w:p>
        </w:tc>
      </w:tr>
      <w:tr>
        <w:tc>
          <w:tcPr>
            <w:tcW w:type="dxa" w:w="3120"/>
          </w:tcPr>
          <w:p>
            <w:r>
              <w:t>Ruta de comando</w:t>
            </w:r>
          </w:p>
        </w:tc>
        <w:tc>
          <w:tcPr>
            <w:tcW w:type="dxa" w:w="3120"/>
          </w:tcPr>
          <w:p>
            <w:r>
              <w:t>Compartir -&gt; Agregar al inicio</w:t>
            </w:r>
          </w:p>
        </w:tc>
        <w:tc>
          <w:tcPr>
            <w:tcW w:type="dxa" w:w="3120"/>
          </w:tcPr>
          <w:p>
            <w:r>
              <w:t>Menú vertical -&gt; Instalar app</w:t>
            </w:r>
          </w:p>
        </w:tc>
      </w:tr>
      <w:tr>
        <w:tc>
          <w:tcPr>
            <w:tcW w:type="dxa" w:w="3120"/>
          </w:tcPr>
          <w:p>
            <w:r>
              <w:t>Resultado</w:t>
            </w:r>
          </w:p>
        </w:tc>
        <w:tc>
          <w:tcPr>
            <w:tcW w:type="dxa" w:w="3120"/>
          </w:tcPr>
          <w:p>
            <w:r>
              <w:t>Acceso directo en pantalla de inicio</w:t>
            </w:r>
          </w:p>
        </w:tc>
        <w:tc>
          <w:tcPr>
            <w:tcW w:type="dxa" w:w="3120"/>
          </w:tcPr>
          <w:p>
            <w:r>
              <w:t>Ícono nativo en box general y escritorio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