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44"/>
          <w:szCs w:val="44"/>
        </w:rPr>
        <w:t xml:space="preserve">Revisión de copys</w:t>
      </w:r>
    </w:p>
    <w:p>
      <w:pPr>
        <w:spacing w:after="240"/>
      </w:pPr>
      <w:r>
        <w:rPr>
          <w:rFonts w:ascii="Arial" w:cs="Arial" w:eastAsia="Arial" w:hAnsi="Arial"/>
          <w:color w:val="6B7280"/>
          <w:sz w:val="22"/>
          <w:szCs w:val="22"/>
        </w:rPr>
        <w:t xml:space="preserve">Emails + ATS · 24 de junio, 2026</w:t>
      </w:r>
    </w:p>
    <w:p>
      <w:pPr>
        <w:spacing w:after="240" w:before="0"/>
        <w:jc w:val="left"/>
      </w:pPr>
      <w:r>
        <w:rPr>
          <w:rFonts w:ascii="Arial" w:cs="Arial" w:eastAsia="Arial" w:hAnsi="Arial"/>
          <w:sz w:val="20"/>
          <w:szCs w:val="20"/>
        </w:rPr>
        <w:t xml:space="preserve">Lista plana de los copys que tenemos hoy, agrupados por flow. En la última columna anotamos el copy nuevo si decidimos cambiarlo.</w:t>
      </w:r>
    </w:p>
    <w:p>
      <w:pPr>
        <w:pStyle w:val="Heading1"/>
        <w:spacing w:after="160" w:before="360"/>
      </w:pPr>
      <w:r>
        <w:rPr>
          <w:rFonts w:ascii="Arial" w:cs="Arial" w:eastAsia="Arial" w:hAnsi="Arial"/>
          <w:b/>
          <w:bCs/>
          <w:color w:val="111827"/>
          <w:sz w:val="32"/>
          <w:szCs w:val="32"/>
        </w:rPr>
        <w:t xml:space="preserve">1. Emails — signup, onboarding, passwords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Dónde aparece</w:t>
            </w:r>
          </w:p>
        </w:tc>
        <w:tc>
          <w:tcPr>
            <w:tcW w:type="dxa" w:w="476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Copy actual</w:t>
            </w:r>
          </w:p>
        </w:tc>
        <w:tc>
          <w:tcPr>
            <w:tcW w:type="dxa" w:w="24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Nuevo copy</w:t>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Subject — verify email</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Verify your email — Recruiting ATS</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Body — verify email</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Hi {firstName}, thanks for signing up. Click the button to confirm this is your email. This link expires in 24 hours.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CTA — verify email</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Verify Email</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Subject — welcome owner</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Welcome to Recruiting ATS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Headline — welcome owner</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You're in, {firstName}</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Body — welcome owner</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{organizationName} is live on Recruiting ATS. Take a look around — we'll send you a short getting-started note in a bit. Your free trial runs until {trialEndsAt}. We won't charge until it ends — cancel any time before then and you won't be billed.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Subject — getting started (T+1h)</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Getting started on Recruiting ATS</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Headline — getting started</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{firstName}, here's the fastest path to your first placement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Body — getting started</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Now that you've had a chance to look around {organizationName}, three things worth doing this week: 1. Add your first client. 2. Post your first job. 3. Invite a teammate.</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Subject — reset password</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Reset your Recruiting ATS password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Body — reset password</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Hi {firstName}, we received a request to reset your Recruiting ATS password. Click the button below to choose a new one. This link expires in 1 hour. If you didn't request this, ignore — your password stays unchanged.</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bl>
    <w:p>
      <w:pPr>
        <w:pStyle w:val="Heading1"/>
        <w:spacing w:after="160" w:before="360"/>
      </w:pPr>
      <w:r>
        <w:rPr>
          <w:rFonts w:ascii="Arial" w:cs="Arial" w:eastAsia="Arial" w:hAnsi="Arial"/>
          <w:b/>
          <w:bCs/>
          <w:color w:val="111827"/>
          <w:sz w:val="32"/>
          <w:szCs w:val="32"/>
        </w:rPr>
        <w:t xml:space="preserve">2. Emails — invites y aceptación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Dónde aparece</w:t>
            </w:r>
          </w:p>
        </w:tc>
        <w:tc>
          <w:tcPr>
            <w:tcW w:type="dxa" w:w="476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Copy actual</w:t>
            </w:r>
          </w:p>
        </w:tc>
        <w:tc>
          <w:tcPr>
            <w:tcW w:type="dxa" w:w="24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Nuevo copy</w:t>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Subject — invite teammate</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{inviterName} invited you to {organizationName}</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Headline — invite teammate</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You've been invited to join {organizationName}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Body — invite teammate</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Hi {firstName}, {inviterName} invited you to collaborate on Recruiting ATS. Recruiting ATS is where {organizationName} runs their searches — accept to join the team there. This link expires in 7 days.</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Subject — teammate welcome</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Your Recruiting ATS account is ready — {organizationName}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Body — teammate welcome</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Welcome to {organizationName} on Recruiting ATS. From the dashboard you'll see the searches you're assigned to, candidates in flight, and your team's recent activity.</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Subject — invite accepted (al inviter)</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{newMemberName} joined {organizationName}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Headline — invite accepted</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{newMemberName} accepted your invite</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Body — invite accepted</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{newMemberName} ({newMemberEmail}) just joined {organizationName} on Recruiting ATS. They can now see the searches they're assigned to and collaborate with you on candidates and clients.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Subject — job assigned</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{assignerName} added you to {jobTitle}</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Body — job assigned</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{assignerName} just added you to the search for {jobTitle} ({role} · {clientName}). Open the job to see the pipeline and start sourcing.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bl>
    <w:p>
      <w:pPr>
        <w:pStyle w:val="Heading1"/>
        <w:spacing w:after="160" w:before="360"/>
      </w:pPr>
      <w:r>
        <w:rPr>
          <w:rFonts w:ascii="Arial" w:cs="Arial" w:eastAsia="Arial" w:hAnsi="Arial"/>
          <w:b/>
          <w:bCs/>
          <w:color w:val="111827"/>
          <w:sz w:val="32"/>
          <w:szCs w:val="32"/>
        </w:rPr>
        <w:t xml:space="preserve">3. Emails — client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Dónde aparece</w:t>
            </w:r>
          </w:p>
        </w:tc>
        <w:tc>
          <w:tcPr>
            <w:tcW w:type="dxa" w:w="476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Copy actual</w:t>
            </w:r>
          </w:p>
        </w:tc>
        <w:tc>
          <w:tcPr>
            <w:tcW w:type="dxa" w:w="24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Nuevo copy</w:t>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Subject — share con cliente</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{firmName} shared candidates with you for {jobTitle}</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Body — share con cliente</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{recruiterName} from {firmName} has shared a candidate shortlist with you on Recruiting ATS. {candidateCount} candidates have been shared for your review. Sign in to your client portal to review profiles, rate candidates, and leave feedback.</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Subject — set password client</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Set up your Recruiting ATS client portal account</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Body — set password client</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Hi {clientName}, {firmName} has shared candidates with you on Recruiting ATS. To review them, you'll need to set a password for your account.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Subject — client team invite</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{inviterName} invited you to {companyName}'s hiring team</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Body — client team invite</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{inviterName} has invited you to join {companyName}'s hiring team on Recruiting ATS. Role: {title}.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Subject — client portal welcome</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Your Recruiting ATS client portal account is ready</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Body — client portal welcome</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Your client portal account for {clientName} is now active. Use the portal to review candidates shared by your recruiter, leave feedback, and track the searches you're hiring 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Subject — client job access</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{inviterName} added you to {jobTitle}</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Body — client job access</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{inviterName} just gave you access to {jobTitle} on {companyName}'s portal. You can now review shared candidates, post notes for the team, and follow the pipeline.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Subject — engagement aceptado</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{firmName} accepted {jobTitle}</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Body — engagement aceptado</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{firmName} just accepted your invitation to work on {jobTitle}. They can now start sharing candidates and chatting with your team.</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Subject — new candidate shared</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New candidate shared: {candidateName} for {jobTitle}</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Body — new candidate shared</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{recruiterName} from {firmName} just shared a new candidate with {clientName}: {candidateName} for {jobTitle}. Sign in to the client portal to view the full profile, download their resume, and leave feedback.</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bl>
    <w:p>
      <w:pPr>
        <w:pStyle w:val="Heading1"/>
        <w:spacing w:after="160" w:before="360"/>
      </w:pPr>
      <w:r>
        <w:rPr>
          <w:rFonts w:ascii="Arial" w:cs="Arial" w:eastAsia="Arial" w:hAnsi="Arial"/>
          <w:b/>
          <w:bCs/>
          <w:color w:val="111827"/>
          <w:sz w:val="32"/>
          <w:szCs w:val="32"/>
        </w:rPr>
        <w:t xml:space="preserve">4. Emails — chat, mentions,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Dónde aparece</w:t>
            </w:r>
          </w:p>
        </w:tc>
        <w:tc>
          <w:tcPr>
            <w:tcW w:type="dxa" w:w="476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Copy actual</w:t>
            </w:r>
          </w:p>
        </w:tc>
        <w:tc>
          <w:tcPr>
            <w:tcW w:type="dxa" w:w="24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Nuevo copy</w:t>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Subject — new chat message</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New message on {candidateName} — {jobTitle}</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Body — new chat message</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{fromName} left a new message in the chat for {candidateName} ({jobTitle}). [preview]</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Subject — @ mention</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{mentionedBy} mentioned you — {candidateName}</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Body — @ mention</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{mentionedBy} mentioned you in a message about {candidateName} ({jobTitle}). [preview]</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Subject — feedback (rating)</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{reviewerName} left 5★ feedback on {candidateName}</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Subject — feedback (sin rating ni comentario)</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{reviewerName} left viewed on {candidateName}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Body — feedback</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{reviewerName} at {clientCompanyName} just left feedback on {candidateName} for {jobTitle}.</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bl>
    <w:p>
      <w:pPr>
        <w:pStyle w:val="Heading1"/>
        <w:spacing w:after="160" w:before="360"/>
      </w:pPr>
      <w:r>
        <w:rPr>
          <w:rFonts w:ascii="Arial" w:cs="Arial" w:eastAsia="Arial" w:hAnsi="Arial"/>
          <w:b/>
          <w:bCs/>
          <w:color w:val="111827"/>
          <w:sz w:val="32"/>
          <w:szCs w:val="32"/>
        </w:rPr>
        <w:t xml:space="preserve">5. Emails —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Dónde aparece</w:t>
            </w:r>
          </w:p>
        </w:tc>
        <w:tc>
          <w:tcPr>
            <w:tcW w:type="dxa" w:w="476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Copy actual</w:t>
            </w:r>
          </w:p>
        </w:tc>
        <w:tc>
          <w:tcPr>
            <w:tcW w:type="dxa" w:w="24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Nuevo copy</w:t>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Subject — interview al candidato</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Interview Invitation: {jobTitle} @ {clientName}</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Body — interview al candidato</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Hi {firstName}, you've been scheduled for an interview. Here are the details: [tabla con job, client, when, type, where, notes]. If you need to reschedule or have any questions, please contact {recruiterName}. Good luck!</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Subject — interview al cliente</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Interview Scheduled: {candidateName} for {jobTitle} @ {clientName}</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Body — interview al cliente</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Hi {firstName}, {recruiterName} from {firmName} has scheduled an interview for your review: [tabla]. Thanks for taking the time — let us know if you need to reschedule.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bl>
    <w:p>
      <w:pPr>
        <w:pStyle w:val="Heading1"/>
        <w:spacing w:after="160" w:before="360"/>
      </w:pPr>
      <w:r>
        <w:rPr>
          <w:rFonts w:ascii="Arial" w:cs="Arial" w:eastAsia="Arial" w:hAnsi="Arial"/>
          <w:b/>
          <w:bCs/>
          <w:color w:val="111827"/>
          <w:sz w:val="32"/>
          <w:szCs w:val="32"/>
        </w:rPr>
        <w:t xml:space="preserve">6. Emails — subscription y 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Dónde aparece</w:t>
            </w:r>
          </w:p>
        </w:tc>
        <w:tc>
          <w:tcPr>
            <w:tcW w:type="dxa" w:w="476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Copy actual</w:t>
            </w:r>
          </w:p>
        </w:tc>
        <w:tc>
          <w:tcPr>
            <w:tcW w:type="dxa" w:w="24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Nuevo copy</w:t>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Subject — subscription activated</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Subscription active — welcome to Recruiting ATS</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Headline — subscription activated</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{firstName}, you're all set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Body — subscription activated</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Your subscription to Recruiting ATS is now active. Thanks for trusting us with {organizationName}'s recruiting workflow. Plan: {N} seats · ${monthlyTotal}/month. If you add or remove teammates the bill adjusts automatically on your next invoice.</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Subject — subscription canceled</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Subscription canceled — access until {cancelStr}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Headline — subscription canceled</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{firstName}, we got your cancellation</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Body — subscription canceled</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Your Recruiting ATS subscription for {organizationName} is scheduled to cancel. Access until {cancelStr}. After that you'll lose access to create new data. Your existing candidates, jobs and clients stay in our DB. Changed your mind? Reactivate before {cancelStr}.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Subject — subscription ended</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Your Recruiting ATS subscription has ended</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Body — subscription ended</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Your Recruiting ATS subscription for {organizationName} ended today. Your data is safe — we keep it in our DB so you can pick up where you left off.</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Subject — subscription reactivated</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Subscription reactivated — welcome back</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Headline — subscription reactivated</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{firstName}, glad to have you back</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Body — subscription reactivated</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Your Recruiting ATS subscription for {organizationName} is back on track. No cancellation pending. Next billing date: {dateStr}. Same plan, same seats — billing continues uninterrupted.</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Subject — payment failed</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Action required: payment failed for Recruiting ATS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Headline — payment failed</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{firstName}, your payment didn't go through</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Body — payment failed</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We tried to charge your card for Recruiting ATS — {organizationName} — and the bank declined it. To avoid losing access, update your payment method.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bl>
    <w:p>
      <w:pPr>
        <w:pStyle w:val="Heading1"/>
        <w:spacing w:after="160" w:before="360"/>
      </w:pPr>
      <w:r>
        <w:rPr>
          <w:rFonts w:ascii="Arial" w:cs="Arial" w:eastAsia="Arial" w:hAnsi="Arial"/>
          <w:b/>
          <w:bCs/>
          <w:color w:val="111827"/>
          <w:sz w:val="32"/>
          <w:szCs w:val="32"/>
        </w:rPr>
        <w:t xml:space="preserve">7. Diálogos destructivos en el 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Dónde aparece</w:t>
            </w:r>
          </w:p>
        </w:tc>
        <w:tc>
          <w:tcPr>
            <w:tcW w:type="dxa" w:w="476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Copy actual</w:t>
            </w:r>
          </w:p>
        </w:tc>
        <w:tc>
          <w:tcPr>
            <w:tcW w:type="dxa" w:w="24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Nuevo copy</w:t>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Delete candidate — descripción</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This action cannot be undone and will permanently remove this candidate from the database.</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Delete candidate — checkbox extra</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Also remove their historical metrics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Stop sharing — título</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Stop sharing {candidateName} with {clientName}?</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Stop sharing — descripción</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{clientName} will lose access to this submission for "{jobTitle}" immediately. You can re-share later, but any client-side feedback or stage tracking on this submission won't be visible to them until you do.</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Remove de un job — descripción</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The submission and any per-job notes / activity tied to it will be removed. The candidate stays on file and on every other job they're assigned to.</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Move out of Placed — descripción</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This candidate has a placement on "{jobTitle}". Moving out of "Placed" will permanently delete the placement (salary, fee, payment terms).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Delete job (FILLED) — descripción</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The search closes. Active candidates stay in the pipeline (history preserved), but the kanban freezes and the job stops accepting new submissions.</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Delete job (otros) — descripción</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The search closes. You'll still see the history but it stops accepting new submissions and disappears from the active list.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Remove client — título</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Remove {client.name} from your client list?</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Remove client — descripción</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This will detach {client.name} from your firm. Their jobs and shared data stay on file — you can re-engage with them later by accepting a new invite. The client portal side is not affected.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Deactivate teammate — descripción</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They'll lose access immediately. All history (comments, past work, assignments) stays intact so you can reactivate later without losing anything.</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Deactivate — pregunta interviews</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Before deactivating, what should happen to the upcoming interviews?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Deactivate — opción cancel</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Cancel them — Marks interviews as cancelled in the ATS. You'll still need to email candidates and clients manually to let them know.</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Deactivate — opción reasignar</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Reassign to another teammate — Transfers ownership and interviewer slot to whoever you pick. They'll see the interviews on their calendar.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Deactivate — opción keep</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Keep them as-is — Don't touch the interviews. You'll handle them manually.</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Cancel invite — descripción</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The invite for {email} will be revoked. They won't be able to use the original link anymore — you'll need to send a new invite if you change your mind.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Promote a admin — descripción</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Admins can manage billing, invite and remove teammates, change roles, and access every job in the workspace.</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Demote — descripción</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They'll lose admin powers (billing, member management, full job access). Their job assignments stay intact.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Re-parse JD — descripción</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We'll replace the description, and update Location / Work Arrangement if found in the new file.</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bl>
    <w:p>
      <w:pPr>
        <w:pStyle w:val="Heading1"/>
        <w:spacing w:after="160" w:before="360"/>
      </w:pPr>
      <w:r>
        <w:rPr>
          <w:rFonts w:ascii="Arial" w:cs="Arial" w:eastAsia="Arial" w:hAnsi="Arial"/>
          <w:b/>
          <w:bCs/>
          <w:color w:val="111827"/>
          <w:sz w:val="32"/>
          <w:szCs w:val="32"/>
        </w:rPr>
        <w:t xml:space="preserve">8. Empty states del 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Dónde aparece</w:t>
            </w:r>
          </w:p>
        </w:tc>
        <w:tc>
          <w:tcPr>
            <w:tcW w:type="dxa" w:w="476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Copy actual</w:t>
            </w:r>
          </w:p>
        </w:tc>
        <w:tc>
          <w:tcPr>
            <w:tcW w:type="dxa" w:w="24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Nuevo copy</w:t>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Dashboard nuevo user</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Welcome to Recruiting ATS! Your workspace is ready. Follow these steps to get started.</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Quick-start step 1</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Add your first client — Set up a hiring company you recruit for.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Quick-start step 2</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Create a job order — Open a search with a customizable pipeline.</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Quick-start step 3</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Add candidates — Start building your talent database.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Migration banner</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Coming from another ATS? Bring your candidates, clients, and open searches over in one shot — CSV or TSV from Bullhorn, JobAdder, Loxo, Crelate, or wherever you live today. The mapping wizard handles renamed columns.</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First-week invite banner</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Welcome to the team — bring more people in. Split searches, share notes on candidates, and chat with clients together. Free during your trial.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Jobs vacío (sin assignments)</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You haven't been assigned to any jobs yet. Job visibility is strictly assignment-based. Ask an admin of your workspace to add you to a job so you can start working on it.</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Jobs vacío (sin jobs)</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No jobs yet — create your first search.</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Candidates vacío</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No candidates yet — start building your pipeline.</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Clients vacío</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No clients yet — add the first company you work with.</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Contacts vacío</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Add hiring managers and other client contacts from each client's page. You can invite them to the portal later, or right away.</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Placements vacío</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No placements yet. Placements are created when candidates are placed on jobs.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Calendar vacío</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Nothing on the schedule for the next 7 days</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Engagements vacío</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No engagement requests yet. When hiring companies invite your firm to work on their searches, they'll appear here.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Pipeline vacío (job detail)</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Add a candidate to this job first.</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Team assignments vacío</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Nobody assigned yet. Use Manage to add teammates.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bl>
    <w:p>
      <w:pPr>
        <w:pStyle w:val="Heading1"/>
        <w:spacing w:after="160" w:before="360"/>
      </w:pPr>
      <w:r>
        <w:rPr>
          <w:rFonts w:ascii="Arial" w:cs="Arial" w:eastAsia="Arial" w:hAnsi="Arial"/>
          <w:b/>
          <w:bCs/>
          <w:color w:val="111827"/>
          <w:sz w:val="32"/>
          <w:szCs w:val="32"/>
        </w:rPr>
        <w:t xml:space="preserve">9. Empty states del client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Dónde aparece</w:t>
            </w:r>
          </w:p>
        </w:tc>
        <w:tc>
          <w:tcPr>
            <w:tcW w:type="dxa" w:w="476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Copy actual</w:t>
            </w:r>
          </w:p>
        </w:tc>
        <w:tc>
          <w:tcPr>
            <w:tcW w:type="dxa" w:w="24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Nuevo copy</w:t>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Client portal — welcome</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Get started with your first job posting. Post a job description and invite recruiting firms on the platform to source candidates for you. It's free to post and manage.</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Client portal — candidates vacío</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No candidates shared with you yet. Your recruiting firms will share candidates here as they find them. You'll be able to review, rate and give feedback.</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Client portal — firms vacío</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No recruiting firms yet. Invite a recruiting firm from any of your Jobs to start collaborating. They'll show up here once they accept.</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Client portal — team vacío</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No team members yet. Click "Add Member" to invite a teammate at your email domain.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Client portal — pipeline vacío</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No candidates shared yet. Your recruiting firms will share candidates here as they find them.</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Client portal — JD missing</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No JD shared yet. Your recruiting firm will upload it on their side.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bl>
    <w:p>
      <w:pPr>
        <w:pStyle w:val="Heading1"/>
        <w:spacing w:after="160" w:before="360"/>
      </w:pPr>
      <w:r>
        <w:rPr>
          <w:rFonts w:ascii="Arial" w:cs="Arial" w:eastAsia="Arial" w:hAnsi="Arial"/>
          <w:b/>
          <w:bCs/>
          <w:color w:val="111827"/>
          <w:sz w:val="32"/>
          <w:szCs w:val="32"/>
        </w:rPr>
        <w:t xml:space="preserve">10. Landing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Dónde aparece</w:t>
            </w:r>
          </w:p>
        </w:tc>
        <w:tc>
          <w:tcPr>
            <w:tcW w:type="dxa" w:w="476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Copy actual</w:t>
            </w:r>
          </w:p>
        </w:tc>
        <w:tc>
          <w:tcPr>
            <w:tcW w:type="dxa" w:w="24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Nuevo copy</w:t>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Pill hero</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The ATS built for boutique recruiting firms</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H1 hero</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Your candidates deserve a better pipeline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Subhead hero</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Stop losing placements to spreadsheets and scattered emails. Recruiting ATS gives your firm a visual pipeline and everything you need to place faster, from $20/seat/month.</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CTA principal</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Start 7-Day Trial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CTA fine print</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7-day trial · Cancel anytime</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Trust bar</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Built by recruiters for recruiters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Pain section H2</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The recruiting firm struggle is real</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Pain 1</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Candidates fall through the cracks — No one remembers who was submitted where. Follow-ups get missed. Placements slip away.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Pain 2</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Clients have zero visibility — They email asking for updates. You scramble to compile a list. They feel out of the loop.</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Pain 3</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Your data lives in 5 different places — Spreadsheets, email, LinkedIn, your brain, sticky notes. Nothing is connected.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Solution section pill</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There's a better way</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Solution 1</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Every candidate, tracked visually — Drag-and-drop pipeline per job. See exactly where every candidate stands. Never lose track again.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Solution 2</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Clients collaborate in real time — Share a branded portal. Clients rate candidates, leave feedback, request interviews, without a single email.</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Solution 3</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One system for everything — Candidates, clients, jobs, fees, documents, notes, all in one place. Import from any ATS in minutes.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Pricing card</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From $20/seat/month</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Comparison header</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10x the value at 1/10th the price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Comparison subhead</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All the features of enterprise ATS platforms. None of the bloat.</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The Math — H2</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One placement covers 20 years of Recruiting ATS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The Math — subhead</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One placement. Two decades. The math isn't hard.</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The Math — body</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If Recruiting ATS helps you close one extra placement (ever) the ROI pays for the whole team. For years.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FAQ — cómo funciona el trial</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You get 7 days of full access to try Recruiting ATS, no credit card required. Pricing is $20/seat/month. Cancel any time before the trial ends and you won't be billed.</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FAQ — import data</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Yes. We support CSV, TSV, Excel, and JSON imports for candidates, clients, and jobs. Most ATSs export to one of these, so drop the file in and we'll map the columns.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FAQ — client portal</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The client portal is included with every Recruiting ATS plan. You invite each hiring client by email. They see the candidates you share, rate them, leave comments, chat with you, and track progress, all without ever touching your internal pipeline.</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FAQ — data security</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All data is encrypted in transit (TLS) and at rest. We run on managed Postgres (Neon) with per-organization isolation. We're not SOC 2 certified yet, but that's on the roadmap, and we'll be transparent about it when we are.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FAQ — cancelación</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You can export all your data anytime. When you cancel, you retain read-only access through your billing period end. We never hold your data hostage.</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Final CTA H2</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Ready to close more placements, faster?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Final CTA subhead</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Start your 7-day trial today. Cancel any time before it ends and you won't be charged.</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Footer contact heading</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Have a specific question? Get in touch.</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bl>
    <w:p>
      <w:pPr>
        <w:pStyle w:val="Heading1"/>
        <w:spacing w:after="160" w:before="360"/>
      </w:pPr>
      <w:r>
        <w:rPr>
          <w:rFonts w:ascii="Arial" w:cs="Arial" w:eastAsia="Arial" w:hAnsi="Arial"/>
          <w:b/>
          <w:bCs/>
          <w:color w:val="111827"/>
          <w:sz w:val="32"/>
          <w:szCs w:val="32"/>
        </w:rPr>
        <w:t xml:space="preserve">11. Login, register,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Dónde aparece</w:t>
            </w:r>
          </w:p>
        </w:tc>
        <w:tc>
          <w:tcPr>
            <w:tcW w:type="dxa" w:w="476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Copy actual</w:t>
            </w:r>
          </w:p>
        </w:tc>
        <w:tc>
          <w:tcPr>
            <w:tcW w:type="dxa" w:w="24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Nuevo copy</w:t>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Login — H2</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Welcome back</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Login — subhead</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Sign in to your agency workspace.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Register — H2 (default)</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Start your free trial</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Register — subhead</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7 days free. No credit card required. Cancel anytime before the trial ends.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Register — trust line</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Unlimited candidates &amp; jobs · Client portal included · Set up in 2 minutes</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Register — early adopter</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You're joining early. That means direct access to the team, weekly shipping, and early-adopter pricing that stays grandfathered.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Register — botón</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Start Free Trial</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Onboarding — H1</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Welcome, {displayName}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Onboarding — subhead</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Before you get started, tell us which company you're with. This becomes your workspace name and shows up across your portal.</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Onboarding — helper</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Enter the real name of the company you work for — not your own name.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Forgot password — title</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Reset your password</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Forgot password — subhead</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Enter your email and we'll send you a reset link.</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Forgot password — confirmación</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Check your email — If an account with that email exists, we've sent password reset instructions.</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bl>
    <w:p>
      <w:pPr>
        <w:pStyle w:val="Heading1"/>
        <w:spacing w:after="160" w:before="360"/>
      </w:pPr>
      <w:r>
        <w:rPr>
          <w:rFonts w:ascii="Arial" w:cs="Arial" w:eastAsia="Arial" w:hAnsi="Arial"/>
          <w:b/>
          <w:bCs/>
          <w:color w:val="111827"/>
          <w:sz w:val="32"/>
          <w:szCs w:val="32"/>
        </w:rPr>
        <w:t xml:space="preserve">12. Subscription gate (cuando se bloquea la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Dónde aparece</w:t>
            </w:r>
          </w:p>
        </w:tc>
        <w:tc>
          <w:tcPr>
            <w:tcW w:type="dxa" w:w="476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Copy actual</w:t>
            </w:r>
          </w:p>
        </w:tc>
        <w:tc>
          <w:tcPr>
            <w:tcW w:type="dxa" w:w="24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Nuevo copy</w:t>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Trial vencido — título</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Your free trial has ended</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Trial vencido — subtítulo</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Subscribe to keep your team working. Your candidates, jobs and pipeline are safe — pick up exactly where you left off.</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Sin sub — título</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Subscription required</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Sin sub — subtítulo</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Subscribe to start using Recruiting ATS.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Cancelado — título</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Your subscription has ended</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Cancelado — subtítulo</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Subscribe again to regain access. Your candidates, jobs and pipeline come back instantly.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Past due — título</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Payment past due</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Past due — subtítulo</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We couldn't process your last payment. Update your billing details to restore access.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Non-admin — mensaje</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Only your workspace admin can subscribe. Reach out to them to restore access.</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CTA admin</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Subscribe now</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Fine print</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$20/seat per month · Cancel anytime</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bl>
    <w:p>
      <w:pPr>
        <w:pStyle w:val="Heading1"/>
        <w:spacing w:after="160" w:before="360"/>
      </w:pPr>
      <w:r>
        <w:rPr>
          <w:rFonts w:ascii="Arial" w:cs="Arial" w:eastAsia="Arial" w:hAnsi="Arial"/>
          <w:b/>
          <w:bCs/>
          <w:color w:val="111827"/>
          <w:sz w:val="32"/>
          <w:szCs w:val="32"/>
        </w:rPr>
        <w:t xml:space="preserve">13. Trial countdown popup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Dónde aparece</w:t>
            </w:r>
          </w:p>
        </w:tc>
        <w:tc>
          <w:tcPr>
            <w:tcW w:type="dxa" w:w="476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Copy actual</w:t>
            </w:r>
          </w:p>
        </w:tc>
        <w:tc>
          <w:tcPr>
            <w:tcW w:type="dxa" w:w="24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Nuevo copy</w:t>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0 días — título</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Your trial ends today</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0–2 días — subtítulo</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Add a payment method now to keep your team working without interruption.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3–6 días — título</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{N} days left in your trial</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3–6 días — subtítulo</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Subscribe now to keep your team working. $20/seat per month. Cancel anytime.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7+ días — título</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{N} days left in your free trial</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7+ días — subtítulo</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Enjoying the ATS? Subscribe any time. $20/seat per month. Cancel anytime.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CTA</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Subscribe now</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bl>
    <w:p>
      <w:pPr>
        <w:pStyle w:val="Heading1"/>
        <w:spacing w:after="160" w:before="360"/>
      </w:pPr>
      <w:r>
        <w:rPr>
          <w:rFonts w:ascii="Arial" w:cs="Arial" w:eastAsia="Arial" w:hAnsi="Arial"/>
          <w:b/>
          <w:bCs/>
          <w:color w:val="111827"/>
          <w:sz w:val="32"/>
          <w:szCs w:val="32"/>
        </w:rPr>
        <w:t xml:space="preserve">14. Billing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Dónde aparece</w:t>
            </w:r>
          </w:p>
        </w:tc>
        <w:tc>
          <w:tcPr>
            <w:tcW w:type="dxa" w:w="476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Copy actual</w:t>
            </w:r>
          </w:p>
        </w:tc>
        <w:tc>
          <w:tcPr>
            <w:tcW w:type="dxa" w:w="2400"/>
            <w:tcBorders>
              <w:top w:val="single" w:color="BFBFBF" w:sz="4"/>
              <w:left w:val="single" w:color="BFBFBF" w:sz="4"/>
              <w:bottom w:val="single" w:color="BFBFBF" w:sz="4"/>
              <w:right w:val="single" w:color="BFBFBF" w:sz="4"/>
            </w:tcBorders>
            <w:shd w:fill="1F2937" w:val="clear"/>
            <w:tcMar>
              <w:top w:type="dxa" w:w="100"/>
              <w:left w:type="dxa" w:w="140"/>
              <w:bottom w:type="dxa" w:w="100"/>
              <w:right w:type="dxa" w:w="140"/>
            </w:tcMar>
          </w:tcPr>
          <w:p>
            <w:r>
              <w:rPr>
                <w:rFonts w:ascii="Arial" w:cs="Arial" w:eastAsia="Arial" w:hAnsi="Arial"/>
                <w:b/>
                <w:bCs/>
                <w:color w:val="FFFFFF"/>
                <w:sz w:val="20"/>
                <w:szCs w:val="20"/>
              </w:rPr>
              <w:t xml:space="preserve">Nuevo copy</w:t>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Estado complimentary</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All features unlocked, no billing required.</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Estado active</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Your subscription is current.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Estado scheduled to cancel</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Access until {date}. Reactivate any time before then to keep billing as is.</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Estado past due</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Update your payment method to avoid interruption.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Estado canceled</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Subscribe again to keep using the ATS.</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Estado trial</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{N} day(s) left to try everything.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Sub activado banner</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Subscription activated — Thanks for choosing Recruiting ATS. Your team is good to go.</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Cancel banner</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Subscription not completed — No charges were made. You can subscribe any time.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Pricing explainer</w:t>
            </w:r>
          </w:p>
        </w:tc>
        <w:tc>
          <w:tcPr>
            <w:tcW w:type="dxa" w:w="476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$20/seat/month. 7-day free trial — no credit card required. Add or remove seats any time and billing adjusts automatically on your next invoice. Cancel any time from the billing portal.</w:t>
            </w:r>
          </w:p>
        </w:tc>
        <w:tc>
          <w:tcPr>
            <w:tcW w:type="dxa" w:w="2400"/>
            <w:tcBorders>
              <w:top w:val="single" w:color="BFBFBF" w:sz="4"/>
              <w:left w:val="single" w:color="BFBFBF" w:sz="4"/>
              <w:bottom w:val="single" w:color="BFBFBF" w:sz="4"/>
              <w:right w:val="single" w:color="BFBFBF" w:sz="4"/>
            </w:tcBorders>
            <w:shd w:fill="F9FAFB" w:val="clear"/>
            <w:tcMar>
              <w:top w:type="dxa" w:w="100"/>
              <w:left w:type="dxa" w:w="140"/>
              <w:bottom w:type="dxa" w:w="100"/>
              <w:right w:type="dxa" w:w="140"/>
            </w:tcMar>
          </w:tcPr>
          <w:p>
            <w:r>
              <w:rPr>
                <w:rFonts w:ascii="Arial" w:cs="Arial" w:eastAsia="Arial" w:hAnsi="Arial"/>
                <w:sz w:val="20"/>
                <w:szCs w:val="20"/>
              </w:rPr>
              <w:t xml:space="preserve"/>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Trial card</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Active recruiter(s) · Unlimited during trial — Invite teammates from the Team page. Per-seat billing kicks in on {date}.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Arial" w:cs="Arial" w:eastAsia="Arial" w:hAnsi="Arial"/>
                <w:sz w:val="20"/>
                <w:szCs w:val="20"/>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11827"/>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2026-06-24T17:31:16.330Z</dcterms:created>
  <dcterms:modified xsi:type="dcterms:W3CDTF">2026-06-24T17:31:16.332Z</dcterms:modified>
</cp:coreProperties>
</file>

<file path=docProps/custom.xml><?xml version="1.0" encoding="utf-8"?>
<Properties xmlns="http://schemas.openxmlformats.org/officeDocument/2006/custom-properties" xmlns:vt="http://schemas.openxmlformats.org/officeDocument/2006/docPropsVTypes"/>
</file>