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0F4933" w:rsidP="0057095B">
      <w:pPr>
        <w:spacing w:after="0"/>
        <w:jc w:val="center"/>
        <w:rPr>
          <w:rFonts w:ascii="Times New Roman" w:hAnsi="Times New Roman" w:cs="Times New Roman"/>
          <w:sz w:val="24"/>
          <w:szCs w:val="24"/>
        </w:rPr>
      </w:pPr>
      <w:r>
        <w:rPr>
          <w:rFonts w:ascii="Times New Roman" w:hAnsi="Times New Roman" w:cs="Times New Roman"/>
          <w:b/>
          <w:sz w:val="40"/>
          <w:szCs w:val="40"/>
        </w:rPr>
        <w:t xml:space="preserve">Milled White Rice Grain Grading Using Raspberry Pi </w:t>
      </w:r>
      <w:proofErr w:type="gramStart"/>
      <w:r>
        <w:rPr>
          <w:rFonts w:ascii="Times New Roman" w:hAnsi="Times New Roman" w:cs="Times New Roman"/>
          <w:b/>
          <w:sz w:val="40"/>
          <w:szCs w:val="40"/>
        </w:rPr>
        <w:t>With</w:t>
      </w:r>
      <w:proofErr w:type="gramEnd"/>
      <w:r>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 xml:space="preserve">Rice is the staple food of the Philippines. It is a major agricultural commodity that is mass produced in the country.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 xml:space="preserve">hodologies based on different standard specifications.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study is to create a milled white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create a portable standalone device for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6A12A0">
        <w:rPr>
          <w:rFonts w:ascii="Times New Roman" w:hAnsi="Times New Roman" w:cs="Times New Roman"/>
          <w:sz w:val="24"/>
          <w:szCs w:val="24"/>
        </w:rPr>
        <w:t xml:space="preserve">grade </w:t>
      </w:r>
      <w:r>
        <w:rPr>
          <w:rFonts w:ascii="Times New Roman" w:hAnsi="Times New Roman" w:cs="Times New Roman"/>
          <w:sz w:val="24"/>
          <w:szCs w:val="24"/>
        </w:rPr>
        <w:t xml:space="preserve">classification process using image </w:t>
      </w:r>
      <w:r w:rsidR="0057095B">
        <w:rPr>
          <w:rFonts w:ascii="Times New Roman" w:hAnsi="Times New Roman" w:cs="Times New Roman"/>
          <w:sz w:val="24"/>
          <w:szCs w:val="24"/>
        </w:rPr>
        <w:t>processing</w:t>
      </w:r>
      <w:r>
        <w:rPr>
          <w:rFonts w:ascii="Times New Roman" w:hAnsi="Times New Roman" w:cs="Times New Roman"/>
          <w:sz w:val="24"/>
          <w:szCs w:val="24"/>
        </w:rPr>
        <w:t xml:space="preserve"> and </w:t>
      </w:r>
      <w:r w:rsidR="0057095B">
        <w:rPr>
          <w:rFonts w:ascii="Times New Roman" w:hAnsi="Times New Roman" w:cs="Times New Roman"/>
          <w:sz w:val="24"/>
          <w:szCs w:val="24"/>
        </w:rPr>
        <w:t>support vector machines with adaptive boosting; and (3) to evaluate the precision and accuracy of the device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w:t>
      </w:r>
      <w:r>
        <w:rPr>
          <w:rFonts w:ascii="Times New Roman" w:hAnsi="Times New Roman" w:cs="Times New Roman"/>
          <w:sz w:val="24"/>
          <w:szCs w:val="24"/>
        </w:rPr>
        <w:lastRenderedPageBreak/>
        <w:t>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 xml:space="preserve"> The grain type of interests is the milled white rice grain only.</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10"/>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1"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Broken kernels</w:t>
      </w:r>
      <w:r w:rsidR="00403E3A">
        <w:rPr>
          <w:rFonts w:ascii="Times New Roman" w:hAnsi="Times New Roman" w:cs="Times New Roman"/>
          <w:color w:val="000000" w:themeColor="text1"/>
          <w:sz w:val="24"/>
          <w:szCs w:val="24"/>
        </w:rPr>
        <w:t xml:space="preserve"> (Unicom Investment and Development)</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Damaged kernels</w:t>
      </w:r>
      <w:r w:rsidR="00B85F37">
        <w:rPr>
          <w:rFonts w:ascii="Times New Roman" w:hAnsi="Times New Roman" w:cs="Times New Roman"/>
          <w:color w:val="000000" w:themeColor="text1"/>
          <w:sz w:val="24"/>
          <w:szCs w:val="24"/>
        </w:rPr>
        <w:t xml:space="preserve"> (UC Rice Blog, 2013)</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753F8F98" wp14:editId="2274C2E4">
            <wp:extent cx="1866900" cy="13779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1866900" cy="1377950"/>
                    </a:xfrm>
                    <a:prstGeom prst="rect">
                      <a:avLst/>
                    </a:prstGeom>
                    <a:noFill/>
                    <a:ln w="9525">
                      <a:noFill/>
                      <a:miter lim="800000"/>
                      <a:headEnd/>
                      <a:tailEnd/>
                    </a:ln>
                  </pic:spPr>
                </pic:pic>
              </a:graphicData>
            </a:graphic>
          </wp:inline>
        </w:drawing>
      </w:r>
    </w:p>
    <w:p w:rsidR="006A12A0" w:rsidRPr="00A36E11" w:rsidRDefault="006A12A0" w:rsidP="00A36E11">
      <w:pPr>
        <w:pStyle w:val="NoSpacing"/>
        <w:spacing w:line="480" w:lineRule="auto"/>
        <w:jc w:val="center"/>
        <w:rPr>
          <w:rFonts w:ascii="Times New Roman" w:hAnsi="Times New Roman" w:cs="Times New Roman"/>
          <w:color w:val="000000" w:themeColor="text1"/>
          <w:sz w:val="24"/>
          <w:szCs w:val="24"/>
          <w:lang w:val="en-SG"/>
        </w:rPr>
      </w:pPr>
      <w:r>
        <w:rPr>
          <w:rFonts w:ascii="Times New Roman" w:hAnsi="Times New Roman" w:cs="Times New Roman"/>
          <w:color w:val="000000" w:themeColor="text1"/>
          <w:sz w:val="24"/>
          <w:szCs w:val="24"/>
        </w:rPr>
        <w:t>Figure. Discolored kernels</w:t>
      </w:r>
      <w:r w:rsidR="00A36E11">
        <w:rPr>
          <w:rFonts w:ascii="Times New Roman" w:hAnsi="Times New Roman" w:cs="Times New Roman"/>
          <w:color w:val="000000" w:themeColor="text1"/>
          <w:sz w:val="24"/>
          <w:szCs w:val="24"/>
        </w:rPr>
        <w:t xml:space="preserve"> (</w:t>
      </w:r>
      <w:r w:rsidR="00A36E11" w:rsidRPr="00A36E11">
        <w:rPr>
          <w:rFonts w:ascii="Times New Roman" w:hAnsi="Times New Roman" w:cs="Times New Roman"/>
          <w:color w:val="000000" w:themeColor="text1"/>
          <w:sz w:val="24"/>
          <w:szCs w:val="24"/>
          <w:lang w:val="en-SG"/>
        </w:rPr>
        <w:t>Grain moisture content and grain quality</w:t>
      </w:r>
      <w:r w:rsidR="00A36E11">
        <w:rPr>
          <w:rFonts w:ascii="Times New Roman" w:hAnsi="Times New Roman" w:cs="Times New Roman"/>
          <w:color w:val="000000" w:themeColor="text1"/>
          <w:sz w:val="24"/>
          <w:szCs w:val="24"/>
        </w:rPr>
        <w:t>)</w:t>
      </w:r>
    </w:p>
    <w:p w:rsidR="006A12A0" w:rsidRPr="006A12A0" w:rsidRDefault="006A12A0" w:rsidP="006A12A0">
      <w:pPr>
        <w:pStyle w:val="NoSpacing"/>
        <w:spacing w:line="480" w:lineRule="auto"/>
        <w:jc w:val="center"/>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Figure.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5"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Immature kernels</w:t>
      </w:r>
      <w:r w:rsidR="00807DC9">
        <w:rPr>
          <w:rFonts w:ascii="Times New Roman" w:hAnsi="Times New Roman" w:cs="Times New Roman"/>
          <w:color w:val="000000" w:themeColor="text1"/>
          <w:sz w:val="24"/>
          <w:szCs w:val="24"/>
        </w:rPr>
        <w:t xml:space="preserve"> (</w:t>
      </w:r>
      <w:r w:rsidR="00807DC9">
        <w:rPr>
          <w:rFonts w:ascii="Times New Roman" w:hAnsi="Times New Roman" w:cs="Times New Roman"/>
          <w:sz w:val="24"/>
          <w:szCs w:val="24"/>
        </w:rPr>
        <w:t>Factors Affecting Rice Milling Quality, 2012</w:t>
      </w:r>
      <w:r w:rsidR="00807DC9">
        <w:rPr>
          <w:rFonts w:ascii="Times New Roman" w:hAnsi="Times New Roman" w:cs="Times New Roman"/>
          <w:color w:val="000000" w:themeColor="text1"/>
          <w:sz w:val="24"/>
          <w:szCs w:val="24"/>
        </w:rPr>
        <w:t>)</w:t>
      </w: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w:t>
      </w:r>
      <w:r>
        <w:rPr>
          <w:rFonts w:ascii="Times New Roman" w:hAnsi="Times New Roman" w:cs="Times New Roman"/>
          <w:color w:val="000000" w:themeColor="text1"/>
          <w:sz w:val="24"/>
          <w:szCs w:val="24"/>
        </w:rPr>
        <w:lastRenderedPageBreak/>
        <w:t>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w:t>
      </w:r>
      <w:r w:rsidRPr="00A96210">
        <w:rPr>
          <w:rFonts w:ascii="Times New Roman" w:hAnsi="Times New Roman" w:cs="Times New Roman"/>
          <w:bCs/>
          <w:color w:val="111111"/>
          <w:sz w:val="24"/>
          <w:szCs w:val="24"/>
        </w:rPr>
        <w:lastRenderedPageBreak/>
        <w:t xml:space="preserve">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w:t>
      </w:r>
      <w:r w:rsidRPr="0032773B">
        <w:rPr>
          <w:rFonts w:ascii="Times New Roman" w:hAnsi="Times New Roman" w:cs="Times New Roman"/>
          <w:bCs/>
          <w:color w:val="111111"/>
          <w:sz w:val="24"/>
          <w:szCs w:val="24"/>
        </w:rPr>
        <w:lastRenderedPageBreak/>
        <w:t xml:space="preserve">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w:t>
      </w:r>
      <w:r>
        <w:rPr>
          <w:rFonts w:ascii="Times New Roman" w:hAnsi="Times New Roman" w:cs="Times New Roman"/>
          <w:color w:val="000000" w:themeColor="text1"/>
          <w:sz w:val="24"/>
          <w:szCs w:val="24"/>
        </w:rPr>
        <w:lastRenderedPageBreak/>
        <w:t xml:space="preserve">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w:t>
      </w:r>
      <w:r>
        <w:rPr>
          <w:rFonts w:ascii="Times New Roman" w:hAnsi="Times New Roman" w:cs="Times New Roman"/>
          <w:color w:val="000000" w:themeColor="text1"/>
          <w:sz w:val="24"/>
          <w:szCs w:val="24"/>
        </w:rPr>
        <w:lastRenderedPageBreak/>
        <w:t xml:space="preserve">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8228" cy="1587863"/>
                    </a:xfrm>
                    <a:prstGeom prst="rect">
                      <a:avLst/>
                    </a:prstGeom>
                  </pic:spPr>
                </pic:pic>
              </a:graphicData>
            </a:graphic>
          </wp:inline>
        </w:drawing>
      </w:r>
    </w:p>
    <w:p w:rsidR="00121131" w:rsidRPr="001A750D" w:rsidRDefault="00121131" w:rsidP="000D2C14">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lastRenderedPageBreak/>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Finding the hyperplane is an optimization problem. The support vectors are the nearest vectors to the hyperplane and in which the equation 2.1 holds true. The margin size can be 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A006C3"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A006C3"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A006C3"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A006C3"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A006C3"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A006C3"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Normalizing the error, </w:t>
      </w:r>
    </w:p>
    <w:p w:rsidR="00121131" w:rsidRPr="00C70F69" w:rsidRDefault="00A006C3"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A006C3"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w:t>
      </w:r>
      <w:proofErr w:type="spellStart"/>
      <w:r>
        <w:rPr>
          <w:rFonts w:ascii="Times New Roman" w:eastAsiaTheme="minorEastAsia" w:hAnsi="Times New Roman" w:cs="Times New Roman"/>
          <w:sz w:val="24"/>
          <w:szCs w:val="24"/>
        </w:rPr>
        <w:t>Sammut</w:t>
      </w:r>
      <w:proofErr w:type="spellEnd"/>
      <w:r>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A006C3"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A006C3"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1835BC"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887201" cy="5810194"/>
            <wp:effectExtent l="0" t="0" r="8890" b="635"/>
            <wp:docPr id="76" name="Picture 76" descr="D:\THESIS\Versions\Chapter 3\FLOWCHARTS\research_flow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4123" cy="5818424"/>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D639C">
        <w:rPr>
          <w:rFonts w:ascii="Times New Roman" w:hAnsi="Times New Roman" w:cs="Times New Roman"/>
          <w:sz w:val="24"/>
          <w:szCs w:val="24"/>
        </w:rPr>
        <w:t xml:space="preserve">An empirical research methodology will be used for this study. This methodology takes into utmost consideration, the empirical evidence gathered. The qualitative data are turned into quantitative to facilitate better understanding about the results of certain process (i.e. this study). Also, empirical research must be supported by empirical evidence at all cost. In this study, the precision and accuracy of a computer-aided grading process will be evaluated. </w:t>
      </w:r>
      <w:proofErr w:type="gramStart"/>
      <w:r>
        <w:rPr>
          <w:rFonts w:ascii="Times New Roman" w:hAnsi="Times New Roman" w:cs="Times New Roman"/>
          <w:sz w:val="24"/>
          <w:szCs w:val="24"/>
        </w:rPr>
        <w:t>The flow of the stud</w:t>
      </w:r>
      <w:r w:rsidR="004A2B90">
        <w:rPr>
          <w:rFonts w:ascii="Times New Roman" w:hAnsi="Times New Roman" w:cs="Times New Roman"/>
          <w:sz w:val="24"/>
          <w:szCs w:val="24"/>
        </w:rPr>
        <w:t>y is illustrated by the figure</w:t>
      </w:r>
      <w:proofErr w:type="gramEnd"/>
      <w:r w:rsidR="004A2B90">
        <w:rPr>
          <w:rFonts w:ascii="Times New Roman" w:hAnsi="Times New Roman" w:cs="Times New Roman"/>
          <w:sz w:val="24"/>
          <w:szCs w:val="24"/>
        </w:rPr>
        <w:t xml:space="preserv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w:t>
      </w:r>
      <w:proofErr w:type="gramStart"/>
      <w:r>
        <w:rPr>
          <w:rFonts w:ascii="Times New Roman" w:hAnsi="Times New Roman" w:cs="Times New Roman"/>
          <w:sz w:val="24"/>
          <w:szCs w:val="24"/>
        </w:rPr>
        <w:t>step by step</w:t>
      </w:r>
      <w:proofErr w:type="gramEnd"/>
      <w:r>
        <w:rPr>
          <w:rFonts w:ascii="Times New Roman" w:hAnsi="Times New Roman" w:cs="Times New Roman"/>
          <w:sz w:val="24"/>
          <w:szCs w:val="24"/>
        </w:rPr>
        <w:t xml:space="preserve">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framework of the system, careful deliberation on the materials procurement will be done. This process includes the selection of necessary hardware and </w:t>
      </w:r>
      <w:r>
        <w:rPr>
          <w:rFonts w:ascii="Times New Roman" w:hAnsi="Times New Roman" w:cs="Times New Roman"/>
          <w:sz w:val="24"/>
          <w:szCs w:val="24"/>
        </w:rPr>
        <w:lastRenderedPageBreak/>
        <w:t>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w:t>
      </w:r>
      <w:r w:rsidR="00BD639C">
        <w:rPr>
          <w:rFonts w:ascii="Times New Roman" w:hAnsi="Times New Roman" w:cs="Times New Roman"/>
          <w:sz w:val="24"/>
          <w:szCs w:val="24"/>
        </w:rPr>
        <w:t>some of the processes</w:t>
      </w:r>
      <w:r>
        <w:rPr>
          <w:rFonts w:ascii="Times New Roman" w:hAnsi="Times New Roman" w:cs="Times New Roman"/>
          <w:sz w:val="24"/>
          <w:szCs w:val="24"/>
        </w:rPr>
        <w:t xml:space="preserve"> and the algorithms involved will be done. Otherwise, the objectives’ </w:t>
      </w:r>
      <w:r>
        <w:rPr>
          <w:rFonts w:ascii="Times New Roman" w:hAnsi="Times New Roman" w:cs="Times New Roman"/>
          <w:sz w:val="24"/>
          <w:szCs w:val="24"/>
        </w:rPr>
        <w:lastRenderedPageBreak/>
        <w:t>completion will be evaluated and necessary conclusions will be reported. Lastly, recommendations for further improvement of the system will be included to facilitate development.</w:t>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w:t>
      </w:r>
      <w:r>
        <w:rPr>
          <w:rFonts w:ascii="Times New Roman" w:hAnsi="Times New Roman" w:cs="Times New Roman"/>
          <w:sz w:val="24"/>
          <w:szCs w:val="24"/>
        </w:rPr>
        <w:lastRenderedPageBreak/>
        <w:t>SVM-VAL which is trained to determine if an input image is a ‘grain’ or ‘foreign material’ with the HOG features as the feature vector. If the object is a grain, then it will be processed 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classification of the grain is the determination if it is chalky. A thresholding process will be performed to separate the area of the chalky region from the non-chalky. The </w:t>
      </w:r>
      <w:r>
        <w:rPr>
          <w:rFonts w:ascii="Times New Roman" w:hAnsi="Times New Roman" w:cs="Times New Roman"/>
          <w:sz w:val="24"/>
          <w:szCs w:val="24"/>
        </w:rPr>
        <w:lastRenderedPageBreak/>
        <w:t>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A006C3" w:rsidRDefault="00A006C3"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A006C3" w:rsidRDefault="00A006C3"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A006C3" w:rsidRDefault="00A006C3"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40"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41"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42"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A006C3" w:rsidRDefault="00A006C3"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A006C3" w:rsidRDefault="00A006C3"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A006C3" w:rsidRDefault="00A006C3"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A006C3" w:rsidRDefault="00A006C3"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A006C3" w:rsidRDefault="00A006C3"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A006C3" w:rsidRDefault="00A006C3"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A006C3" w:rsidRDefault="00A006C3"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A006C3" w:rsidRDefault="00A006C3"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A006C3" w:rsidRDefault="00A006C3"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A006C3" w:rsidRDefault="00A006C3"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A006C3" w:rsidRDefault="00A006C3"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52"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3"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4"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5"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A006C3" w:rsidRDefault="00A006C3"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A006C3" w:rsidRDefault="00A006C3"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A006C3" w:rsidRDefault="00A006C3"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A006C3" w:rsidRDefault="00A006C3"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A006C3" w:rsidRDefault="00A006C3"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A006C3" w:rsidRDefault="00A006C3"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w:t>
      </w:r>
      <w:proofErr w:type="gramStart"/>
      <w:r>
        <w:rPr>
          <w:rFonts w:ascii="Times New Roman" w:eastAsiaTheme="minorEastAsia" w:hAnsi="Times New Roman" w:cs="Times New Roman"/>
          <w:sz w:val="24"/>
          <w:szCs w:val="24"/>
        </w:rPr>
        <w:t>are</w:t>
      </w:r>
      <w:proofErr w:type="gramEnd"/>
      <w:r>
        <w:rPr>
          <w:rFonts w:ascii="Times New Roman" w:eastAsiaTheme="minorEastAsia" w:hAnsi="Times New Roman" w:cs="Times New Roman"/>
          <w:sz w:val="24"/>
          <w:szCs w:val="24"/>
        </w:rPr>
        <w:t xml:space="preserv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A006C3"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A006C3" w:rsidRPr="00A82486" w:rsidRDefault="00A006C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006C3" w:rsidRPr="00A82486" w:rsidRDefault="00A006C3" w:rsidP="00CB0EF3">
                            <w:pPr>
                              <w:pStyle w:val="NoSpacing"/>
                              <w:tabs>
                                <w:tab w:val="left" w:pos="2340"/>
                              </w:tabs>
                              <w:jc w:val="center"/>
                              <w:rPr>
                                <w:rFonts w:ascii="Batang" w:eastAsia="Batang" w:hAnsi="Batang"/>
                              </w:rPr>
                            </w:pPr>
                            <w:r w:rsidRPr="00A82486">
                              <w:rPr>
                                <w:rFonts w:ascii="Batang" w:eastAsia="Batang" w:hAnsi="Batang"/>
                              </w:rPr>
                              <w:t>SUMMARY</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006C3" w:rsidRPr="00A82486" w:rsidRDefault="00A006C3"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A006C3" w:rsidRPr="00A82486" w:rsidRDefault="00A006C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006C3" w:rsidRPr="00A82486" w:rsidRDefault="00A006C3" w:rsidP="00CB0EF3">
                      <w:pPr>
                        <w:pStyle w:val="NoSpacing"/>
                        <w:tabs>
                          <w:tab w:val="left" w:pos="2340"/>
                        </w:tabs>
                        <w:jc w:val="center"/>
                        <w:rPr>
                          <w:rFonts w:ascii="Batang" w:eastAsia="Batang" w:hAnsi="Batang"/>
                        </w:rPr>
                      </w:pPr>
                      <w:r w:rsidRPr="00A82486">
                        <w:rPr>
                          <w:rFonts w:ascii="Batang" w:eastAsia="Batang" w:hAnsi="Batang"/>
                        </w:rPr>
                        <w:t>SUMMARY</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006C3" w:rsidRPr="00A82486" w:rsidRDefault="00A006C3"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A006C3"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A006C3"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A006C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A006C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A006C3"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A006C3"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3.4 </w:t>
      </w:r>
      <w:r>
        <w:rPr>
          <w:rFonts w:ascii="Times New Roman" w:hAnsi="Times New Roman" w:cs="Times New Roman"/>
          <w:sz w:val="24"/>
          <w:szCs w:val="24"/>
        </w:rPr>
        <w:t xml:space="preserve">The Training Set Format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1119"/>
        <w:gridCol w:w="1549"/>
        <w:gridCol w:w="1375"/>
        <w:gridCol w:w="1370"/>
        <w:gridCol w:w="1525"/>
        <w:gridCol w:w="2057"/>
      </w:tblGrid>
      <w:tr w:rsidR="007A4916" w:rsidRPr="00233944" w:rsidTr="00A2653C">
        <w:tc>
          <w:tcPr>
            <w:tcW w:w="1294" w:type="dxa"/>
            <w:tcBorders>
              <w:top w:val="nil"/>
              <w:left w:val="nil"/>
            </w:tcBorders>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6004" w:type="dxa"/>
            <w:gridSpan w:val="4"/>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7"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56"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646"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2057" w:type="dxa"/>
            <w:vMerge/>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300</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bookmarkStart w:id="1" w:name="_GoBack"/>
      <w:bookmarkEnd w:id="1"/>
      <w:r w:rsidRPr="00014629">
        <w:rPr>
          <w:rFonts w:ascii="Times New Roman" w:hAnsi="Times New Roman" w:cs="Times New Roman"/>
          <w:b/>
          <w:sz w:val="24"/>
          <w:szCs w:val="24"/>
        </w:rPr>
        <w:lastRenderedPageBreak/>
        <w:t>References</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Bambole</w:t>
      </w:r>
      <w:proofErr w:type="spellEnd"/>
      <w:r w:rsidRPr="00014629">
        <w:rPr>
          <w:rFonts w:ascii="Times New Roman" w:hAnsi="Times New Roman" w:cs="Times New Roman"/>
          <w:sz w:val="24"/>
          <w:szCs w:val="24"/>
        </w:rPr>
        <w:t xml:space="preserve">, J. D. and </w:t>
      </w:r>
      <w:proofErr w:type="spellStart"/>
      <w:r w:rsidRPr="00014629">
        <w:rPr>
          <w:rFonts w:ascii="Times New Roman" w:hAnsi="Times New Roman" w:cs="Times New Roman"/>
          <w:sz w:val="24"/>
          <w:szCs w:val="24"/>
        </w:rPr>
        <w:t>Ghodinde</w:t>
      </w:r>
      <w:proofErr w:type="spellEnd"/>
      <w:r w:rsidRPr="00014629">
        <w:rPr>
          <w:rFonts w:ascii="Times New Roman" w:hAnsi="Times New Roman" w:cs="Times New Roman"/>
          <w:sz w:val="24"/>
          <w:szCs w:val="24"/>
        </w:rPr>
        <w:t>, K. A. (2015), "Evaluation of chalkiness in basmati rice by virtual instrumentation," </w:t>
      </w:r>
      <w:r w:rsidRPr="00014629">
        <w:rPr>
          <w:rFonts w:ascii="Times New Roman" w:hAnsi="Times New Roman" w:cs="Times New Roman"/>
          <w:i/>
          <w:iCs/>
          <w:sz w:val="24"/>
          <w:szCs w:val="24"/>
        </w:rPr>
        <w:t xml:space="preserve">2015 International Conference on Smart Technologies and Management for Computing, Communication, Controls, </w:t>
      </w:r>
      <w:proofErr w:type="gramStart"/>
      <w:r w:rsidRPr="00014629">
        <w:rPr>
          <w:rFonts w:ascii="Times New Roman" w:hAnsi="Times New Roman" w:cs="Times New Roman"/>
          <w:i/>
          <w:iCs/>
          <w:sz w:val="24"/>
          <w:szCs w:val="24"/>
        </w:rPr>
        <w:t>Energy</w:t>
      </w:r>
      <w:proofErr w:type="gramEnd"/>
      <w:r w:rsidRPr="00014629">
        <w:rPr>
          <w:rFonts w:ascii="Times New Roman" w:hAnsi="Times New Roman" w:cs="Times New Roman"/>
          <w:i/>
          <w:iCs/>
          <w:sz w:val="24"/>
          <w:szCs w:val="24"/>
        </w:rPr>
        <w:t xml:space="preserve"> and Materials (ICSTM)</w:t>
      </w:r>
      <w:r w:rsidRPr="00014629">
        <w:rPr>
          <w:rFonts w:ascii="Times New Roman" w:hAnsi="Times New Roman" w:cs="Times New Roman"/>
          <w:sz w:val="24"/>
          <w:szCs w:val="24"/>
        </w:rPr>
        <w:t>, Chennai, 2015, pp. 604-608.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Chandra, J. K., Barman </w:t>
      </w:r>
      <w:proofErr w:type="gramStart"/>
      <w:r w:rsidRPr="00014629">
        <w:rPr>
          <w:rFonts w:ascii="Times New Roman" w:hAnsi="Times New Roman" w:cs="Times New Roman"/>
          <w:sz w:val="24"/>
          <w:szCs w:val="24"/>
        </w:rPr>
        <w:t>A.</w:t>
      </w:r>
      <w:proofErr w:type="gramEnd"/>
      <w:r w:rsidRPr="00014629">
        <w:rPr>
          <w:rFonts w:ascii="Times New Roman" w:hAnsi="Times New Roman" w:cs="Times New Roman"/>
          <w:sz w:val="24"/>
          <w:szCs w:val="24"/>
        </w:rPr>
        <w:t xml:space="preserve">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Hooghy</w:t>
      </w:r>
      <w:proofErr w:type="spellEnd"/>
      <w:r w:rsidRPr="00014629">
        <w:rPr>
          <w:rFonts w:ascii="Times New Roman" w:hAnsi="Times New Roman" w:cs="Times New Roman"/>
          <w:sz w:val="24"/>
          <w:szCs w:val="24"/>
        </w:rPr>
        <w:t>, pp. 1-5.</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Cortes C. and </w:t>
      </w:r>
      <w:proofErr w:type="spellStart"/>
      <w:r w:rsidRPr="00014629">
        <w:rPr>
          <w:rFonts w:ascii="Times New Roman" w:hAnsi="Times New Roman" w:cs="Times New Roman"/>
          <w:sz w:val="24"/>
          <w:szCs w:val="24"/>
        </w:rPr>
        <w:t>Vapnik</w:t>
      </w:r>
      <w:proofErr w:type="spellEnd"/>
      <w:r w:rsidRPr="00014629">
        <w:rPr>
          <w:rFonts w:ascii="Times New Roman" w:hAnsi="Times New Roman" w:cs="Times New Roman"/>
          <w:sz w:val="24"/>
          <w:szCs w:val="24"/>
        </w:rPr>
        <w:t xml:space="preserve">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Dalal</w:t>
      </w:r>
      <w:proofErr w:type="spellEnd"/>
      <w:r w:rsidRPr="00014629">
        <w:rPr>
          <w:rFonts w:ascii="Times New Roman" w:hAnsi="Times New Roman" w:cs="Times New Roman"/>
          <w:sz w:val="24"/>
          <w:szCs w:val="24"/>
        </w:rPr>
        <w:t xml:space="preserve"> N. and </w:t>
      </w:r>
      <w:proofErr w:type="spellStart"/>
      <w:r w:rsidRPr="00014629">
        <w:rPr>
          <w:rFonts w:ascii="Times New Roman" w:hAnsi="Times New Roman" w:cs="Times New Roman"/>
          <w:sz w:val="24"/>
          <w:szCs w:val="24"/>
        </w:rPr>
        <w:t>Triggs</w:t>
      </w:r>
      <w:proofErr w:type="spellEnd"/>
      <w:r w:rsidRPr="00014629">
        <w:rPr>
          <w:rFonts w:ascii="Times New Roman" w:hAnsi="Times New Roman" w:cs="Times New Roman"/>
          <w:sz w:val="24"/>
          <w:szCs w:val="24"/>
        </w:rPr>
        <w:t xml:space="preserve">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152E7D" w:rsidRDefault="00A748E0"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Freund, Y. and </w:t>
      </w:r>
      <w:proofErr w:type="spellStart"/>
      <w:r w:rsidRPr="00014629">
        <w:rPr>
          <w:rFonts w:ascii="Times New Roman" w:hAnsi="Times New Roman" w:cs="Times New Roman"/>
          <w:sz w:val="24"/>
          <w:szCs w:val="24"/>
        </w:rPr>
        <w:t>Schapire</w:t>
      </w:r>
      <w:proofErr w:type="spellEnd"/>
      <w:r w:rsidRPr="00014629">
        <w:rPr>
          <w:rFonts w:ascii="Times New Roman" w:hAnsi="Times New Roman" w:cs="Times New Roman"/>
          <w:sz w:val="24"/>
          <w:szCs w:val="24"/>
        </w:rPr>
        <w:t xml:space="preserve">, R.E. (1997), “A Decision-Theoretic Generalization of On-Line </w:t>
      </w:r>
      <w:r w:rsidR="0030650F" w:rsidRPr="00014629">
        <w:rPr>
          <w:rFonts w:ascii="Times New Roman" w:hAnsi="Times New Roman" w:cs="Times New Roman"/>
          <w:sz w:val="24"/>
          <w:szCs w:val="24"/>
        </w:rPr>
        <w:t xml:space="preserve">Learning and an Application to Boosting”, </w:t>
      </w:r>
      <w:r w:rsidR="0030650F" w:rsidRPr="00014629">
        <w:rPr>
          <w:rFonts w:ascii="Times New Roman" w:hAnsi="Times New Roman" w:cs="Times New Roman"/>
          <w:i/>
          <w:sz w:val="24"/>
          <w:szCs w:val="24"/>
        </w:rPr>
        <w:t>Journal of Computer and System Sciences</w:t>
      </w:r>
      <w:r w:rsidR="0030650F" w:rsidRPr="00014629">
        <w:rPr>
          <w:rFonts w:ascii="Times New Roman" w:hAnsi="Times New Roman" w:cs="Times New Roman"/>
          <w:sz w:val="24"/>
          <w:szCs w:val="24"/>
        </w:rPr>
        <w:t>, Vol</w:t>
      </w:r>
      <w:r w:rsidR="0030650F">
        <w:rPr>
          <w:rFonts w:ascii="Times New Roman" w:hAnsi="Times New Roman" w:cs="Times New Roman"/>
          <w:sz w:val="24"/>
          <w:szCs w:val="24"/>
        </w:rPr>
        <w:t>ume 55, Issue 1, Pages 119-139.</w:t>
      </w:r>
    </w:p>
    <w:p w:rsidR="00152E7D" w:rsidRDefault="006A3F6C" w:rsidP="00AA41DF">
      <w:pPr>
        <w:spacing w:line="480" w:lineRule="auto"/>
        <w:jc w:val="both"/>
        <w:rPr>
          <w:rFonts w:ascii="Times New Roman" w:hAnsi="Times New Roman" w:cs="Times New Roman"/>
          <w:sz w:val="24"/>
          <w:szCs w:val="24"/>
        </w:rPr>
      </w:pPr>
      <w:r w:rsidRPr="008C7167">
        <w:rPr>
          <w:rFonts w:ascii="Times New Roman" w:hAnsi="Times New Roman" w:cs="Times New Roman"/>
          <w:sz w:val="24"/>
          <w:szCs w:val="24"/>
        </w:rPr>
        <w:t>http://www.arkansas-crops.com/2012/12/11/factors-affecting-rice-milling-quality/</w:t>
      </w:r>
      <w:r>
        <w:rPr>
          <w:rFonts w:ascii="Times New Roman" w:hAnsi="Times New Roman" w:cs="Times New Roman"/>
          <w:sz w:val="24"/>
          <w:szCs w:val="24"/>
        </w:rPr>
        <w:t xml:space="preserve"> (</w:t>
      </w:r>
      <w:r w:rsidR="008C7167">
        <w:rPr>
          <w:rFonts w:ascii="Times New Roman" w:hAnsi="Times New Roman" w:cs="Times New Roman"/>
          <w:sz w:val="24"/>
          <w:szCs w:val="24"/>
        </w:rPr>
        <w:t>2012</w:t>
      </w:r>
      <w:r>
        <w:rPr>
          <w:rFonts w:ascii="Times New Roman" w:hAnsi="Times New Roman" w:cs="Times New Roman"/>
          <w:sz w:val="24"/>
          <w:szCs w:val="24"/>
        </w:rPr>
        <w:t>),</w:t>
      </w:r>
      <w:r w:rsidR="00E06884">
        <w:rPr>
          <w:rFonts w:ascii="Times New Roman" w:hAnsi="Times New Roman" w:cs="Times New Roman"/>
          <w:sz w:val="24"/>
          <w:szCs w:val="24"/>
        </w:rPr>
        <w:t xml:space="preserve"> </w:t>
      </w:r>
      <w:r w:rsidR="00D01306">
        <w:rPr>
          <w:rFonts w:ascii="Times New Roman" w:hAnsi="Times New Roman" w:cs="Times New Roman"/>
          <w:sz w:val="24"/>
          <w:szCs w:val="24"/>
        </w:rPr>
        <w:t>Factors Affecting Rice Milling Quality.</w:t>
      </w:r>
    </w:p>
    <w:p w:rsidR="006F0F6C"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http://www.buhlergroup.com/static/southamerica/es/media/02-Process_Technologies/Ricesorting_1121ricesteamed_reject_004.jpg</w:t>
      </w:r>
      <w:r>
        <w:rPr>
          <w:rFonts w:ascii="Times New Roman" w:hAnsi="Times New Roman" w:cs="Times New Roman"/>
          <w:sz w:val="24"/>
          <w:szCs w:val="24"/>
        </w:rPr>
        <w:t xml:space="preserve"> (2017),</w:t>
      </w:r>
      <w:r w:rsidR="00403E3A" w:rsidRPr="00403E3A">
        <w:rPr>
          <w:rFonts w:ascii="Times New Roman" w:hAnsi="Times New Roman" w:cs="Times New Roman"/>
          <w:sz w:val="24"/>
          <w:szCs w:val="24"/>
        </w:rPr>
        <w:t xml:space="preserve"> Image from Buhler A.G</w:t>
      </w:r>
      <w:r w:rsidR="006F0F6C" w:rsidRPr="00014629">
        <w:rPr>
          <w:rFonts w:ascii="Times New Roman" w:hAnsi="Times New Roman" w:cs="Times New Roman"/>
          <w:sz w:val="24"/>
          <w:szCs w:val="24"/>
        </w:rPr>
        <w:t>.</w:t>
      </w:r>
    </w:p>
    <w:p w:rsidR="00A63D69" w:rsidRDefault="00A63D69" w:rsidP="00AA41DF">
      <w:pPr>
        <w:spacing w:line="480" w:lineRule="auto"/>
        <w:jc w:val="both"/>
        <w:rPr>
          <w:rFonts w:ascii="Times New Roman" w:hAnsi="Times New Roman" w:cs="Times New Roman"/>
          <w:sz w:val="24"/>
          <w:szCs w:val="24"/>
        </w:rPr>
      </w:pPr>
      <w:r w:rsidRPr="005874DC">
        <w:rPr>
          <w:rFonts w:ascii="Times New Roman" w:hAnsi="Times New Roman" w:cs="Times New Roman"/>
          <w:bCs/>
          <w:color w:val="000000" w:themeColor="text1"/>
          <w:sz w:val="24"/>
          <w:szCs w:val="24"/>
          <w:lang w:val="en-SG"/>
        </w:rPr>
        <w:t>http://download.cassandralab.com/ricequality/ricequality_help/UNIMI.Cassandra.RiceQuality.html?Chalkinessdegree.html</w:t>
      </w:r>
      <w:r>
        <w:rPr>
          <w:rFonts w:ascii="Times New Roman" w:hAnsi="Times New Roman" w:cs="Times New Roman"/>
          <w:bCs/>
          <w:color w:val="000000" w:themeColor="text1"/>
          <w:sz w:val="24"/>
          <w:szCs w:val="24"/>
          <w:lang w:val="en-SG"/>
        </w:rPr>
        <w:t xml:space="preserve"> (2014), </w:t>
      </w:r>
      <w:r w:rsidRPr="006F28BB">
        <w:rPr>
          <w:rFonts w:ascii="Times New Roman" w:hAnsi="Times New Roman" w:cs="Times New Roman"/>
          <w:bCs/>
          <w:color w:val="000000" w:themeColor="text1"/>
          <w:sz w:val="24"/>
          <w:szCs w:val="24"/>
          <w:lang w:val="en-SG"/>
        </w:rPr>
        <w:t>Chalkiness degree</w:t>
      </w:r>
      <w:r>
        <w:rPr>
          <w:rFonts w:ascii="Times New Roman" w:hAnsi="Times New Roman" w:cs="Times New Roman"/>
          <w:bCs/>
          <w:color w:val="000000" w:themeColor="text1"/>
          <w:sz w:val="24"/>
          <w:szCs w:val="24"/>
          <w:lang w:val="en-SG"/>
        </w:rPr>
        <w:t>.</w:t>
      </w:r>
    </w:p>
    <w:p w:rsidR="00B25E30" w:rsidRPr="00B25E30" w:rsidRDefault="00B25E30" w:rsidP="00AA41DF">
      <w:pPr>
        <w:spacing w:line="480" w:lineRule="auto"/>
        <w:jc w:val="both"/>
        <w:rPr>
          <w:rFonts w:ascii="Times New Roman" w:hAnsi="Times New Roman" w:cs="Times New Roman"/>
          <w:sz w:val="24"/>
          <w:szCs w:val="24"/>
          <w:lang w:val="en-SG"/>
        </w:rPr>
      </w:pPr>
      <w:r w:rsidRPr="00B25E30">
        <w:rPr>
          <w:rFonts w:ascii="Times New Roman" w:hAnsi="Times New Roman" w:cs="Times New Roman"/>
          <w:sz w:val="24"/>
          <w:szCs w:val="24"/>
        </w:rPr>
        <w:t>http://www.knowledgebank.irri.org/index.php?option=com_zoo&amp;view=item&amp;layout=item&amp;Itemid=1025s</w:t>
      </w:r>
      <w:r>
        <w:rPr>
          <w:rFonts w:ascii="Times New Roman" w:hAnsi="Times New Roman" w:cs="Times New Roman"/>
          <w:sz w:val="24"/>
          <w:szCs w:val="24"/>
        </w:rPr>
        <w:t xml:space="preserve">, </w:t>
      </w:r>
      <w:r w:rsidRPr="00B25E30">
        <w:rPr>
          <w:rFonts w:ascii="Times New Roman" w:hAnsi="Times New Roman" w:cs="Times New Roman"/>
          <w:sz w:val="24"/>
          <w:szCs w:val="24"/>
          <w:lang w:val="en-SG"/>
        </w:rPr>
        <w:t>Grain moisture content and grain quality</w:t>
      </w:r>
      <w:r>
        <w:rPr>
          <w:rFonts w:ascii="Times New Roman" w:hAnsi="Times New Roman" w:cs="Times New Roman"/>
          <w:sz w:val="24"/>
          <w:szCs w:val="24"/>
          <w:lang w:val="en-SG"/>
        </w:rPr>
        <w:t>.</w:t>
      </w:r>
    </w:p>
    <w:p w:rsidR="00BB7A9F"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http://ucanr.edu/blogs/blogcore/postdetail.cfm?postnum=11457</w:t>
      </w:r>
      <w:r>
        <w:rPr>
          <w:rFonts w:ascii="Times New Roman" w:hAnsi="Times New Roman" w:cs="Times New Roman"/>
          <w:sz w:val="24"/>
          <w:szCs w:val="24"/>
        </w:rPr>
        <w:t xml:space="preserve"> (2013), Image from UC Rice Blog </w:t>
      </w:r>
      <w:r w:rsidRPr="00BB7A9F">
        <w:rPr>
          <w:rFonts w:ascii="Times New Roman" w:hAnsi="Times New Roman" w:cs="Times New Roman"/>
          <w:sz w:val="24"/>
          <w:szCs w:val="24"/>
        </w:rPr>
        <w:t>California Rice Production</w:t>
      </w:r>
      <w:r>
        <w:rPr>
          <w:rFonts w:ascii="Times New Roman" w:hAnsi="Times New Roman" w:cs="Times New Roman"/>
          <w:sz w:val="24"/>
          <w:szCs w:val="24"/>
        </w:rPr>
        <w:t>.</w:t>
      </w:r>
    </w:p>
    <w:p w:rsidR="00403E3A" w:rsidRPr="00014629" w:rsidRDefault="00403E3A" w:rsidP="00403E3A">
      <w:pPr>
        <w:pStyle w:val="NoSpacing"/>
        <w:spacing w:line="480" w:lineRule="auto"/>
        <w:rPr>
          <w:rFonts w:ascii="Times New Roman" w:hAnsi="Times New Roman" w:cs="Times New Roman"/>
          <w:sz w:val="24"/>
          <w:szCs w:val="24"/>
        </w:rPr>
      </w:pPr>
      <w:r w:rsidRPr="00403E3A">
        <w:rPr>
          <w:rFonts w:ascii="Times New Roman" w:hAnsi="Times New Roman" w:cs="Times New Roman"/>
          <w:sz w:val="24"/>
          <w:szCs w:val="24"/>
        </w:rPr>
        <w:t>http://unicom-egypt.com/broken-rice/</w:t>
      </w:r>
      <w:r>
        <w:rPr>
          <w:rFonts w:ascii="Times New Roman" w:hAnsi="Times New Roman" w:cs="Times New Roman"/>
          <w:sz w:val="24"/>
          <w:szCs w:val="24"/>
        </w:rPr>
        <w:t>, Image from Unicom Investment and Development.</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Liu </w:t>
      </w:r>
      <w:proofErr w:type="spellStart"/>
      <w:r w:rsidRPr="00014629">
        <w:rPr>
          <w:rFonts w:ascii="Times New Roman" w:hAnsi="Times New Roman" w:cs="Times New Roman"/>
          <w:sz w:val="24"/>
          <w:szCs w:val="24"/>
        </w:rPr>
        <w:t>Guang-rong</w:t>
      </w:r>
      <w:proofErr w:type="spellEnd"/>
      <w:r w:rsidRPr="00014629">
        <w:rPr>
          <w:rFonts w:ascii="Times New Roman" w:hAnsi="Times New Roman" w:cs="Times New Roman"/>
          <w:sz w:val="24"/>
          <w:szCs w:val="24"/>
        </w:rPr>
        <w:t xml:space="preserve">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FD1E85" w:rsidRPr="00014629" w:rsidRDefault="00FD1E85"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National Grain Standard (2004).</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Neelamegam</w:t>
      </w:r>
      <w:proofErr w:type="spellEnd"/>
      <w:r w:rsidRPr="00014629">
        <w:rPr>
          <w:rFonts w:ascii="Times New Roman" w:hAnsi="Times New Roman" w:cs="Times New Roman"/>
          <w:sz w:val="24"/>
          <w:szCs w:val="24"/>
        </w:rPr>
        <w:t xml:space="preserve">, P., </w:t>
      </w:r>
      <w:proofErr w:type="spellStart"/>
      <w:r w:rsidRPr="00014629">
        <w:rPr>
          <w:rFonts w:ascii="Times New Roman" w:hAnsi="Times New Roman" w:cs="Times New Roman"/>
          <w:sz w:val="24"/>
          <w:szCs w:val="24"/>
        </w:rPr>
        <w:t>Abirami</w:t>
      </w:r>
      <w:proofErr w:type="spellEnd"/>
      <w:r w:rsidRPr="00014629">
        <w:rPr>
          <w:rFonts w:ascii="Times New Roman" w:hAnsi="Times New Roman" w:cs="Times New Roman"/>
          <w:sz w:val="24"/>
          <w:szCs w:val="24"/>
        </w:rPr>
        <w:t xml:space="preserve">, S., Vishnu </w:t>
      </w:r>
      <w:proofErr w:type="spellStart"/>
      <w:r w:rsidRPr="00014629">
        <w:rPr>
          <w:rFonts w:ascii="Times New Roman" w:hAnsi="Times New Roman" w:cs="Times New Roman"/>
          <w:sz w:val="24"/>
          <w:szCs w:val="24"/>
        </w:rPr>
        <w:t>Priya</w:t>
      </w:r>
      <w:proofErr w:type="spellEnd"/>
      <w:r w:rsidRPr="00014629">
        <w:rPr>
          <w:rFonts w:ascii="Times New Roman" w:hAnsi="Times New Roman" w:cs="Times New Roman"/>
          <w:sz w:val="24"/>
          <w:szCs w:val="24"/>
        </w:rPr>
        <w:t xml:space="preserve"> K., and </w:t>
      </w:r>
      <w:proofErr w:type="spellStart"/>
      <w:r w:rsidRPr="00014629">
        <w:rPr>
          <w:rFonts w:ascii="Times New Roman" w:hAnsi="Times New Roman" w:cs="Times New Roman"/>
          <w:sz w:val="24"/>
          <w:szCs w:val="24"/>
        </w:rPr>
        <w:t>Valantina</w:t>
      </w:r>
      <w:proofErr w:type="spellEnd"/>
      <w:r w:rsidRPr="00014629">
        <w:rPr>
          <w:rFonts w:ascii="Times New Roman" w:hAnsi="Times New Roman" w:cs="Times New Roman"/>
          <w:sz w:val="24"/>
          <w:szCs w:val="24"/>
        </w:rPr>
        <w:t>,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JeJu</w:t>
      </w:r>
      <w:proofErr w:type="spellEnd"/>
      <w:r w:rsidRPr="00014629">
        <w:rPr>
          <w:rFonts w:ascii="Times New Roman" w:hAnsi="Times New Roman" w:cs="Times New Roman"/>
          <w:sz w:val="24"/>
          <w:szCs w:val="24"/>
        </w:rPr>
        <w:t xml:space="preserve"> Island, pp. 879-884.</w:t>
      </w:r>
    </w:p>
    <w:p w:rsidR="006F0F6C" w:rsidRPr="00014629" w:rsidRDefault="006F0F6C" w:rsidP="00AA41DF">
      <w:pPr>
        <w:spacing w:line="480" w:lineRule="auto"/>
        <w:jc w:val="both"/>
        <w:rPr>
          <w:rFonts w:ascii="Times New Roman" w:hAnsi="Times New Roman" w:cs="Times New Roman"/>
          <w:sz w:val="24"/>
          <w:szCs w:val="24"/>
        </w:rPr>
      </w:pPr>
      <w:r w:rsidRPr="0017774C">
        <w:rPr>
          <w:rFonts w:ascii="Times New Roman" w:hAnsi="Times New Roman" w:cs="Times New Roman"/>
          <w:sz w:val="24"/>
          <w:szCs w:val="24"/>
        </w:rPr>
        <w:lastRenderedPageBreak/>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Paiva, F.F., Vanier, N.L., Berrios, J.D., Pan, J., Villanova, F.A., </w:t>
      </w:r>
      <w:proofErr w:type="spellStart"/>
      <w:r w:rsidRPr="00014629">
        <w:rPr>
          <w:rFonts w:ascii="Times New Roman" w:hAnsi="Times New Roman" w:cs="Times New Roman"/>
          <w:sz w:val="24"/>
          <w:szCs w:val="24"/>
        </w:rPr>
        <w:t>Takeoka</w:t>
      </w:r>
      <w:proofErr w:type="spellEnd"/>
      <w:r w:rsidRPr="00014629">
        <w:rPr>
          <w:rFonts w:ascii="Times New Roman" w:hAnsi="Times New Roman" w:cs="Times New Roman"/>
          <w:sz w:val="24"/>
          <w:szCs w:val="24"/>
        </w:rPr>
        <w:t xml:space="preserve">,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Sammut</w:t>
      </w:r>
      <w:proofErr w:type="spellEnd"/>
      <w:r w:rsidRPr="00014629">
        <w:rPr>
          <w:rFonts w:ascii="Times New Roman" w:hAnsi="Times New Roman" w:cs="Times New Roman"/>
          <w:sz w:val="24"/>
          <w:szCs w:val="24"/>
        </w:rPr>
        <w:t xml:space="preserve">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Sergyan</w:t>
      </w:r>
      <w:proofErr w:type="spellEnd"/>
      <w:r w:rsidRPr="00014629">
        <w:rPr>
          <w:rFonts w:ascii="Times New Roman" w:hAnsi="Times New Roman" w:cs="Times New Roman"/>
          <w:sz w:val="24"/>
          <w:szCs w:val="24"/>
        </w:rPr>
        <w:t>,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Herlany</w:t>
      </w:r>
      <w:proofErr w:type="spellEnd"/>
      <w:r w:rsidRPr="00014629">
        <w:rPr>
          <w:rFonts w:ascii="Times New Roman" w:hAnsi="Times New Roman" w:cs="Times New Roman"/>
          <w:sz w:val="24"/>
          <w:szCs w:val="24"/>
        </w:rPr>
        <w:t>, pp. 221-224.</w:t>
      </w:r>
    </w:p>
    <w:p w:rsidR="00194B14" w:rsidRPr="00014629" w:rsidRDefault="00194B14"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(1995),</w:t>
      </w:r>
      <w:r w:rsidR="00676DAD">
        <w:rPr>
          <w:rFonts w:ascii="Times New Roman" w:hAnsi="Times New Roman" w:cs="Times New Roman"/>
          <w:sz w:val="24"/>
          <w:szCs w:val="24"/>
        </w:rPr>
        <w:t xml:space="preserve"> </w:t>
      </w:r>
      <w:r w:rsidR="00625805" w:rsidRPr="00625805">
        <w:rPr>
          <w:rFonts w:ascii="Times New Roman" w:hAnsi="Times New Roman" w:cs="Times New Roman"/>
          <w:i/>
          <w:sz w:val="24"/>
          <w:szCs w:val="24"/>
        </w:rPr>
        <w:t>Codex Standard 198-1995</w:t>
      </w:r>
      <w:r w:rsidR="00625805">
        <w:rPr>
          <w:rFonts w:ascii="Times New Roman" w:hAnsi="Times New Roman" w:cs="Times New Roman"/>
          <w:sz w:val="24"/>
          <w:szCs w:val="24"/>
        </w:rPr>
        <w:t>, pp. 1-6.</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Default="006F0F6C" w:rsidP="00AA41DF">
      <w:pPr>
        <w:spacing w:line="480" w:lineRule="auto"/>
        <w:jc w:val="both"/>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w:t>
      </w:r>
      <w:proofErr w:type="spellStart"/>
      <w:r w:rsidRPr="001818D2">
        <w:rPr>
          <w:rFonts w:ascii="Times New Roman" w:hAnsi="Times New Roman" w:cs="Times New Roman"/>
          <w:sz w:val="24"/>
          <w:szCs w:val="24"/>
        </w:rPr>
        <w:t>HaiMing</w:t>
      </w:r>
      <w:proofErr w:type="spellEnd"/>
      <w:r w:rsidRPr="001818D2">
        <w:rPr>
          <w:rFonts w:ascii="Times New Roman" w:hAnsi="Times New Roman" w:cs="Times New Roman"/>
          <w:sz w:val="24"/>
          <w:szCs w:val="24"/>
        </w:rPr>
        <w:t xml:space="preserve">,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proofErr w:type="spellStart"/>
      <w:r w:rsidRPr="001818D2">
        <w:rPr>
          <w:rFonts w:ascii="Times New Roman" w:hAnsi="Times New Roman" w:cs="Times New Roman"/>
          <w:i/>
          <w:sz w:val="24"/>
          <w:szCs w:val="24"/>
        </w:rPr>
        <w:t>Optik</w:t>
      </w:r>
      <w:proofErr w:type="spellEnd"/>
      <w:r w:rsidRPr="001818D2">
        <w:rPr>
          <w:rFonts w:ascii="Times New Roman" w:hAnsi="Times New Roman" w:cs="Times New Roman"/>
          <w:i/>
          <w:sz w:val="24"/>
          <w:szCs w:val="24"/>
        </w:rPr>
        <w:t xml:space="preserve">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FF6CC3" w:rsidRPr="00014629" w:rsidRDefault="00FF6CC3"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United States Standards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(2009), </w:t>
      </w:r>
      <w:r w:rsidR="003425B5" w:rsidRPr="001D5443">
        <w:rPr>
          <w:rFonts w:ascii="Times New Roman" w:hAnsi="Times New Roman" w:cs="Times New Roman"/>
          <w:i/>
          <w:sz w:val="24"/>
          <w:szCs w:val="24"/>
        </w:rPr>
        <w:t>United States Department of Agriculture Grain Inspection, Packers and Stockyards Administration Federal Grain Inspection Service</w:t>
      </w:r>
      <w:r w:rsidR="003425B5">
        <w:rPr>
          <w:rFonts w:ascii="Times New Roman" w:hAnsi="Times New Roman" w:cs="Times New Roman"/>
          <w:sz w:val="24"/>
          <w:szCs w:val="24"/>
        </w:rPr>
        <w:t xml:space="preserve">, </w:t>
      </w:r>
      <w:r w:rsidR="00194B14">
        <w:rPr>
          <w:rFonts w:ascii="Times New Roman" w:hAnsi="Times New Roman" w:cs="Times New Roman"/>
          <w:sz w:val="24"/>
          <w:szCs w:val="24"/>
        </w:rPr>
        <w:t>Pages 1-28.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042" w:rsidRDefault="00545042" w:rsidP="00E71B79">
      <w:pPr>
        <w:spacing w:after="0" w:line="240" w:lineRule="auto"/>
      </w:pPr>
      <w:r>
        <w:separator/>
      </w:r>
    </w:p>
  </w:endnote>
  <w:endnote w:type="continuationSeparator" w:id="0">
    <w:p w:rsidR="00545042" w:rsidRDefault="00545042"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6C3" w:rsidRDefault="00A006C3">
    <w:pPr>
      <w:pStyle w:val="Footer"/>
      <w:jc w:val="center"/>
    </w:pPr>
  </w:p>
  <w:p w:rsidR="00A006C3" w:rsidRDefault="00A006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76569"/>
      <w:docPartObj>
        <w:docPartGallery w:val="Page Numbers (Bottom of Page)"/>
        <w:docPartUnique/>
      </w:docPartObj>
    </w:sdtPr>
    <w:sdtEndPr>
      <w:rPr>
        <w:noProof/>
      </w:rPr>
    </w:sdtEndPr>
    <w:sdtContent>
      <w:p w:rsidR="00A006C3" w:rsidRDefault="00A006C3">
        <w:pPr>
          <w:pStyle w:val="Footer"/>
          <w:jc w:val="center"/>
        </w:pPr>
        <w:r>
          <w:fldChar w:fldCharType="begin"/>
        </w:r>
        <w:r>
          <w:instrText xml:space="preserve"> PAGE   \* MERGEFORMAT </w:instrText>
        </w:r>
        <w:r>
          <w:fldChar w:fldCharType="separate"/>
        </w:r>
        <w:r w:rsidR="0001753A">
          <w:rPr>
            <w:noProof/>
          </w:rPr>
          <w:t>59</w:t>
        </w:r>
        <w:r>
          <w:rPr>
            <w:noProof/>
          </w:rPr>
          <w:fldChar w:fldCharType="end"/>
        </w:r>
      </w:p>
    </w:sdtContent>
  </w:sdt>
  <w:p w:rsidR="00A006C3" w:rsidRDefault="00A00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042" w:rsidRDefault="00545042" w:rsidP="00E71B79">
      <w:pPr>
        <w:spacing w:after="0" w:line="240" w:lineRule="auto"/>
      </w:pPr>
      <w:r>
        <w:separator/>
      </w:r>
    </w:p>
  </w:footnote>
  <w:footnote w:type="continuationSeparator" w:id="0">
    <w:p w:rsidR="00545042" w:rsidRDefault="00545042"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6C3" w:rsidRDefault="00A006C3">
    <w:pPr>
      <w:pStyle w:val="Header"/>
    </w:pPr>
    <w:r>
      <w:t>Draft No: 3</w:t>
    </w:r>
  </w:p>
  <w:p w:rsidR="00A006C3" w:rsidRDefault="00A006C3">
    <w:pPr>
      <w:pStyle w:val="Header"/>
    </w:pPr>
    <w:r>
      <w:t>September 4,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50743"/>
    <w:rsid w:val="00152E7D"/>
    <w:rsid w:val="0015793E"/>
    <w:rsid w:val="001634B5"/>
    <w:rsid w:val="00174A13"/>
    <w:rsid w:val="001835BC"/>
    <w:rsid w:val="00194B14"/>
    <w:rsid w:val="001A0BFD"/>
    <w:rsid w:val="001B7C89"/>
    <w:rsid w:val="001D5443"/>
    <w:rsid w:val="001D5A8B"/>
    <w:rsid w:val="001E4A3F"/>
    <w:rsid w:val="002077E5"/>
    <w:rsid w:val="0022421B"/>
    <w:rsid w:val="00233944"/>
    <w:rsid w:val="00233C3F"/>
    <w:rsid w:val="00251144"/>
    <w:rsid w:val="00271A03"/>
    <w:rsid w:val="002B1D93"/>
    <w:rsid w:val="002D03C0"/>
    <w:rsid w:val="002E1B34"/>
    <w:rsid w:val="0030650F"/>
    <w:rsid w:val="0033195A"/>
    <w:rsid w:val="003425B5"/>
    <w:rsid w:val="00381006"/>
    <w:rsid w:val="003B00A0"/>
    <w:rsid w:val="003B0CF8"/>
    <w:rsid w:val="003B4495"/>
    <w:rsid w:val="003C2940"/>
    <w:rsid w:val="003D3306"/>
    <w:rsid w:val="004022DE"/>
    <w:rsid w:val="00403E3A"/>
    <w:rsid w:val="004061FC"/>
    <w:rsid w:val="00412E2A"/>
    <w:rsid w:val="00425BF8"/>
    <w:rsid w:val="004441DF"/>
    <w:rsid w:val="004465B9"/>
    <w:rsid w:val="0044762C"/>
    <w:rsid w:val="0045047B"/>
    <w:rsid w:val="00451DD5"/>
    <w:rsid w:val="00472F5E"/>
    <w:rsid w:val="004751B2"/>
    <w:rsid w:val="004A2B90"/>
    <w:rsid w:val="004C4D2A"/>
    <w:rsid w:val="00514598"/>
    <w:rsid w:val="00517C96"/>
    <w:rsid w:val="00531FBC"/>
    <w:rsid w:val="00534151"/>
    <w:rsid w:val="00545042"/>
    <w:rsid w:val="00554021"/>
    <w:rsid w:val="0057095B"/>
    <w:rsid w:val="00572592"/>
    <w:rsid w:val="00584F07"/>
    <w:rsid w:val="005874DC"/>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F6C"/>
    <w:rsid w:val="006A7DED"/>
    <w:rsid w:val="006B1148"/>
    <w:rsid w:val="006F0F6C"/>
    <w:rsid w:val="006F28BB"/>
    <w:rsid w:val="0072522D"/>
    <w:rsid w:val="007341FE"/>
    <w:rsid w:val="007538ED"/>
    <w:rsid w:val="00757209"/>
    <w:rsid w:val="0076554A"/>
    <w:rsid w:val="00766FB4"/>
    <w:rsid w:val="007947C0"/>
    <w:rsid w:val="007A4916"/>
    <w:rsid w:val="007B5052"/>
    <w:rsid w:val="007B6637"/>
    <w:rsid w:val="007C77CD"/>
    <w:rsid w:val="007D6279"/>
    <w:rsid w:val="007E0495"/>
    <w:rsid w:val="007E6565"/>
    <w:rsid w:val="007F0943"/>
    <w:rsid w:val="007F1A93"/>
    <w:rsid w:val="007F5562"/>
    <w:rsid w:val="007F6B4C"/>
    <w:rsid w:val="0080572B"/>
    <w:rsid w:val="00807DC9"/>
    <w:rsid w:val="00850AD1"/>
    <w:rsid w:val="00867464"/>
    <w:rsid w:val="008850E0"/>
    <w:rsid w:val="008A0FCC"/>
    <w:rsid w:val="008A27B5"/>
    <w:rsid w:val="008A6A32"/>
    <w:rsid w:val="008B3AA5"/>
    <w:rsid w:val="008B7364"/>
    <w:rsid w:val="008C7167"/>
    <w:rsid w:val="008D1F58"/>
    <w:rsid w:val="00906038"/>
    <w:rsid w:val="009072D2"/>
    <w:rsid w:val="0097781C"/>
    <w:rsid w:val="009D00DB"/>
    <w:rsid w:val="00A006C3"/>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B7A9F"/>
    <w:rsid w:val="00BD639C"/>
    <w:rsid w:val="00BF3AEA"/>
    <w:rsid w:val="00C27FD7"/>
    <w:rsid w:val="00C30494"/>
    <w:rsid w:val="00C3415E"/>
    <w:rsid w:val="00C55632"/>
    <w:rsid w:val="00C647D8"/>
    <w:rsid w:val="00C66C09"/>
    <w:rsid w:val="00C811E2"/>
    <w:rsid w:val="00C822C8"/>
    <w:rsid w:val="00CB0EF3"/>
    <w:rsid w:val="00D01306"/>
    <w:rsid w:val="00D21AC1"/>
    <w:rsid w:val="00D4498F"/>
    <w:rsid w:val="00D478C7"/>
    <w:rsid w:val="00D61F12"/>
    <w:rsid w:val="00D67675"/>
    <w:rsid w:val="00D76AA3"/>
    <w:rsid w:val="00DA687A"/>
    <w:rsid w:val="00DC0CB3"/>
    <w:rsid w:val="00DC6CE6"/>
    <w:rsid w:val="00E06884"/>
    <w:rsid w:val="00E33953"/>
    <w:rsid w:val="00E361FF"/>
    <w:rsid w:val="00E47C23"/>
    <w:rsid w:val="00E71B79"/>
    <w:rsid w:val="00E727B3"/>
    <w:rsid w:val="00E915C2"/>
    <w:rsid w:val="00EA4E12"/>
    <w:rsid w:val="00F02584"/>
    <w:rsid w:val="00F07C77"/>
    <w:rsid w:val="00F126CA"/>
    <w:rsid w:val="00F245AD"/>
    <w:rsid w:val="00F41731"/>
    <w:rsid w:val="00F7120D"/>
    <w:rsid w:val="00F94A44"/>
    <w:rsid w:val="00FB116C"/>
    <w:rsid w:val="00FB34E3"/>
    <w:rsid w:val="00FC1429"/>
    <w:rsid w:val="00FC5C6B"/>
    <w:rsid w:val="00FD1E85"/>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62F5D"/>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diagramQuickStyle" Target="diagrams/quickStyle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diagramData" Target="diagrams/data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diagramDrawing" Target="diagrams/drawing1.xm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diagramColors" Target="diagrams/colors1.xml"/><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Layout" Target="diagrams/layout1.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27F967D1-9C1D-4B9A-BF9E-D6BA5C066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66</Pages>
  <Words>10256</Words>
  <Characters>58462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5</cp:revision>
  <cp:lastPrinted>2017-08-18T01:41:00Z</cp:lastPrinted>
  <dcterms:created xsi:type="dcterms:W3CDTF">2017-09-04T01:36:00Z</dcterms:created>
  <dcterms:modified xsi:type="dcterms:W3CDTF">2017-09-04T02:03:00Z</dcterms:modified>
</cp:coreProperties>
</file>