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iberation Serif" w:cs="Liberation Serif" w:eastAsia="Liberation Serif" w:hAnsi="Liberation Serif"/>
          <w:b w:val="1"/>
          <w:color w:val="ff0000"/>
          <w:sz w:val="24"/>
          <w:szCs w:val="24"/>
        </w:rPr>
      </w:pPr>
      <w:r w:rsidDel="00000000" w:rsidR="00000000" w:rsidRPr="00000000">
        <w:rPr>
          <w:rtl w:val="0"/>
        </w:rPr>
      </w:r>
    </w:p>
    <w:p w:rsidR="00000000" w:rsidDel="00000000" w:rsidP="00000000" w:rsidRDefault="00000000" w:rsidRPr="00000000" w14:paraId="00000002">
      <w:pPr>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Ejercicio Pandas con APIs </w:t>
      </w:r>
      <w:r w:rsidDel="00000000" w:rsidR="00000000" w:rsidRPr="00000000">
        <w:rPr>
          <w:rFonts w:ascii="DM Sans" w:cs="DM Sans" w:eastAsia="DM Sans" w:hAnsi="DM Sans"/>
          <w:sz w:val="24"/>
          <w:szCs w:val="24"/>
          <w:rtl w:val="0"/>
        </w:rPr>
        <w:t xml:space="preserve">(</w:t>
      </w:r>
      <w:r w:rsidDel="00000000" w:rsidR="00000000" w:rsidRPr="00000000">
        <w:rPr>
          <w:rFonts w:ascii="DM Sans" w:cs="DM Sans" w:eastAsia="DM Sans" w:hAnsi="DM Sans"/>
          <w:sz w:val="24"/>
          <w:szCs w:val="24"/>
          <w:rtl w:val="0"/>
        </w:rPr>
        <w:t xml:space="preserve">video relacionado:  6.2, 6.3 y 6.4 Pandas. Contenido relacionado: Uso de Pandas)</w:t>
      </w:r>
      <w:r w:rsidDel="00000000" w:rsidR="00000000" w:rsidRPr="00000000">
        <w:rPr>
          <w:rtl w:val="0"/>
        </w:rPr>
      </w:r>
    </w:p>
    <w:p w:rsidR="00000000" w:rsidDel="00000000" w:rsidP="00000000" w:rsidRDefault="00000000" w:rsidRPr="00000000" w14:paraId="00000003">
      <w:pPr>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04">
      <w:pPr>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Acabas de unirte en el rol de Data Engineer  a una ONG y te han encargado la siguiente tarea. Es de vital importancia conocer distintos indicadores a nivel global comparando diversas métricas, sin embargo en particular el crecimiento de la población. Para esto te sugieren que utilices la información en la API publica del banco mundial disponible en: </w:t>
      </w:r>
    </w:p>
    <w:p w:rsidR="00000000" w:rsidDel="00000000" w:rsidP="00000000" w:rsidRDefault="00000000" w:rsidRPr="00000000" w14:paraId="00000005">
      <w:pPr>
        <w:jc w:val="both"/>
        <w:rPr>
          <w:rFonts w:ascii="DM Sans" w:cs="DM Sans" w:eastAsia="DM Sans" w:hAnsi="DM Sans"/>
          <w:sz w:val="24"/>
          <w:szCs w:val="24"/>
        </w:rPr>
      </w:pPr>
      <w:hyperlink r:id="rId6">
        <w:r w:rsidDel="00000000" w:rsidR="00000000" w:rsidRPr="00000000">
          <w:rPr>
            <w:rFonts w:ascii="DM Sans" w:cs="DM Sans" w:eastAsia="DM Sans" w:hAnsi="DM Sans"/>
            <w:color w:val="1155cc"/>
            <w:sz w:val="24"/>
            <w:szCs w:val="24"/>
            <w:u w:val="single"/>
            <w:rtl w:val="0"/>
          </w:rPr>
          <w:t xml:space="preserve">https://documents.worldbank.org/en/publication/documents-reports/api</w:t>
        </w:r>
      </w:hyperlink>
      <w:r w:rsidDel="00000000" w:rsidR="00000000" w:rsidRPr="00000000">
        <w:rPr>
          <w:rtl w:val="0"/>
        </w:rPr>
      </w:r>
    </w:p>
    <w:p w:rsidR="00000000" w:rsidDel="00000000" w:rsidP="00000000" w:rsidRDefault="00000000" w:rsidRPr="00000000" w14:paraId="00000006">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7">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El requerimiento es analizar información disponible entre 2010 y 2020, te piden identificar la complejidad de encontrar está información y que tan escalable puede ser depender de está API</w:t>
      </w:r>
    </w:p>
    <w:p w:rsidR="00000000" w:rsidDel="00000000" w:rsidP="00000000" w:rsidRDefault="00000000" w:rsidRPr="00000000" w14:paraId="00000008">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9">
      <w:pPr>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Solución: </w:t>
      </w:r>
    </w:p>
    <w:p w:rsidR="00000000" w:rsidDel="00000000" w:rsidP="00000000" w:rsidRDefault="00000000" w:rsidRPr="00000000" w14:paraId="0000000A">
      <w:pPr>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0B">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En este caso la solución propuesta está en el siguiente </w:t>
      </w:r>
      <w:hyperlink r:id="rId7">
        <w:r w:rsidDel="00000000" w:rsidR="00000000" w:rsidRPr="00000000">
          <w:rPr>
            <w:rFonts w:ascii="DM Sans" w:cs="DM Sans" w:eastAsia="DM Sans" w:hAnsi="DM Sans"/>
            <w:color w:val="1155cc"/>
            <w:sz w:val="24"/>
            <w:szCs w:val="24"/>
            <w:u w:val="single"/>
            <w:rtl w:val="0"/>
          </w:rPr>
          <w:t xml:space="preserve">código</w:t>
        </w:r>
      </w:hyperlink>
      <w:r w:rsidDel="00000000" w:rsidR="00000000" w:rsidRPr="00000000">
        <w:rPr>
          <w:rFonts w:ascii="DM Sans" w:cs="DM Sans" w:eastAsia="DM Sans" w:hAnsi="DM Sans"/>
          <w:sz w:val="24"/>
          <w:szCs w:val="24"/>
          <w:rtl w:val="0"/>
        </w:rPr>
        <w:t xml:space="preserve">.</w:t>
      </w:r>
    </w:p>
    <w:p w:rsidR="00000000" w:rsidDel="00000000" w:rsidP="00000000" w:rsidRDefault="00000000" w:rsidRPr="00000000" w14:paraId="0000000C">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D">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Se puede ver que no es tan complejo obtener la información, sin embargo habría que analizar más a detalle si en términos de completitud se cumplen los requerimientos deseados.</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erif"/>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drawing>
        <wp:anchor allowOverlap="1" behindDoc="0" distB="0" distT="0" distL="0" distR="0" hidden="0" layoutInCell="1" locked="0" relativeHeight="0" simplePos="0">
          <wp:simplePos x="0" y="0"/>
          <wp:positionH relativeFrom="page">
            <wp:posOffset>-10949</wp:posOffset>
          </wp:positionH>
          <wp:positionV relativeFrom="page">
            <wp:posOffset>9525</wp:posOffset>
          </wp:positionV>
          <wp:extent cx="7581900" cy="847725"/>
          <wp:effectExtent b="0" l="0" r="0" t="0"/>
          <wp:wrapTopAndBottom distB="0" distT="0"/>
          <wp:docPr descr="encabezado: material complementario" id="1" name="image1.png"/>
          <a:graphic>
            <a:graphicData uri="http://schemas.openxmlformats.org/drawingml/2006/picture">
              <pic:pic>
                <pic:nvPicPr>
                  <pic:cNvPr descr="encabezado: material complementario" id="0" name="image1.png"/>
                  <pic:cNvPicPr preferRelativeResize="0"/>
                </pic:nvPicPr>
                <pic:blipFill>
                  <a:blip r:embed="rId1"/>
                  <a:srcRect b="0" l="0" r="0" t="60964"/>
                  <a:stretch>
                    <a:fillRect/>
                  </a:stretch>
                </pic:blipFill>
                <pic:spPr>
                  <a:xfrm>
                    <a:off x="0" y="0"/>
                    <a:ext cx="7581900" cy="8477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uments.worldbank.org/en/publication/documents-reports/api" TargetMode="External"/><Relationship Id="rId7" Type="http://schemas.openxmlformats.org/officeDocument/2006/relationships/hyperlink" Target="https://drive.google.com/file/d/12QM8oX8imYpgeakq5X9uCDW2PnHlFblf/view?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