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340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1432560" cy="129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256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0" w:before="0" w:lineRule="auto"/>
        <w:ind w:left="180" w:right="180" w:firstLine="0"/>
        <w:jc w:val="center"/>
        <w:rPr>
          <w:b w:val="1"/>
          <w:bCs w:val="1"/>
          <w:sz w:val="34"/>
          <w:szCs w:val="34"/>
        </w:rPr>
      </w:pPr>
      <w:r w:rsidDel="00000000" w:rsidR="00000000" w:rsidRPr="00000000">
        <w:rPr>
          <w:b w:val="1"/>
          <w:bCs w:val="1"/>
          <w:sz w:val="34"/>
          <w:szCs w:val="34"/>
          <w:rtl w:val="0"/>
        </w:rPr>
        <w:t xml:space="preserve">UNIVERSIDAD DE LAS FUERZAS ARMADAS ESPE</w:t>
      </w:r>
    </w:p>
    <w:p w:rsidR="00000000" w:rsidDel="00000000" w:rsidP="00000000" w:rsidRDefault="00000000" w:rsidRPr="00000000" w14:paraId="00000004">
      <w:pPr>
        <w:pStyle w:val="Heading2"/>
        <w:keepNext w:val="0"/>
        <w:keepLines w:val="0"/>
        <w:widowControl w:val="0"/>
        <w:spacing w:after="0" w:before="0" w:lineRule="auto"/>
        <w:ind w:left="180" w:right="180" w:firstLine="0"/>
        <w:jc w:val="center"/>
        <w:rPr>
          <w:b w:val="1"/>
          <w:bCs w:val="1"/>
          <w:sz w:val="28"/>
          <w:szCs w:val="28"/>
        </w:rPr>
      </w:pPr>
      <w:r w:rsidDel="00000000" w:rsidR="00000000" w:rsidRPr="00000000">
        <w:rPr>
          <w:b w:val="1"/>
          <w:bCs w:val="1"/>
          <w:sz w:val="28"/>
          <w:szCs w:val="28"/>
          <w:rtl w:val="0"/>
        </w:rPr>
        <w:t xml:space="preserve">MATRIZ SANGOLQUÍ</w:t>
      </w:r>
    </w:p>
    <w:p w:rsidR="00000000" w:rsidDel="00000000" w:rsidP="00000000" w:rsidRDefault="00000000" w:rsidRPr="00000000" w14:paraId="00000005">
      <w:pPr>
        <w:widowControl w:val="0"/>
        <w:ind w:left="180" w:right="178" w:firstLine="0"/>
        <w:jc w:val="center"/>
        <w:rPr>
          <w:b w:val="1"/>
          <w:bCs w:val="1"/>
          <w:sz w:val="28"/>
          <w:szCs w:val="28"/>
        </w:rPr>
      </w:pPr>
      <w:r w:rsidDel="00000000" w:rsidR="00000000" w:rsidRPr="00000000">
        <w:rPr>
          <w:b w:val="1"/>
          <w:bCs w:val="1"/>
          <w:sz w:val="28"/>
          <w:szCs w:val="28"/>
          <w:rtl w:val="0"/>
        </w:rPr>
        <w:t xml:space="preserve">DEPARTAMENTO DE CIENCIAS DE LA COMPUTACIÓN CARRERA DE INGENIERÍA EN SOFTWARE</w:t>
      </w:r>
    </w:p>
    <w:p w:rsidR="00000000" w:rsidDel="00000000" w:rsidP="00000000" w:rsidRDefault="00000000" w:rsidRPr="00000000" w14:paraId="00000006">
      <w:pPr>
        <w:pStyle w:val="Title"/>
        <w:keepNext w:val="0"/>
        <w:keepLines w:val="0"/>
        <w:widowControl w:val="0"/>
        <w:spacing w:after="0" w:lineRule="auto"/>
        <w:ind w:right="180"/>
        <w:rPr>
          <w:b w:val="1"/>
          <w:bCs w:val="1"/>
          <w:sz w:val="41"/>
          <w:szCs w:val="41"/>
        </w:rPr>
      </w:pPr>
      <w:r w:rsidDel="00000000" w:rsidR="00000000" w:rsidRPr="00000000">
        <w:rPr>
          <w:rtl w:val="0"/>
        </w:rPr>
      </w:r>
    </w:p>
    <w:p w:rsidR="00000000" w:rsidDel="00000000" w:rsidP="00000000" w:rsidRDefault="00000000" w:rsidRPr="00000000" w14:paraId="00000007">
      <w:pPr>
        <w:widowControl w:val="0"/>
        <w:rPr>
          <w:b w:val="1"/>
          <w:bCs w:val="1"/>
          <w:sz w:val="20"/>
          <w:szCs w:val="20"/>
        </w:rPr>
      </w:pPr>
      <w:r w:rsidDel="00000000" w:rsidR="00000000" w:rsidRPr="00000000">
        <w:rPr>
          <w:rtl w:val="0"/>
        </w:rPr>
      </w:r>
    </w:p>
    <w:p w:rsidR="00000000" w:rsidDel="00000000" w:rsidP="00000000" w:rsidRDefault="00000000" w:rsidRPr="00000000" w14:paraId="00000008">
      <w:pPr>
        <w:widowControl w:val="0"/>
        <w:rPr>
          <w:b w:val="1"/>
          <w:bCs w:val="1"/>
          <w:sz w:val="20"/>
          <w:szCs w:val="20"/>
        </w:rPr>
      </w:pPr>
      <w:r w:rsidDel="00000000" w:rsidR="00000000" w:rsidRPr="00000000">
        <w:rPr>
          <w:rtl w:val="0"/>
        </w:rPr>
      </w:r>
    </w:p>
    <w:p w:rsidR="00000000" w:rsidDel="00000000" w:rsidP="00000000" w:rsidRDefault="00000000" w:rsidRPr="00000000" w14:paraId="00000009">
      <w:pPr>
        <w:widowControl w:val="0"/>
        <w:rPr>
          <w:b w:val="1"/>
          <w:bCs w:val="1"/>
          <w:sz w:val="20"/>
          <w:szCs w:val="20"/>
        </w:rPr>
      </w:pPr>
      <w:r w:rsidDel="00000000" w:rsidR="00000000" w:rsidRPr="00000000">
        <w:rPr>
          <w:rtl w:val="0"/>
        </w:rPr>
      </w:r>
    </w:p>
    <w:p w:rsidR="00000000" w:rsidDel="00000000" w:rsidP="00000000" w:rsidRDefault="00000000" w:rsidRPr="00000000" w14:paraId="0000000A">
      <w:pPr>
        <w:widowControl w:val="0"/>
        <w:rPr>
          <w:b w:val="1"/>
          <w:bCs w:val="1"/>
          <w:sz w:val="20"/>
          <w:szCs w:val="20"/>
        </w:rPr>
      </w:pPr>
      <w:r w:rsidDel="00000000" w:rsidR="00000000" w:rsidRPr="00000000">
        <w:rPr>
          <w:rtl w:val="0"/>
        </w:rPr>
      </w:r>
    </w:p>
    <w:p w:rsidR="00000000" w:rsidDel="00000000" w:rsidP="00000000" w:rsidRDefault="00000000" w:rsidRPr="00000000" w14:paraId="0000000B">
      <w:pPr>
        <w:widowControl w:val="0"/>
        <w:rPr>
          <w:b w:val="1"/>
          <w:bCs w:val="1"/>
          <w:sz w:val="20"/>
          <w:szCs w:val="20"/>
        </w:rPr>
      </w:pPr>
      <w:r w:rsidDel="00000000" w:rsidR="00000000" w:rsidRPr="00000000">
        <w:rPr>
          <w:rtl w:val="0"/>
        </w:rPr>
      </w:r>
    </w:p>
    <w:tbl>
      <w:tblPr>
        <w:tblStyle w:val="Table1"/>
        <w:tblW w:w="8985.0" w:type="dxa"/>
        <w:jc w:val="left"/>
        <w:tblInd w:w="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6555"/>
        <w:tblGridChange w:id="0">
          <w:tblGrid>
            <w:gridCol w:w="2430"/>
            <w:gridCol w:w="6555"/>
          </w:tblGrid>
        </w:tblGridChange>
      </w:tblGrid>
      <w:tr>
        <w:trPr>
          <w:cantSplit w:val="0"/>
          <w:trHeight w:val="615" w:hRule="atLeast"/>
          <w:tblHeader w:val="0"/>
        </w:trPr>
        <w:tc>
          <w:tcPr/>
          <w:p w:rsidR="00000000" w:rsidDel="00000000" w:rsidP="00000000" w:rsidRDefault="00000000" w:rsidRPr="00000000" w14:paraId="0000000C">
            <w:pPr>
              <w:widowControl w:val="0"/>
              <w:ind w:left="122" w:firstLine="0"/>
              <w:rPr>
                <w:b w:val="1"/>
                <w:bCs w:val="1"/>
                <w:sz w:val="24"/>
                <w:szCs w:val="24"/>
              </w:rPr>
            </w:pPr>
            <w:r w:rsidDel="00000000" w:rsidR="00000000" w:rsidRPr="00000000">
              <w:rPr>
                <w:b w:val="1"/>
                <w:bCs w:val="1"/>
                <w:sz w:val="24"/>
                <w:szCs w:val="24"/>
                <w:rtl w:val="0"/>
              </w:rPr>
              <w:t xml:space="preserve">Título:</w:t>
            </w:r>
          </w:p>
        </w:tc>
        <w:tc>
          <w:tcPr/>
          <w:p w:rsidR="00000000" w:rsidDel="00000000" w:rsidP="00000000" w:rsidRDefault="00000000" w:rsidRPr="00000000" w14:paraId="0000000D">
            <w:pPr>
              <w:widowControl w:val="0"/>
              <w:ind w:left="122" w:right="113" w:firstLine="0"/>
              <w:rPr>
                <w:sz w:val="24"/>
                <w:szCs w:val="24"/>
              </w:rPr>
            </w:pPr>
            <w:r w:rsidDel="00000000" w:rsidR="00000000" w:rsidRPr="00000000">
              <w:rPr>
                <w:sz w:val="24"/>
                <w:szCs w:val="24"/>
                <w:rtl w:val="0"/>
              </w:rPr>
              <w:t xml:space="preserve">Activos y Riesgos de Software</w:t>
            </w: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0E">
            <w:pPr>
              <w:widowControl w:val="0"/>
              <w:ind w:left="122" w:firstLine="0"/>
              <w:rPr>
                <w:b w:val="1"/>
                <w:bCs w:val="1"/>
                <w:sz w:val="24"/>
                <w:szCs w:val="24"/>
              </w:rPr>
            </w:pPr>
            <w:r w:rsidDel="00000000" w:rsidR="00000000" w:rsidRPr="00000000">
              <w:rPr>
                <w:b w:val="1"/>
                <w:bCs w:val="1"/>
                <w:sz w:val="24"/>
                <w:szCs w:val="24"/>
                <w:rtl w:val="0"/>
              </w:rPr>
              <w:t xml:space="preserve">Autores:</w:t>
            </w:r>
          </w:p>
        </w:tc>
        <w:tc>
          <w:tcPr/>
          <w:p w:rsidR="00000000" w:rsidDel="00000000" w:rsidP="00000000" w:rsidRDefault="00000000" w:rsidRPr="00000000" w14:paraId="0000000F">
            <w:pPr>
              <w:widowControl w:val="0"/>
              <w:numPr>
                <w:ilvl w:val="0"/>
                <w:numId w:val="1"/>
              </w:numPr>
              <w:ind w:left="720" w:hanging="360"/>
              <w:rPr>
                <w:sz w:val="24"/>
                <w:szCs w:val="24"/>
              </w:rPr>
            </w:pPr>
            <w:r w:rsidDel="00000000" w:rsidR="00000000" w:rsidRPr="00000000">
              <w:rPr>
                <w:sz w:val="24"/>
                <w:szCs w:val="24"/>
                <w:rtl w:val="0"/>
              </w:rPr>
              <w:t xml:space="preserve">Ariel Morillo </w:t>
            </w:r>
          </w:p>
          <w:p w:rsidR="00000000" w:rsidDel="00000000" w:rsidP="00000000" w:rsidRDefault="00000000" w:rsidRPr="00000000" w14:paraId="00000010">
            <w:pPr>
              <w:widowControl w:val="0"/>
              <w:numPr>
                <w:ilvl w:val="0"/>
                <w:numId w:val="1"/>
              </w:numPr>
              <w:ind w:left="720" w:hanging="360"/>
              <w:rPr>
                <w:sz w:val="24"/>
                <w:szCs w:val="24"/>
                <w:u w:val="none"/>
              </w:rPr>
            </w:pPr>
            <w:r w:rsidDel="00000000" w:rsidR="00000000" w:rsidRPr="00000000">
              <w:rPr>
                <w:sz w:val="24"/>
                <w:szCs w:val="24"/>
                <w:rtl w:val="0"/>
              </w:rPr>
              <w:t xml:space="preserve">Matias Lugmaña</w:t>
            </w:r>
            <w:r w:rsidDel="00000000" w:rsidR="00000000" w:rsidRPr="00000000">
              <w:rPr>
                <w:rtl w:val="0"/>
              </w:rPr>
            </w:r>
          </w:p>
          <w:p w:rsidR="00000000" w:rsidDel="00000000" w:rsidP="00000000" w:rsidRDefault="00000000" w:rsidRPr="00000000" w14:paraId="00000011">
            <w:pPr>
              <w:widowControl w:val="0"/>
              <w:numPr>
                <w:ilvl w:val="0"/>
                <w:numId w:val="1"/>
              </w:numPr>
              <w:ind w:left="720" w:hanging="360"/>
              <w:rPr>
                <w:sz w:val="24"/>
                <w:szCs w:val="24"/>
              </w:rPr>
            </w:pPr>
            <w:r w:rsidDel="00000000" w:rsidR="00000000" w:rsidRPr="00000000">
              <w:rPr>
                <w:sz w:val="24"/>
                <w:szCs w:val="24"/>
                <w:rtl w:val="0"/>
              </w:rPr>
              <w:t xml:space="preserve">Alexander Villacrés</w:t>
            </w:r>
          </w:p>
        </w:tc>
      </w:tr>
      <w:tr>
        <w:trPr>
          <w:cantSplit w:val="0"/>
          <w:trHeight w:val="496" w:hRule="atLeast"/>
          <w:tblHeader w:val="0"/>
        </w:trPr>
        <w:tc>
          <w:tcPr/>
          <w:p w:rsidR="00000000" w:rsidDel="00000000" w:rsidP="00000000" w:rsidRDefault="00000000" w:rsidRPr="00000000" w14:paraId="00000012">
            <w:pPr>
              <w:widowControl w:val="0"/>
              <w:ind w:left="122" w:firstLine="0"/>
              <w:rPr>
                <w:b w:val="1"/>
                <w:bCs w:val="1"/>
                <w:sz w:val="24"/>
                <w:szCs w:val="24"/>
              </w:rPr>
            </w:pPr>
            <w:r w:rsidDel="00000000" w:rsidR="00000000" w:rsidRPr="00000000">
              <w:rPr>
                <w:b w:val="1"/>
                <w:bCs w:val="1"/>
                <w:sz w:val="24"/>
                <w:szCs w:val="24"/>
                <w:rtl w:val="0"/>
              </w:rPr>
              <w:t xml:space="preserve">Carrera:</w:t>
            </w:r>
          </w:p>
        </w:tc>
        <w:tc>
          <w:tcPr/>
          <w:p w:rsidR="00000000" w:rsidDel="00000000" w:rsidP="00000000" w:rsidRDefault="00000000" w:rsidRPr="00000000" w14:paraId="00000013">
            <w:pPr>
              <w:widowControl w:val="0"/>
              <w:ind w:left="122" w:firstLine="0"/>
              <w:rPr>
                <w:sz w:val="24"/>
                <w:szCs w:val="24"/>
              </w:rPr>
            </w:pPr>
            <w:r w:rsidDel="00000000" w:rsidR="00000000" w:rsidRPr="00000000">
              <w:rPr>
                <w:sz w:val="24"/>
                <w:szCs w:val="24"/>
                <w:rtl w:val="0"/>
              </w:rPr>
              <w:t xml:space="preserve">Ingeniería en Software</w:t>
            </w:r>
          </w:p>
        </w:tc>
      </w:tr>
      <w:tr>
        <w:trPr>
          <w:cantSplit w:val="0"/>
          <w:trHeight w:val="496" w:hRule="atLeast"/>
          <w:tblHeader w:val="0"/>
        </w:trPr>
        <w:tc>
          <w:tcPr/>
          <w:p w:rsidR="00000000" w:rsidDel="00000000" w:rsidP="00000000" w:rsidRDefault="00000000" w:rsidRPr="00000000" w14:paraId="00000014">
            <w:pPr>
              <w:widowControl w:val="0"/>
              <w:ind w:left="122" w:firstLine="0"/>
              <w:rPr>
                <w:b w:val="1"/>
                <w:bCs w:val="1"/>
                <w:sz w:val="24"/>
                <w:szCs w:val="24"/>
              </w:rPr>
            </w:pPr>
            <w:r w:rsidDel="00000000" w:rsidR="00000000" w:rsidRPr="00000000">
              <w:rPr>
                <w:b w:val="1"/>
                <w:bCs w:val="1"/>
                <w:sz w:val="24"/>
                <w:szCs w:val="24"/>
                <w:rtl w:val="0"/>
              </w:rPr>
              <w:t xml:space="preserve">Asignatura:</w:t>
            </w:r>
          </w:p>
        </w:tc>
        <w:tc>
          <w:tcPr/>
          <w:p w:rsidR="00000000" w:rsidDel="00000000" w:rsidP="00000000" w:rsidRDefault="00000000" w:rsidRPr="00000000" w14:paraId="00000015">
            <w:pPr>
              <w:widowControl w:val="0"/>
              <w:ind w:left="122" w:firstLine="0"/>
              <w:rPr>
                <w:sz w:val="24"/>
                <w:szCs w:val="24"/>
              </w:rPr>
            </w:pPr>
            <w:r w:rsidDel="00000000" w:rsidR="00000000" w:rsidRPr="00000000">
              <w:rPr>
                <w:sz w:val="24"/>
                <w:szCs w:val="24"/>
                <w:rtl w:val="0"/>
              </w:rPr>
              <w:t xml:space="preserve">Desarrollo de Software Seguro</w:t>
            </w:r>
            <w:r w:rsidDel="00000000" w:rsidR="00000000" w:rsidRPr="00000000">
              <w:rPr>
                <w:rtl w:val="0"/>
              </w:rPr>
            </w:r>
          </w:p>
        </w:tc>
      </w:tr>
      <w:tr>
        <w:trPr>
          <w:cantSplit w:val="0"/>
          <w:trHeight w:val="496" w:hRule="atLeast"/>
          <w:tblHeader w:val="0"/>
        </w:trPr>
        <w:tc>
          <w:tcPr/>
          <w:p w:rsidR="00000000" w:rsidDel="00000000" w:rsidP="00000000" w:rsidRDefault="00000000" w:rsidRPr="00000000" w14:paraId="00000016">
            <w:pPr>
              <w:widowControl w:val="0"/>
              <w:ind w:left="122" w:firstLine="0"/>
              <w:rPr>
                <w:b w:val="1"/>
                <w:bCs w:val="1"/>
                <w:sz w:val="24"/>
                <w:szCs w:val="24"/>
              </w:rPr>
            </w:pPr>
            <w:r w:rsidDel="00000000" w:rsidR="00000000" w:rsidRPr="00000000">
              <w:rPr>
                <w:b w:val="1"/>
                <w:bCs w:val="1"/>
                <w:sz w:val="24"/>
                <w:szCs w:val="24"/>
                <w:rtl w:val="0"/>
              </w:rPr>
              <w:t xml:space="preserve">Docente:</w:t>
            </w:r>
          </w:p>
        </w:tc>
        <w:tc>
          <w:tcPr/>
          <w:p w:rsidR="00000000" w:rsidDel="00000000" w:rsidP="00000000" w:rsidRDefault="00000000" w:rsidRPr="00000000" w14:paraId="00000017">
            <w:pPr>
              <w:widowControl w:val="0"/>
              <w:ind w:left="122" w:firstLine="0"/>
              <w:rPr>
                <w:sz w:val="24"/>
                <w:szCs w:val="24"/>
              </w:rPr>
            </w:pPr>
            <w:r w:rsidDel="00000000" w:rsidR="00000000" w:rsidRPr="00000000">
              <w:rPr>
                <w:sz w:val="24"/>
                <w:szCs w:val="24"/>
                <w:rtl w:val="0"/>
              </w:rPr>
              <w:t xml:space="preserve">Ing</w:t>
            </w:r>
            <w:r w:rsidDel="00000000" w:rsidR="00000000" w:rsidRPr="00000000">
              <w:rPr>
                <w:sz w:val="24"/>
                <w:szCs w:val="24"/>
                <w:rtl w:val="0"/>
              </w:rPr>
              <w:t xml:space="preserve"> Angel Cudco.</w:t>
            </w:r>
          </w:p>
        </w:tc>
      </w:tr>
      <w:tr>
        <w:trPr>
          <w:cantSplit w:val="0"/>
          <w:trHeight w:val="496" w:hRule="atLeast"/>
          <w:tblHeader w:val="0"/>
        </w:trPr>
        <w:tc>
          <w:tcPr/>
          <w:p w:rsidR="00000000" w:rsidDel="00000000" w:rsidP="00000000" w:rsidRDefault="00000000" w:rsidRPr="00000000" w14:paraId="00000018">
            <w:pPr>
              <w:widowControl w:val="0"/>
              <w:ind w:left="122" w:firstLine="0"/>
              <w:rPr>
                <w:b w:val="1"/>
                <w:bCs w:val="1"/>
                <w:sz w:val="24"/>
                <w:szCs w:val="24"/>
              </w:rPr>
            </w:pPr>
            <w:r w:rsidDel="00000000" w:rsidR="00000000" w:rsidRPr="00000000">
              <w:rPr>
                <w:b w:val="1"/>
                <w:bCs w:val="1"/>
                <w:sz w:val="24"/>
                <w:szCs w:val="24"/>
                <w:rtl w:val="0"/>
              </w:rPr>
              <w:t xml:space="preserve">Fecha de entrega:</w:t>
            </w:r>
          </w:p>
        </w:tc>
        <w:tc>
          <w:tcPr/>
          <w:p w:rsidR="00000000" w:rsidDel="00000000" w:rsidP="00000000" w:rsidRDefault="00000000" w:rsidRPr="00000000" w14:paraId="00000019">
            <w:pPr>
              <w:widowControl w:val="0"/>
              <w:ind w:left="122" w:firstLine="0"/>
              <w:rPr>
                <w:sz w:val="24"/>
                <w:szCs w:val="24"/>
              </w:rPr>
            </w:pPr>
            <w:r w:rsidDel="00000000" w:rsidR="00000000" w:rsidRPr="00000000">
              <w:rPr>
                <w:sz w:val="24"/>
                <w:szCs w:val="24"/>
                <w:rtl w:val="0"/>
              </w:rPr>
              <w:t xml:space="preserve">12</w:t>
            </w:r>
            <w:r w:rsidDel="00000000" w:rsidR="00000000" w:rsidRPr="00000000">
              <w:rPr>
                <w:sz w:val="24"/>
                <w:szCs w:val="24"/>
                <w:rtl w:val="0"/>
              </w:rPr>
              <w:t xml:space="preserve">/10/2026</w:t>
            </w:r>
          </w:p>
        </w:tc>
      </w:tr>
    </w:tbl>
    <w:p w:rsidR="00000000" w:rsidDel="00000000" w:rsidP="00000000" w:rsidRDefault="00000000" w:rsidRPr="00000000" w14:paraId="0000001A">
      <w:pPr>
        <w:widowControl w:val="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pStyle w:val="Heading1"/>
        <w:rPr/>
      </w:pPr>
      <w:bookmarkStart w:colFirst="0" w:colLast="0" w:name="_tcg3zztjp7df" w:id="0"/>
      <w:bookmarkEnd w:id="0"/>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odm7mxokw5lp" w:id="1"/>
      <w:bookmarkEnd w:id="1"/>
      <w:r w:rsidDel="00000000" w:rsidR="00000000" w:rsidRPr="00000000">
        <w:rPr>
          <w:rtl w:val="0"/>
        </w:rPr>
        <w:t xml:space="preserve">Análisis de riesgos de la aplicación de salas de chat seguras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1. Contexto y supuestos.</w:t>
      </w:r>
      <w:r w:rsidDel="00000000" w:rsidR="00000000" w:rsidRPr="00000000">
        <w:rPr>
          <w:rtl w:val="0"/>
        </w:rPr>
        <w:t xml:space="preserve"> Se evalúa una aplicación de chat con administrador autenticado, salas con identificador único y clave independiente, cupo máximo y modalidad de texto, multimedia o ambas. Se asume una red no confiable. La cuarentena se propone como política del equipo, entre las alternativas permitidas por el postulado. Para exigir un dispositivo por usuario/sesión debe definirse una identidad verificable: un identificador arbitrario enviado por el cliente no demuestra identidad. El registro de vínculo al dispositivo es una propuesta de diseño para cumplir ese requisito.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2. Método y escala.</w:t>
      </w:r>
      <w:r w:rsidDel="00000000" w:rsidR="00000000" w:rsidRPr="00000000">
        <w:rPr>
          <w:rtl w:val="0"/>
        </w:rPr>
        <w:t xml:space="preserve"> Se plantea un riesgo por activo. Las amenazas, vulnerabilidades y puntuaciones son escenarios considerados por nuestro criterio . P: 1 rara, 2 poco probable, 3 posible, 4 probable y 5 muy probable. I: 1 mínimo, 2 menor, 3 moderado, 4 grave y 5 crítico. Cada fila justifica su valoración inicial. Riesgo inicial R = P × I. Puntaje normalizado S = (R / 25) × 10. Se adoptan los rangos vistos en clase como prioridades internas: Baja 0,1–3,9; Media 4,0–6,9; Alta 7,0–8,9; Crítica 9,0–10. Cero representa ausencia de riesgo y no se usa en estos escenarios. La normalización no constituye una puntuación CVSS, sino solo ajustada a nuestro caso pero se tomó en cuenta al CVSS.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3. Tratamiento.</w:t>
      </w:r>
      <w:r w:rsidDel="00000000" w:rsidR="00000000" w:rsidRPr="00000000">
        <w:rPr>
          <w:rtl w:val="0"/>
        </w:rPr>
        <w:t xml:space="preserve"> Se propone mitigar los riesgos con los controles y responsables indicados. Zero Trust se concreta en validar identidad, sesión y autorización en cada operación; Secure by Design, en incluir criptografía, aislamiento y restricciones de unicidad desde el diseño; Shift Left Security, en incorporar las pruebas de abuso y revisión de controles durante el desarrollo. El inventario, tratamiento y seguimiento se relacionan con la gestión de seguridad solicitada bajo ISO/IEC 27001; los requisitos y pruebas de la aplicación, con el enfoque de seguridad de aplicaciones solicitado bajo ISO/IEC 27034.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4. Reevaluación y residual.</w:t>
      </w:r>
      <w:r w:rsidDel="00000000" w:rsidR="00000000" w:rsidRPr="00000000">
        <w:rPr>
          <w:rtl w:val="0"/>
        </w:rPr>
        <w:t xml:space="preserve"> La columna posterior al tratamiento presenta indicadores propuestos y justifica Pr e Ir como valores condicionales. No hay pruebas realizadas ni controles implementados en este análisis. Después de implementar, se deben comprobar los indicadores y volver a asignar Pr e Ir con la misma escala; sólo entonces se valida el residual Rr = Pr × Ir y Sr = (Rr / 25) × 10. Los valores actuales son proyecciones según nuestro criterios pero obviamente se debe realizar esto con el software final,  así que pendientes de esa comprobación. Se conserva Ir porque no se ha demostrado una reducción del daño si el evento ocurre. Como criterio académico propuesto, una prioridad residual Media o superior requiere más tratamiento o una decisión explícita del responsable; una Baja sólo puede aceptarse después de verificar los controles. Cumplir un porcentaje de pruebas no equivale directamente a la probabilidad real del riesgo.</w:t>
      </w:r>
    </w:p>
    <w:p w:rsidR="00000000" w:rsidDel="00000000" w:rsidP="00000000" w:rsidRDefault="00000000" w:rsidRPr="00000000" w14:paraId="00000025">
      <w:pPr>
        <w:pStyle w:val="Heading2"/>
        <w:rPr/>
      </w:pPr>
      <w:bookmarkStart w:colFirst="0" w:colLast="0" w:name="_ky7rtf6z3o09" w:id="2"/>
      <w:bookmarkEnd w:id="2"/>
      <w:r w:rsidDel="00000000" w:rsidR="00000000" w:rsidRPr="00000000">
        <w:rPr>
          <w:rtl w:val="0"/>
        </w:rPr>
        <w:t xml:space="preserve">15 activos y riesgos de la aplicación de salas de chat seguras</w:t>
      </w:r>
    </w:p>
    <w:p w:rsidR="00000000" w:rsidDel="00000000" w:rsidP="00000000" w:rsidRDefault="00000000" w:rsidRPr="00000000" w14:paraId="00000026">
      <w:pPr>
        <w:rPr/>
      </w:pPr>
      <w:r w:rsidDel="00000000" w:rsidR="00000000" w:rsidRPr="00000000">
        <w:rPr>
          <w:rtl w:val="0"/>
        </w:rPr>
        <w:t xml:space="preserve">Los tipos utilizados son Información, Datos, Software, Servicio e Infraestructura. Se distinguen las claves de ingreso a una sala de las claves criptográficas. La cuarentena es una propuesta de diseño permitida por el postulado. A cada activo A01–A15 le corresponde el riesgo R01–R15.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620"/>
        <w:gridCol w:w="1380"/>
        <w:gridCol w:w="2070"/>
        <w:gridCol w:w="1740"/>
        <w:gridCol w:w="1665"/>
        <w:tblGridChange w:id="0">
          <w:tblGrid>
            <w:gridCol w:w="885"/>
            <w:gridCol w:w="1620"/>
            <w:gridCol w:w="1380"/>
            <w:gridCol w:w="2070"/>
            <w:gridCol w:w="1740"/>
            <w:gridCol w:w="166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9">
            <w:pPr>
              <w:jc w:val="center"/>
              <w:rPr>
                <w:b w:val="1"/>
                <w:bCs w:val="1"/>
              </w:rPr>
            </w:pPr>
            <w:r w:rsidDel="00000000" w:rsidR="00000000" w:rsidRPr="00000000">
              <w:rPr>
                <w:b w:val="1"/>
                <w:bCs w:val="1"/>
                <w:rtl w:val="0"/>
              </w:rPr>
              <w:t xml:space="preserve">Activo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A">
            <w:pPr>
              <w:jc w:val="center"/>
              <w:rPr>
                <w:b w:val="1"/>
                <w:bCs w:val="1"/>
              </w:rPr>
            </w:pPr>
            <w:r w:rsidDel="00000000" w:rsidR="00000000" w:rsidRPr="00000000">
              <w:rPr>
                <w:b w:val="1"/>
                <w:bCs w:val="1"/>
                <w:rtl w:val="0"/>
              </w:rPr>
              <w:t xml:space="preserve">Tipo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2B">
            <w:pPr>
              <w:jc w:val="center"/>
              <w:rPr>
                <w:b w:val="1"/>
                <w:bCs w:val="1"/>
              </w:rPr>
            </w:pPr>
            <w:r w:rsidDel="00000000" w:rsidR="00000000" w:rsidRPr="00000000">
              <w:rPr>
                <w:b w:val="1"/>
                <w:bCs w:val="1"/>
                <w:rtl w:val="0"/>
              </w:rPr>
              <w:t xml:space="preserve">Consecuencias de acceso, modificación o indisponibilidad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Amenazas principales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Control 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Credenciales de autenticación del 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Acceso: toma de la cuenta administrativa. Modificación: cambio de credenciales y bloqueo del administrador. Indisponibilidad: no se podrían gestionar las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 Adivinación de contraseñas mediante intentos automatizados.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Phishing para robar credenciales administrativas.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t xml:space="preserve">3. Extracción y ataque de hashes almacenados con protección insuficiente.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Exigir MFA administrativa, límites por cuenta y origen, hash de contraseñas con sal y recuperación de acceso protegida. Responsable: equipo de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Claves de acceso independientes de las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Acceso: ingreso de personas ajenas a una sala. Modificación: bloqueo o admisión indebida de participantes. Indisponibilidad: no se podrían validar nuevos ingresos.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 Adivinación automatizada de la clave de una sala.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Filtración de claves en registros, enlaces o respuestas.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3. Reutilización de claves antiguas por participantes retirados.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Usar claves independientes con longitud suficiente, almacenar sus verificadores con hash, limitar intentos y cambiar la clave cuando pierda confidencialidad. Responsable: equipo de acceso a salas.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Configuración e identificadores de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Acceso: exposición de identificadores y parámetros internos. Modificación: cambio de cupo, modalidad o estado de una sala. Indisponibilidad: no se podrían consultar ni configurar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 Creación accidental de identificadores duplicados.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 Modificación no autorizada del tipo de comunicación o cupo.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t xml:space="preserve">3. Borrado o corrupción de la configuración de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Generar identificadores únicos en el servidor, imponer unicidad en el almacenamiento, validar modalidad y cupo y registrar cambios autorizados. Responsable: equipo de gestión de salas.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Registro del vínculo entre usuario o sesión y 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Acceso: exposición de asociaciones de usuarios/sesiones y dispositivos. Modificación: sustitución del dispositivo autorizado. Indisponibilidad: no se podría comprobar el vínculo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1. Suplantación mediante identificadores de usuario o </w:t>
            </w:r>
            <w:r w:rsidDel="00000000" w:rsidR="00000000" w:rsidRPr="00000000">
              <w:rPr>
                <w:rtl w:val="0"/>
              </w:rPr>
              <w:t xml:space="preserve">dispositivo</w:t>
            </w:r>
            <w:r w:rsidDel="00000000" w:rsidR="00000000" w:rsidRPr="00000000">
              <w:rPr>
                <w:rtl w:val="0"/>
              </w:rPr>
              <w:t xml:space="preserve"> aportados por el cliente.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 Cambio no autorizado del vínculo de dispositivo.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t xml:space="preserve">3. Eliminación de vínculos para eludir la restricción de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Mantener el vínculo en un registro autoritativo del servidor, asociarlo a una identidad verificable y exigir autenticación para cambiarlo; revocar el vínculo anterior. Responsable: equipo de identidad y sesiones.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A05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Tokens de sesión y estado de conexiones 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Acceso: reutilización del token para tomar una sesión. Modificación: sesiones falsas o alteradas. Indisponibilidad: desconexión de usuarios y fallos de continuidad.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 Robo y reutilización de tokens de sesión.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 Uso de tokens después de cerrar sesión por revocación incompleta.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t xml:space="preserve">3. Fijación de sesión por reutilización de identificadores predecibles.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Emitir tokens impredecibles y de vigencia limitada, proteger su almacenamiento y transporte, revocarlos al cerrar sesión o cambiar de dispositivo. Responsable: equipo de sesiones.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A06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Mensajes de texto de las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Acceso: lectura de conversaciones privadas. Modificación: falsificación de contenido o autor. Indisponibilidad: pérdida o retraso de la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 Lectura no autorizada de mensajes de otra sala.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Alteración de mensajes o falsificación del autor.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t xml:space="preserve">3. Repetición de mensajes antiguos para confundir la conversación.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Autenticar al emisor desde su sesión, usar cifrado autenticado en un protocolo revisado y vincular sala, autor y secuencia; rechazar alteraciones y repeticiones. Responsable: equipo de mensajería.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A07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Archivos multimedia cargados y compartidos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Acceso: descarga de archivos privados. Modificación: sustitución por archivos peligrosos o corruptos. Indisponibilidad: fallos en la transferencia o visualización.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 Carga de contenido activo malicioso disfrazado de imagen.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2. Archivos malformados que explotan el procesador multimedia.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t xml:space="preserve">3. Archivos excesivos o comprimidos que agotan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Permitir solo formatos definidos, verificar tipo real y tamaño, procesar en un entorno aislado y entregar sin ejecución de contenido activo. Responsable: equipo de multimedia.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tl w:val="0"/>
              </w:rPr>
              <w:t xml:space="preserve">A08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Servicio de transporte de comunicaciones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Acceso: interceptación del tráfico entre clientes y servidor. Modificación: alteración o suplantación del canal. Indisponibilidad: interrupción de mensajes y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 Intercepción mediante conexiones sin cifrado.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2. Suplantación del servidor con un certificado no validado.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t xml:space="preserve">3. Interrupción o saturación de los canales de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Exigir transporte cifrado y autenticado, por ejemplo HTTPS/WSS con TLS; validar certificados y rechazar conexiones inseguras. Responsable: equipo de comunicaciones.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A09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Claves criptográficas de cifrado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Acceso: descifrado o suplantación según el protocolo. Modificación: mensajes inválidos o claves sustituidas. Indisponibilidad: imposibilidad de proteger o recuperar comunicaciones.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 Filtración de claves en código, archivos o registros.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2. Reutilización de una clave global entre salas.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t xml:space="preserve">3. Uso de claves antiguas después de cambios de participantes.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Separar claves por alcance, almacenarlas de forma protegida, evitar su registro y distribuirlas por canales autenticados; definir renovación y revocación según el protocolo. Responsable: equipo de criptografía.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tl w:val="0"/>
              </w:rPr>
              <w:t xml:space="preserve">A10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Módulo de administración de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Acceso: uso indebido de funciones administrativas. Modificación: creación, alteración o cierre malicioso de salas. Indisponibilidad: pérdida de la capacidad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 Invocación de funciones administrativas sin autorización.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 Manipulación de solicitudes para cerrar o alterar salas.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t xml:space="preserve">3. Explotación de vulnerabilidades en el módulo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Autenticar y autorizar cada operación en el servidor, separar el rol administrativo y registrar cambios; confirmar operaciones destructivas. Responsable: equipo de administración.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A11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Servicio de admisión y autorización por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Acceso: ingreso o uso de una sala ajena. Modificación: membresías o permisos incorrectos. Indisponibilidad: bloqueo de ingresos legítimos.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1. Acceso cruzado entre salas mediante identificadores manipulados.</w:t>
            </w:r>
          </w:p>
          <w:p w:rsidR="00000000" w:rsidDel="00000000" w:rsidP="00000000" w:rsidRDefault="00000000" w:rsidRPr="00000000" w14:paraId="00000097">
            <w:pPr>
              <w:rPr/>
            </w:pPr>
            <w:r w:rsidDel="00000000" w:rsidR="00000000" w:rsidRPr="00000000">
              <w:rPr>
                <w:rtl w:val="0"/>
              </w:rPr>
              <w:t xml:space="preserve">2. Admisión sin validar la clave correspondiente.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t xml:space="preserve">3. Superación del cupo por controles de admisión insuficientes.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Comprobar membresía y permiso en cada operación, vincular solicitudes a la sesión y sala autorizadas y validar cupo de forma atómica al ingresar. Responsable: equipo de autorización.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rtl w:val="0"/>
              </w:rPr>
              <w:t xml:space="preserve">A12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Gestor de exclusividad de dispositivo y cierre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rtl w:val="0"/>
              </w:rPr>
              <w:t xml:space="preserve">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Acceso: administración indebida de conexiones. Modificación: múltiples dispositivos activos para la misma identidad. Indisponibilidad: sesiones bloqueadas o desconectadas.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 Conexiones simultáneas que explotan una condición de carrera.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 Sesiones obsoletas que no se eliminan al desconectar.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t xml:space="preserve">3. Reconexión con un token revocado o desde otro 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Usar un registro autoritativo con unicidad y actualización atómica; rechazar la segunda conexión o reemplazar la anterior según política, revocando sus tokens. Responsable: equipo de sesiones.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tl w:val="0"/>
              </w:rPr>
              <w:t xml:space="preserve">A13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Módulo de validación y detección de esteganografía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Acceso: revelación o manipulación del funcionamiento del analizador. Modificación: omisión de verificaciones. Indisponibilidad: archivos sin analizar o transferencias bloqueadas.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 Falsos negativos ante técnicas de ocultación no contempladas.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 Falsos positivos que bloquean contenido legítimo.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t xml:space="preserve">3. Agotamiento de recursos o explotación del analizador.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Definir formatos y técnicas cubiertas, combinar validaciones y estegoanálisis y poner en cuarentena los sospechosos; evaluar con un corpus etiquetado. Responsable: equipo de análisis multimedia.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tl w:val="0"/>
              </w:rPr>
              <w:t xml:space="preserve">A14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Almacenamiento aislado de cuarentena de archivos sospechosos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rtl w:val="0"/>
              </w:rPr>
              <w:t xml:space="preserve">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Acceso: descarga de archivos retenidos. Modificación: sustitución o liberación indebida de muestras. Indisponibilidad: imposibilidad de aislar o revisar archivos.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 Descarga de archivos en cuarentena mediante enlaces directos.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 Ejecución accidental de contenido sospechoso almacenado.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jc w:val="left"/>
              <w:rPr/>
            </w:pPr>
            <w:r w:rsidDel="00000000" w:rsidR="00000000" w:rsidRPr="00000000">
              <w:rPr>
                <w:rtl w:val="0"/>
              </w:rPr>
              <w:t xml:space="preserve">3. Liberación o borrado de muestras por permisos excesivos.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Mantener cuarentena privada y separada, sin ejecución ni rutas de descarga para participantes; autorizar revisión y liberación con auditoría. Responsable: equipo de almacenamiento multimedia.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A15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Registros de auditoría y alertas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rtl w:val="0"/>
              </w:rPr>
              <w:t xml:space="preserve">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Acceso: exposición de eventos e identificadores operativos. Modificación: ocultación o falsificación de evidencias. Indisponibilidad: pérdida de detección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1. Borrado o alteración de eventos para ocultar actividad.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2. Inyección de entradas falsas en registros.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jc w:val="left"/>
              <w:rPr/>
            </w:pPr>
            <w:r w:rsidDel="00000000" w:rsidR="00000000" w:rsidRPr="00000000">
              <w:rPr>
                <w:rtl w:val="0"/>
              </w:rPr>
              <w:t xml:space="preserve">3. Saturación del almacenamiento o supresión de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Centralizar registros de solo anexado, separar permisos y alertar pérdidas de eventos; registrar acciones sin guardar claves, tokens ni contenido privado innecesario. Responsable: equipo de monitoreo.</w:t>
            </w:r>
          </w:p>
        </w:tc>
      </w:tr>
    </w:tbl>
    <w:p w:rsidR="00000000" w:rsidDel="00000000" w:rsidP="00000000" w:rsidRDefault="00000000" w:rsidRPr="00000000" w14:paraId="000000C3">
      <w:pPr>
        <w:pStyle w:val="Heading2"/>
        <w:rPr/>
        <w:sectPr>
          <w:headerReference r:id="rId7" w:type="default"/>
          <w:footerReference r:id="rId8" w:type="default"/>
          <w:pgSz w:h="15840" w:w="12240" w:orient="portrait"/>
          <w:pgMar w:bottom="1440" w:top="1440" w:left="1440" w:right="1440" w:header="0" w:footer="720"/>
          <w:pgNumType w:start="1"/>
        </w:sectPr>
      </w:pPr>
      <w:bookmarkStart w:colFirst="0" w:colLast="0" w:name="_ze5a63zaesln" w:id="3"/>
      <w:bookmarkEnd w:id="3"/>
      <w:r w:rsidDel="00000000" w:rsidR="00000000" w:rsidRPr="00000000">
        <w:rPr>
          <w:rtl w:val="0"/>
        </w:rPr>
      </w:r>
    </w:p>
    <w:p w:rsidR="00000000" w:rsidDel="00000000" w:rsidP="00000000" w:rsidRDefault="00000000" w:rsidRPr="00000000" w14:paraId="000000C4">
      <w:pPr>
        <w:pStyle w:val="Heading2"/>
        <w:rPr/>
      </w:pPr>
      <w:bookmarkStart w:colFirst="0" w:colLast="0" w:name="_k6c19brhuuwj" w:id="4"/>
      <w:bookmarkEnd w:id="4"/>
      <w:r w:rsidDel="00000000" w:rsidR="00000000" w:rsidRPr="00000000">
        <w:rPr>
          <w:rtl w:val="0"/>
        </w:rPr>
        <w:t xml:space="preserve">Matriz de los 15 riesgos</w:t>
      </w:r>
    </w:p>
    <w:tbl>
      <w:tblPr>
        <w:tblStyle w:val="Table3"/>
        <w:tblW w:w="13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60"/>
        <w:gridCol w:w="1635"/>
        <w:gridCol w:w="1575"/>
        <w:gridCol w:w="750"/>
        <w:gridCol w:w="735"/>
        <w:gridCol w:w="1620"/>
        <w:gridCol w:w="1845"/>
        <w:gridCol w:w="1800"/>
        <w:gridCol w:w="1365"/>
        <w:tblGridChange w:id="0">
          <w:tblGrid>
            <w:gridCol w:w="735"/>
            <w:gridCol w:w="1560"/>
            <w:gridCol w:w="1635"/>
            <w:gridCol w:w="1575"/>
            <w:gridCol w:w="750"/>
            <w:gridCol w:w="735"/>
            <w:gridCol w:w="1620"/>
            <w:gridCol w:w="1845"/>
            <w:gridCol w:w="1800"/>
            <w:gridCol w:w="1365"/>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C5">
            <w:pPr>
              <w:jc w:val="center"/>
              <w:rPr>
                <w:b w:val="1"/>
                <w:bCs w:val="1"/>
              </w:rPr>
            </w:pPr>
            <w:r w:rsidDel="00000000" w:rsidR="00000000" w:rsidRPr="00000000">
              <w:rPr>
                <w:b w:val="1"/>
                <w:bCs w:val="1"/>
                <w:rtl w:val="0"/>
              </w:rPr>
              <w:t xml:space="preserve">ID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Activo y tipo</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1 Contexto y alcance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2 Riesgo y vulnerabilidad</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P</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I</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Riesgo inicial y justificación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3 Tratamiento y responsable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Reevaluación propuesta: indicador y justificación de Pr e Ir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4 Residual estimado y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Credenciales de autenticación del administrador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Autenticación del administrador. Confidencialidad y control de todas las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Un atacante adivina o reutiliza una contraseña y toma la cuenta administrativa porque faltan MFA y límites efectivos de intentos.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20 Alta.</w:t>
            </w:r>
          </w:p>
          <w:p w:rsidR="00000000" w:rsidDel="00000000" w:rsidP="00000000" w:rsidRDefault="00000000" w:rsidRPr="00000000" w14:paraId="000000D6">
            <w:pPr>
              <w:jc w:val="left"/>
              <w:rPr/>
            </w:pPr>
            <w:r w:rsidDel="00000000" w:rsidR="00000000" w:rsidRPr="00000000">
              <w:rPr>
                <w:rtl w:val="0"/>
              </w:rPr>
              <w:t xml:space="preserve">El acceso administrativo es un objetivo expuesto en el escenario supuesto; su compromiso permite actuar sobre todas las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Mitigar: Exigir MFA administrativa, límites por cuenta y origen, hash de contraseñas con sal y recuperación de acceso protegida. Responsable: equipo de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Indicador propuesto: MFA en el 100 % de cuentas administrativas; 100 % de pruebas de límite de intentos y recuperación protegida superadas.</w:t>
            </w:r>
          </w:p>
          <w:p w:rsidR="00000000" w:rsidDel="00000000" w:rsidP="00000000" w:rsidRDefault="00000000" w:rsidRPr="00000000" w14:paraId="000000D9">
            <w:pPr>
              <w:jc w:val="left"/>
              <w:rPr/>
            </w:pPr>
            <w:r w:rsidDel="00000000" w:rsidR="00000000" w:rsidRPr="00000000">
              <w:rPr>
                <w:b w:val="1"/>
                <w:bCs w:val="1"/>
                <w:rtl w:val="0"/>
              </w:rPr>
              <w:t xml:space="preserve">Pr=2:</w:t>
            </w:r>
            <w:r w:rsidDel="00000000" w:rsidR="00000000" w:rsidRPr="00000000">
              <w:rPr>
                <w:rtl w:val="0"/>
              </w:rPr>
              <w:t xml:space="preserve"> Los controles reducen adivinación y uso de contraseñas robadas, pero persisten phishing y robo de sesión.</w:t>
            </w:r>
            <w:r w:rsidDel="00000000" w:rsidR="00000000" w:rsidRPr="00000000">
              <w:rPr>
                <w:b w:val="1"/>
                <w:bCs w:val="1"/>
                <w:rtl w:val="0"/>
              </w:rPr>
              <w:t xml:space="preserve">Ir=5:</w:t>
            </w:r>
            <w:r w:rsidDel="00000000" w:rsidR="00000000" w:rsidRPr="00000000">
              <w:rPr>
                <w:rtl w:val="0"/>
              </w:rPr>
              <w:t xml:space="preserve"> Una cuenta administrativa comprometida conserva capacidad de afectar todas las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Proyección: 2 × 5 = 10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Claves de acceso independientes de las salas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Validación del identificador y clave de ingreso de cada sala. Confidencialidad y autorización.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Un atacante adivina una clave débil mediante intentos repetidos sin límite y entra en una sala privada.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16 Alta.</w:t>
            </w:r>
          </w:p>
          <w:p w:rsidR="00000000" w:rsidDel="00000000" w:rsidP="00000000" w:rsidRDefault="00000000" w:rsidRPr="00000000" w14:paraId="000000E2">
            <w:pPr>
              <w:jc w:val="left"/>
              <w:rPr/>
            </w:pPr>
            <w:r w:rsidDel="00000000" w:rsidR="00000000" w:rsidRPr="00000000">
              <w:rPr>
                <w:rtl w:val="0"/>
              </w:rPr>
              <w:t xml:space="preserve">La clave compartida puede probarse repetidamente si no hay límites; su compromiso expone la comunicación de la sala afectada.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Mitigar: Usar claves independientes con longitud suficiente, almacenar sus verificadores con hash y sal, limitar intentos y cambiar la clave cuando pierda confidencialidad. Responsable: equipo de acceso a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Indicador propuesto: Todas las claves cumplen la política definida; 100 % de pruebas de intentos excesivos bloqueadas y de clave inválida rechazadas.</w:t>
            </w:r>
            <w:r w:rsidDel="00000000" w:rsidR="00000000" w:rsidRPr="00000000">
              <w:rPr>
                <w:b w:val="1"/>
                <w:bCs w:val="1"/>
                <w:rtl w:val="0"/>
              </w:rPr>
              <w:t xml:space="preserve">Pr=1:</w:t>
            </w:r>
            <w:r w:rsidDel="00000000" w:rsidR="00000000" w:rsidRPr="00000000">
              <w:rPr>
                <w:rtl w:val="0"/>
              </w:rPr>
              <w:t xml:space="preserve"> Una clave resistente y límites comprobados hacen menos viable la adivinación; permanece posible una filtración por un participante.</w:t>
            </w:r>
            <w:r w:rsidDel="00000000" w:rsidR="00000000" w:rsidRPr="00000000">
              <w:rPr>
                <w:b w:val="1"/>
                <w:bCs w:val="1"/>
                <w:rtl w:val="0"/>
              </w:rPr>
              <w:t xml:space="preserve">Ir=4:</w:t>
            </w:r>
            <w:r w:rsidDel="00000000" w:rsidR="00000000" w:rsidRPr="00000000">
              <w:rPr>
                <w:rtl w:val="0"/>
              </w:rPr>
              <w:t xml:space="preserve"> Conocer una clave válida todavía permitiría acceder al contenido de esa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Proyección: 1 × 4 = 4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Configuración e identificadores de salas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Identificador único, cupo, modalidad texto/multimedia y estado de cada sala. Integridad.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Un identificador duplicado aceptado por falta de una restricción de unicidad asocia participantes a una sala equivocada y expone su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12  Media.</w:t>
            </w:r>
          </w:p>
          <w:p w:rsidR="00000000" w:rsidDel="00000000" w:rsidP="00000000" w:rsidRDefault="00000000" w:rsidRPr="00000000" w14:paraId="000000ED">
            <w:pPr>
              <w:jc w:val="left"/>
              <w:rPr/>
            </w:pPr>
            <w:r w:rsidDel="00000000" w:rsidR="00000000" w:rsidRPr="00000000">
              <w:rPr>
                <w:rtl w:val="0"/>
              </w:rPr>
              <w:t xml:space="preserve">La colisión es posible al crear salas sin validar unicidad; una asociación errónea puede mezclar participantes y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Mitigar: Generar identificadores únicos en el servidor, imponer unicidad en el almacenamiento, validar modalidad y cupo y registrar cambios autorizados. Responsable: equipo de gestión de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Indicador propuesto: Cero identificadores duplicados en pruebas de creación simultánea; 100 % de configuraciones inválidas rechazadas.</w:t>
            </w:r>
            <w:r w:rsidDel="00000000" w:rsidR="00000000" w:rsidRPr="00000000">
              <w:rPr>
                <w:b w:val="1"/>
                <w:bCs w:val="1"/>
                <w:rtl w:val="0"/>
              </w:rPr>
              <w:t xml:space="preserve">Pr=1:</w:t>
            </w:r>
            <w:r w:rsidDel="00000000" w:rsidR="00000000" w:rsidRPr="00000000">
              <w:rPr>
                <w:rtl w:val="0"/>
              </w:rPr>
              <w:t xml:space="preserve"> La restricción de unicidad y las pruebas concurrentes reducen la colisión accidental.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jc w:val="left"/>
              <w:rPr/>
            </w:pPr>
            <w:r w:rsidDel="00000000" w:rsidR="00000000" w:rsidRPr="00000000">
              <w:rPr>
                <w:b w:val="1"/>
                <w:bCs w:val="1"/>
                <w:rtl w:val="0"/>
              </w:rPr>
              <w:t xml:space="preserve">Ir=4:</w:t>
            </w:r>
            <w:r w:rsidDel="00000000" w:rsidR="00000000" w:rsidRPr="00000000">
              <w:rPr>
                <w:rtl w:val="0"/>
              </w:rPr>
              <w:t xml:space="preserve"> Una asociación incorrecta que llegara a producirse todavía expondría información entre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Proyección: 1 × 4 = 4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Registro del vínculo entre usuario o sesión y dispositivo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Identidad verificable del usuario/sesión y dispositivo autorizado. Integridad y 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Un atacante modifica el identificador de dispositivo o usuario enviado por el cliente y sustituye el vínculo legítimo porque el servidor confía en esos datos sin verificarlos.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12 Media.</w:t>
            </w:r>
          </w:p>
          <w:p w:rsidR="00000000" w:rsidDel="00000000" w:rsidP="00000000" w:rsidRDefault="00000000" w:rsidRPr="00000000" w14:paraId="000000FA">
            <w:pPr>
              <w:jc w:val="left"/>
              <w:rPr/>
            </w:pPr>
            <w:r w:rsidDel="00000000" w:rsidR="00000000" w:rsidRPr="00000000">
              <w:rPr>
                <w:rtl w:val="0"/>
              </w:rPr>
              <w:t xml:space="preserve">Los identificadores controlados por el cliente pueden falsificarse; la sustitución permite suplantación o eludir la exclusividad.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Mitigar: Mantener el vínculo en un registro autoritativo del servidor, asociarlo a una identidad verificable y exigir re-autenticación para cambiarlo; revocar el vínculo anterior. Responsable: equipo de identidad y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Indicador propuesto: 100 % de pruebas de sustitución de identificadores rechazadas; cambios de dispositivo solo tras re-autenticación y revocación del anterior.</w:t>
            </w:r>
            <w:r w:rsidDel="00000000" w:rsidR="00000000" w:rsidRPr="00000000">
              <w:rPr>
                <w:b w:val="1"/>
                <w:bCs w:val="1"/>
                <w:rtl w:val="0"/>
              </w:rPr>
              <w:t xml:space="preserve">Pr=1:</w:t>
            </w:r>
            <w:r w:rsidDel="00000000" w:rsidR="00000000" w:rsidRPr="00000000">
              <w:rPr>
                <w:rtl w:val="0"/>
              </w:rPr>
              <w:t xml:space="preserve"> El servidor deja de aceptar un identificador arbitrario como prueba de identidad y controla cada cambio de vínculo.</w:t>
            </w:r>
            <w:r w:rsidDel="00000000" w:rsidR="00000000" w:rsidRPr="00000000">
              <w:rPr>
                <w:b w:val="1"/>
                <w:bCs w:val="1"/>
                <w:rtl w:val="0"/>
              </w:rPr>
              <w:t xml:space="preserve">Ir=4:</w:t>
            </w:r>
            <w:r w:rsidDel="00000000" w:rsidR="00000000" w:rsidRPr="00000000">
              <w:rPr>
                <w:rtl w:val="0"/>
              </w:rPr>
              <w:t xml:space="preserve"> Un vínculo falsificado que se aceptara aún permitiría suplantar la sesión o bloquear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Proyección: 1 × 4 = 4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Tokens de sesión y estado de conexiones activas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Emisión, almacenamiento, expiración y revocación de sesiones. Confidencialidad y 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Un atacante reutiliza un token filtrado y toma una sesión porque el token dura demasiado o sigue siendo válido después del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16 Alta.</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jc w:val="left"/>
              <w:rPr/>
            </w:pPr>
            <w:r w:rsidDel="00000000" w:rsidR="00000000" w:rsidRPr="00000000">
              <w:rPr>
                <w:rtl w:val="0"/>
              </w:rPr>
              <w:t xml:space="preserve">Un token reutilizable concede acceso mientras sea válido; su robo afecta al usuario y sus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Mitigar: Emitir tokens impredecibles y de vigencia limitada, proteger su almacenamiento y transporte y revocarlos al cerrar sesión o cambiar de dispositivo. Responsable: equipo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Indicador propuesto: 100 % de tokens cerrados o vencidos rechazados; 100 % de pruebas de cambio de dispositivo invalidan la conexión anterior.</w:t>
            </w:r>
            <w:r w:rsidDel="00000000" w:rsidR="00000000" w:rsidRPr="00000000">
              <w:rPr>
                <w:b w:val="1"/>
                <w:bCs w:val="1"/>
                <w:rtl w:val="0"/>
              </w:rPr>
              <w:t xml:space="preserve">Pr=2:</w:t>
            </w:r>
            <w:r w:rsidDel="00000000" w:rsidR="00000000" w:rsidRPr="00000000">
              <w:rPr>
                <w:rtl w:val="0"/>
              </w:rPr>
              <w:t xml:space="preserve"> La vigencia limitada y la revocación reducen la ventana de abuso, aunque todavía puede robarse un token vigente.</w:t>
            </w:r>
            <w:r w:rsidDel="00000000" w:rsidR="00000000" w:rsidRPr="00000000">
              <w:rPr>
                <w:b w:val="1"/>
                <w:bCs w:val="1"/>
                <w:rtl w:val="0"/>
              </w:rPr>
              <w:t xml:space="preserve">Ir=4:</w:t>
            </w:r>
            <w:r w:rsidDel="00000000" w:rsidR="00000000" w:rsidRPr="00000000">
              <w:rPr>
                <w:rtl w:val="0"/>
              </w:rPr>
              <w:t xml:space="preserve"> La toma de una sesión válida aún permite actuar como su titular dentro de sus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Proyección: 2 × 4 = 8 Media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Mensajes de texto de las salas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Contenido, autor y secuencia de mensajes de texto. Confidencialidad, integridad y 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Un atacante altera el contenido o el autor de un mensaje y el receptor lo acepta porque faltan autenticación de mensajes y validación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12 Media.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jc w:val="left"/>
              <w:rPr/>
            </w:pPr>
            <w:r w:rsidDel="00000000" w:rsidR="00000000" w:rsidRPr="00000000">
              <w:rPr>
                <w:rtl w:val="0"/>
              </w:rPr>
              <w:t xml:space="preserve">Sin comprobaciones criptográficas y de autor, la manipulación es posible; afecta la confianza en la conversación de una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Mitigar: Autenticar al emisor desde su sesión, usar cifrado autenticado en un protocolo revisado y vincular sala, autor y secuencia; rechazar alteraciones y repeticiones. Responsable: equipo de mensajería.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Indicador propuesto: 100 % de mensajes alterados, con autor falso o repetidos rechazados en el conjunto de pruebas; entrega correcta de mensajes válidos.</w:t>
            </w:r>
          </w:p>
          <w:p w:rsidR="00000000" w:rsidDel="00000000" w:rsidP="00000000" w:rsidRDefault="00000000" w:rsidRPr="00000000" w14:paraId="00000115">
            <w:pPr>
              <w:rPr/>
            </w:pPr>
            <w:r w:rsidDel="00000000" w:rsidR="00000000" w:rsidRPr="00000000">
              <w:rPr>
                <w:b w:val="1"/>
                <w:bCs w:val="1"/>
                <w:rtl w:val="0"/>
              </w:rPr>
              <w:t xml:space="preserve">Pr=1:</w:t>
            </w:r>
            <w:r w:rsidDel="00000000" w:rsidR="00000000" w:rsidRPr="00000000">
              <w:rPr>
                <w:rtl w:val="0"/>
              </w:rPr>
              <w:t xml:space="preserve"> Las comprobaciones de identidad, integridad y secuencia reducen la aceptación de mensajes manipulados.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b w:val="1"/>
                <w:bCs w:val="1"/>
                <w:rtl w:val="0"/>
              </w:rPr>
              <w:t xml:space="preserve">Ir=4:</w:t>
            </w:r>
            <w:r w:rsidDel="00000000" w:rsidR="00000000" w:rsidRPr="00000000">
              <w:rPr>
                <w:rtl w:val="0"/>
              </w:rPr>
              <w:t xml:space="preserve"> Si se aceptara una falsificación, todavía podría engañar a los participantes y alterar su 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Proyección: 1 × 4 = 4</w:t>
            </w:r>
          </w:p>
          <w:p w:rsidR="00000000" w:rsidDel="00000000" w:rsidP="00000000" w:rsidRDefault="00000000" w:rsidRPr="00000000" w14:paraId="00000119">
            <w:pPr>
              <w:jc w:val="left"/>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Archivos multimedia cargados y compartidos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Carga, almacenamiento temporal y entrega de multimedia admitida. Integridad y seguridad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Un atacante sube un archivo con contenido activo disfrazado de imagen y ejecuta código en los clientes porque solo se comprueba la extensión.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16 Alta.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jc w:val="left"/>
              <w:rPr/>
            </w:pPr>
            <w:r w:rsidDel="00000000" w:rsidR="00000000" w:rsidRPr="00000000">
              <w:rPr>
                <w:rtl w:val="0"/>
              </w:rPr>
              <w:t xml:space="preserve">La carga acepta datos controlados por usuarios; un archivo peligroso puede afectar a varios receptores de una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Mitigar: Permitir solo formatos definidos, verificar tipo real y tamaño, procesar en un entorno aislado y entregar sin ejecución de contenido activo. Responsable: equipo de multimedia.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Indicador propuesto: 100 % de muestras conocidas de contenido activo y tipos no permitidos rechazadas; ninguna muestra de prueba ejecuta código al visualizarse.</w:t>
            </w:r>
          </w:p>
          <w:p w:rsidR="00000000" w:rsidDel="00000000" w:rsidP="00000000" w:rsidRDefault="00000000" w:rsidRPr="00000000" w14:paraId="00000125">
            <w:pPr>
              <w:rPr/>
            </w:pPr>
            <w:r w:rsidDel="00000000" w:rsidR="00000000" w:rsidRPr="00000000">
              <w:rPr>
                <w:b w:val="1"/>
                <w:bCs w:val="1"/>
                <w:rtl w:val="0"/>
              </w:rPr>
              <w:t xml:space="preserve">Pr=2:</w:t>
            </w:r>
            <w:r w:rsidDel="00000000" w:rsidR="00000000" w:rsidRPr="00000000">
              <w:rPr>
                <w:rtl w:val="0"/>
              </w:rPr>
              <w:t xml:space="preserve"> La validación y el aislamiento reducen archivos peligrosos, pero permanecen formatos malformados o fallas nuevas del procesador.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b w:val="1"/>
                <w:bCs w:val="1"/>
                <w:rtl w:val="0"/>
              </w:rPr>
              <w:t xml:space="preserve">Ir=4:</w:t>
            </w:r>
            <w:r w:rsidDel="00000000" w:rsidR="00000000" w:rsidRPr="00000000">
              <w:rPr>
                <w:rtl w:val="0"/>
              </w:rPr>
              <w:t xml:space="preserve"> Un archivo aceptado indebidamente todavía puede comprometer a sus receptores.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Proyección: 2 × 4 = 8 Media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Servicio de transporte de comunicaciones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Canales de texto y multimedia entre clientes y servidores. Confidencialidad, integridad y 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Un atacante situado en la red intercepta comunicaciones porque se permite un canal sin cifrado o se acepta un certificado inválido.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20 Alta.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jc w:val="left"/>
              <w:rPr/>
            </w:pPr>
            <w:r w:rsidDel="00000000" w:rsidR="00000000" w:rsidRPr="00000000">
              <w:rPr>
                <w:rtl w:val="0"/>
              </w:rPr>
              <w:t xml:space="preserve">Se supone una red no confiable; un canal desprotegido puede exponer conversaciones de múltiples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Mitigar: Exigir transporte cifrado y autenticado, por ejemplo HTTPS/WSS con TLS; validar certificados y rechazar conexiones inseguras. Responsable: equipo de comunicaciones.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Indicador propuesto: 100 % de intentos con transporte inseguro o certificados inválidos rechazados; captura de prueba sin contenido legible de mensajes y archivos.</w:t>
            </w:r>
          </w:p>
          <w:p w:rsidR="00000000" w:rsidDel="00000000" w:rsidP="00000000" w:rsidRDefault="00000000" w:rsidRPr="00000000" w14:paraId="00000134">
            <w:pPr>
              <w:rPr/>
            </w:pPr>
            <w:r w:rsidDel="00000000" w:rsidR="00000000" w:rsidRPr="00000000">
              <w:rPr>
                <w:b w:val="1"/>
                <w:bCs w:val="1"/>
                <w:rtl w:val="0"/>
              </w:rPr>
              <w:t xml:space="preserve">Pr=1:</w:t>
            </w:r>
            <w:r w:rsidDel="00000000" w:rsidR="00000000" w:rsidRPr="00000000">
              <w:rPr>
                <w:rtl w:val="0"/>
              </w:rPr>
              <w:t xml:space="preserve"> La validación del canal y el rechazo de conexiones inseguras reducen la interceptación por la red.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jc w:val="left"/>
              <w:rPr/>
            </w:pPr>
            <w:r w:rsidDel="00000000" w:rsidR="00000000" w:rsidRPr="00000000">
              <w:rPr>
                <w:b w:val="1"/>
                <w:bCs w:val="1"/>
                <w:rtl w:val="0"/>
              </w:rPr>
              <w:t xml:space="preserve">Ir=5:</w:t>
            </w:r>
            <w:r w:rsidDel="00000000" w:rsidR="00000000" w:rsidRPr="00000000">
              <w:rPr>
                <w:rtl w:val="0"/>
              </w:rPr>
              <w:t xml:space="preserve"> Si se comprometiera el canal, se mantendría la posible exposición de varias conversaciones.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Proyección: 1 × 5 = 5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Claves criptográficas de cifrado y autenticación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Generación, distribución, custodia y renovación de claves. Confidencialidad y 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Un atacante obtiene una clave criptográfica expuesta en código o registros y descifra o suplanta comunicaciones protegidas con esa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15 Media.</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jc w:val="left"/>
              <w:rPr/>
            </w:pPr>
            <w:r w:rsidDel="00000000" w:rsidR="00000000" w:rsidRPr="00000000">
              <w:rPr>
                <w:rtl w:val="0"/>
              </w:rPr>
              <w:t xml:space="preserve">La filtración es posible con una gestión deficiente; el alcance puede incluir varias salas si se reutilizan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Mitigar: Separar claves por alcance, almacenarlas de forma protegida, evitar su registro y distribuirlas por canales autenticados; definir renovación y revocación según el protocolo. Responsable: equipo de criptografía.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Indicador propuesto: Cero claves en repositorios y registros; pruebas de aislamiento entre salas y de renovación/revocación superadas.</w:t>
            </w:r>
          </w:p>
          <w:p w:rsidR="00000000" w:rsidDel="00000000" w:rsidP="00000000" w:rsidRDefault="00000000" w:rsidRPr="00000000" w14:paraId="00000143">
            <w:pPr>
              <w:rPr/>
            </w:pPr>
            <w:r w:rsidDel="00000000" w:rsidR="00000000" w:rsidRPr="00000000">
              <w:rPr>
                <w:b w:val="1"/>
                <w:bCs w:val="1"/>
                <w:rtl w:val="0"/>
              </w:rPr>
              <w:t xml:space="preserve">Pr=2:</w:t>
            </w:r>
            <w:r w:rsidDel="00000000" w:rsidR="00000000" w:rsidRPr="00000000">
              <w:rPr>
                <w:rtl w:val="0"/>
              </w:rPr>
              <w:t xml:space="preserve"> La custodia y separación reducen filtraciones y reutilización, pero permanece el compromiso de un extremo autorizado.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jc w:val="left"/>
              <w:rPr/>
            </w:pPr>
            <w:r w:rsidDel="00000000" w:rsidR="00000000" w:rsidRPr="00000000">
              <w:rPr>
                <w:b w:val="1"/>
                <w:bCs w:val="1"/>
                <w:rtl w:val="0"/>
              </w:rPr>
              <w:t xml:space="preserve">Ir=5:</w:t>
            </w:r>
            <w:r w:rsidDel="00000000" w:rsidR="00000000" w:rsidRPr="00000000">
              <w:rPr>
                <w:rtl w:val="0"/>
              </w:rPr>
              <w:t xml:space="preserve"> Una clave comprometida todavía afecta las comunicaciones cubiertas por 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Proyección: 2 × 5 = 10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Módulo de administración de salas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Creación, modificación, consulta y cierre de salas. Integridad y 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Un participante invoca una ruta administrativa y cierra salas porque el servidor solo oculta la interfaz y no comprueba el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15 Media.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jc w:val="left"/>
              <w:rPr/>
            </w:pPr>
            <w:r w:rsidDel="00000000" w:rsidR="00000000" w:rsidRPr="00000000">
              <w:rPr>
                <w:rtl w:val="0"/>
              </w:rPr>
              <w:t xml:space="preserve">Una autorización limitada a la interfaz puede eludirse; el cierre indebido puede afectar todas las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Mitigar: Autenticar y autorizar cada operación en el servidor, separar el rol administrativo y registrar cambios; confirmar operaciones destructivas. Responsable: equipo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Indicador propuesto: 100 % de rutas administrativas rechazan usuarios sin rol; cierres y modificaciones tienen autor y registro verificables.</w:t>
            </w:r>
          </w:p>
          <w:p w:rsidR="00000000" w:rsidDel="00000000" w:rsidP="00000000" w:rsidRDefault="00000000" w:rsidRPr="00000000" w14:paraId="00000152">
            <w:pPr>
              <w:rPr/>
            </w:pPr>
            <w:r w:rsidDel="00000000" w:rsidR="00000000" w:rsidRPr="00000000">
              <w:rPr>
                <w:b w:val="1"/>
                <w:bCs w:val="1"/>
                <w:rtl w:val="0"/>
              </w:rPr>
              <w:t xml:space="preserve">Pr=1:</w:t>
            </w:r>
            <w:r w:rsidDel="00000000" w:rsidR="00000000" w:rsidRPr="00000000">
              <w:rPr>
                <w:rtl w:val="0"/>
              </w:rPr>
              <w:t xml:space="preserve"> La autorización del servidor en cada ruta reduce el acceso de participantes a funciones administrativas.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jc w:val="left"/>
              <w:rPr/>
            </w:pPr>
            <w:r w:rsidDel="00000000" w:rsidR="00000000" w:rsidRPr="00000000">
              <w:rPr>
                <w:b w:val="1"/>
                <w:bCs w:val="1"/>
                <w:rtl w:val="0"/>
              </w:rPr>
              <w:t xml:space="preserve">Ir=5:</w:t>
            </w:r>
            <w:r w:rsidDel="00000000" w:rsidR="00000000" w:rsidRPr="00000000">
              <w:rPr>
                <w:rtl w:val="0"/>
              </w:rPr>
              <w:t xml:space="preserve"> Un acceso administrativo indebido que persista todavía permitiría alterar o cerrar varias salas.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Proyección: 1 × 5 = 5 Media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Servicio de admisión y autorización por sala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Ingreso y autorización de cada mensaje, archivo y recurso de sala. Confidencialidad y mínimo privilegio.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Un miembro de una sala accede a mensajes o archivos de otra al cambiar su identificador porque solo se valida el acceso al conectar.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16 Alta.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jc w:val="left"/>
              <w:rPr/>
            </w:pPr>
            <w:r w:rsidDel="00000000" w:rsidR="00000000" w:rsidRPr="00000000">
              <w:rPr>
                <w:rtl w:val="0"/>
              </w:rPr>
              <w:t xml:space="preserve">Las solicitudes con identificadores manipulados son viables si solo hay control inicial; pueden exponer contenido de otra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Mitigar: Comprobar membresía y permiso en cada operación, vincular solicitudes a la sesión y sala autorizadas y validar cupo de forma atómica al ingresar. Responsable: equipo de autorización.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Indicador propuesto: 100 % de pruebas de envío, lectura y descarga entre salas no autorizadas rechazadas; cupo máximo respetado en pruebas concurrentes.</w:t>
            </w:r>
          </w:p>
          <w:p w:rsidR="00000000" w:rsidDel="00000000" w:rsidP="00000000" w:rsidRDefault="00000000" w:rsidRPr="00000000" w14:paraId="00000161">
            <w:pPr>
              <w:rPr/>
            </w:pPr>
            <w:r w:rsidDel="00000000" w:rsidR="00000000" w:rsidRPr="00000000">
              <w:rPr>
                <w:b w:val="1"/>
                <w:bCs w:val="1"/>
                <w:rtl w:val="0"/>
              </w:rPr>
              <w:t xml:space="preserve">Pr=1:</w:t>
            </w:r>
            <w:r w:rsidDel="00000000" w:rsidR="00000000" w:rsidRPr="00000000">
              <w:rPr>
                <w:rtl w:val="0"/>
              </w:rPr>
              <w:t xml:space="preserve"> La comprobación por solicitud reduce el uso de permisos de una sala para acceder a otra.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jc w:val="left"/>
              <w:rPr/>
            </w:pPr>
            <w:r w:rsidDel="00000000" w:rsidR="00000000" w:rsidRPr="00000000">
              <w:rPr>
                <w:b w:val="1"/>
                <w:bCs w:val="1"/>
                <w:rtl w:val="0"/>
              </w:rPr>
              <w:t xml:space="preserve">Ir=4:</w:t>
            </w:r>
            <w:r w:rsidDel="00000000" w:rsidR="00000000" w:rsidRPr="00000000">
              <w:rPr>
                <w:rtl w:val="0"/>
              </w:rPr>
              <w:t xml:space="preserve"> Un acceso cruzado aceptado indebidamente seguiría exponiendo la comunicación de una sala.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Proyección: 1 × 4 = 4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Gestor de exclusividad de dispositivo y cierre de sesiones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Un dispositivo activo por usuario/sesión y cierre seguro de conexiones. Integridad y 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Dos dispositivos se conectan simultáneamente con la misma identidad y ambos quedan activos porque la comprobación y el registro no son atómicos.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16 Alta.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jc w:val="left"/>
              <w:rPr/>
            </w:pPr>
            <w:r w:rsidDel="00000000" w:rsidR="00000000" w:rsidRPr="00000000">
              <w:rPr>
                <w:rtl w:val="0"/>
              </w:rPr>
              <w:t xml:space="preserve">La concurrencia puede eludir una verificación separada del registro; se incumple el requisito de dispositivo único.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Mitigar: Usar un registro autoritativo con unicidad y actualización atómica; rechazar la segunda conexión o reemplazar la anterior según política, revocando sus tokens. Responsable: equipo de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Indicador propuesto: Cero casos con más de un dispositivo activo por identidad en pruebas concurrentes y de reconexión; 100 % de cierres invalidan tokens.</w:t>
            </w:r>
          </w:p>
          <w:p w:rsidR="00000000" w:rsidDel="00000000" w:rsidP="00000000" w:rsidRDefault="00000000" w:rsidRPr="00000000" w14:paraId="00000170">
            <w:pPr>
              <w:rPr/>
            </w:pPr>
            <w:r w:rsidDel="00000000" w:rsidR="00000000" w:rsidRPr="00000000">
              <w:rPr>
                <w:b w:val="1"/>
                <w:bCs w:val="1"/>
                <w:rtl w:val="0"/>
              </w:rPr>
              <w:t xml:space="preserve">Pr=1:</w:t>
            </w:r>
            <w:r w:rsidDel="00000000" w:rsidR="00000000" w:rsidRPr="00000000">
              <w:rPr>
                <w:rtl w:val="0"/>
              </w:rPr>
              <w:t xml:space="preserve"> La unicidad y la operación atómica reducen la carrera entre conexiones y el uso de sesiones antiguas.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jc w:val="left"/>
              <w:rPr/>
            </w:pPr>
            <w:r w:rsidDel="00000000" w:rsidR="00000000" w:rsidRPr="00000000">
              <w:rPr>
                <w:b w:val="1"/>
                <w:bCs w:val="1"/>
                <w:rtl w:val="0"/>
              </w:rPr>
              <w:t xml:space="preserve">Ir=4:</w:t>
            </w:r>
            <w:r w:rsidDel="00000000" w:rsidR="00000000" w:rsidRPr="00000000">
              <w:rPr>
                <w:rtl w:val="0"/>
              </w:rPr>
              <w:t xml:space="preserve"> Una doble sesión aceptada todavía permitiría actividad simultánea no autorizada.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Proyección: 1 × 4 = 4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Módulo de validación y detección de esteganografía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Análisis previo de formatos admitidos y contenido sospechoso. Cumplimiento de la política multimedia.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Un archivo con contenido oculto elude el analizador y se comparte porque la detección solo revisa metadatos o técnicas limitadas.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16 Alta.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jc w:val="left"/>
              <w:rPr/>
            </w:pPr>
            <w:r w:rsidDel="00000000" w:rsidR="00000000" w:rsidRPr="00000000">
              <w:rPr>
                <w:rtl w:val="0"/>
              </w:rPr>
              <w:t xml:space="preserve">Las técnicas de ocultación varían y la detección no es universal; un falso negativo permite eludir la política de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Mitigar: Definir formatos y técnicas cubiertas, combinar validaciones y estegoanálisis y poner en cuarentena los sospechosos; evaluar con un corpus etiquetado. Responsable: equipo de análisis multimedia.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Indicador propuesto: Metas propuestas: detección ≥ 90 % y falsos positivos ≤ 5 % en un corpus etiquetado independiente, con tamaño y técnicas documentados.</w:t>
            </w:r>
          </w:p>
          <w:p w:rsidR="00000000" w:rsidDel="00000000" w:rsidP="00000000" w:rsidRDefault="00000000" w:rsidRPr="00000000" w14:paraId="0000017F">
            <w:pPr>
              <w:rPr/>
            </w:pPr>
            <w:r w:rsidDel="00000000" w:rsidR="00000000" w:rsidRPr="00000000">
              <w:rPr>
                <w:b w:val="1"/>
                <w:bCs w:val="1"/>
                <w:rtl w:val="0"/>
              </w:rPr>
              <w:t xml:space="preserve">Pr=3:</w:t>
            </w:r>
            <w:r w:rsidDel="00000000" w:rsidR="00000000" w:rsidRPr="00000000">
              <w:rPr>
                <w:rtl w:val="0"/>
              </w:rPr>
              <w:t xml:space="preserve"> Cumplir las metas reduce fallas conocidas, pero quedan técnicas no cubiertas y esos resultados no demuestran detección universal.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jc w:val="left"/>
              <w:rPr/>
            </w:pPr>
            <w:r w:rsidDel="00000000" w:rsidR="00000000" w:rsidRPr="00000000">
              <w:rPr>
                <w:b w:val="1"/>
                <w:bCs w:val="1"/>
                <w:rtl w:val="0"/>
              </w:rPr>
              <w:t xml:space="preserve">Ir=4:</w:t>
            </w:r>
            <w:r w:rsidDel="00000000" w:rsidR="00000000" w:rsidRPr="00000000">
              <w:rPr>
                <w:rtl w:val="0"/>
              </w:rPr>
              <w:t xml:space="preserve"> Un archivo </w:t>
            </w:r>
            <w:r w:rsidDel="00000000" w:rsidR="00000000" w:rsidRPr="00000000">
              <w:rPr>
                <w:rtl w:val="0"/>
              </w:rPr>
              <w:t xml:space="preserve">oculto no detectado todavía</w:t>
            </w:r>
            <w:r w:rsidDel="00000000" w:rsidR="00000000" w:rsidRPr="00000000">
              <w:rPr>
                <w:rtl w:val="0"/>
              </w:rPr>
              <w:t xml:space="preserve"> puede infringir la política y servir como canal encubierto.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Proyección: 3 × 4 = 12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Almacenamiento aislado de cuarentena de archivos sospechosos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Zona de cuarentena propuesta como política para archivos sospechosos. Aislamiento y control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Un usuario descarga un archivo bloqueado mediante su enlace directo porque la cuarentena comparte permisos o rutas públicas con el contenido aprobado.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12 Media.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jc w:val="left"/>
              <w:rPr/>
            </w:pPr>
            <w:r w:rsidDel="00000000" w:rsidR="00000000" w:rsidRPr="00000000">
              <w:rPr>
                <w:rtl w:val="0"/>
              </w:rPr>
              <w:t xml:space="preserve">Una separación solo visual puede eludirse con enlaces directos; el archivo retenido vuelve a circular.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Mitigar: Mantener cuarentena privada y separada, sin ejecución ni rutas de descarga para participantes; autorizar revisión y liberación con auditoría. Responsable: equipo de almacenamiento multimedia.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Indicador propuesto: 100 % de intentos de acceso directo de participantes a archivos en cuarentena rechazados; ninguna muestra se ejecuta en almacenamiento.</w:t>
            </w:r>
          </w:p>
          <w:p w:rsidR="00000000" w:rsidDel="00000000" w:rsidP="00000000" w:rsidRDefault="00000000" w:rsidRPr="00000000" w14:paraId="0000018E">
            <w:pPr>
              <w:rPr/>
            </w:pPr>
            <w:r w:rsidDel="00000000" w:rsidR="00000000" w:rsidRPr="00000000">
              <w:rPr>
                <w:b w:val="1"/>
                <w:bCs w:val="1"/>
                <w:rtl w:val="0"/>
              </w:rPr>
              <w:t xml:space="preserve">Pr=1:</w:t>
            </w:r>
            <w:r w:rsidDel="00000000" w:rsidR="00000000" w:rsidRPr="00000000">
              <w:rPr>
                <w:rtl w:val="0"/>
              </w:rPr>
              <w:t xml:space="preserve"> El aislamiento y la autorización del servidor reducen la descarga directa y la liberación indebida.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jc w:val="left"/>
              <w:rPr/>
            </w:pPr>
            <w:r w:rsidDel="00000000" w:rsidR="00000000" w:rsidRPr="00000000">
              <w:rPr>
                <w:b w:val="1"/>
                <w:bCs w:val="1"/>
                <w:rtl w:val="0"/>
              </w:rPr>
              <w:t xml:space="preserve">Ir=4:</w:t>
            </w:r>
            <w:r w:rsidDel="00000000" w:rsidR="00000000" w:rsidRPr="00000000">
              <w:rPr>
                <w:rtl w:val="0"/>
              </w:rPr>
              <w:t xml:space="preserve"> Una muestra liberada por error todavía puede afectar a quienes la reciban.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Proyección: 1 × 4 = 4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Registros de auditoría y alertas de seguridad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Eventos de acceso, sesiones, administración y multimedia sospechosa. Integridad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Un atacante borra eventos de ingreso o archivos sospechosos para ocultar sus acciones porque la aplicación tiene permiso para modificar sus propios registros históricos.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12 Media.</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jc w:val="left"/>
              <w:rPr/>
            </w:pPr>
            <w:r w:rsidDel="00000000" w:rsidR="00000000" w:rsidRPr="00000000">
              <w:rPr>
                <w:rtl w:val="0"/>
              </w:rPr>
              <w:t xml:space="preserve">Los registros con permisos compartidos pueden alterarse tras un compromiso; se dificulta detectar y reconstruir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Mitigar: Centralizar registros de solo anexado, separar permisos y alertar pérdidas de eventos; registrar acciones sin guardar claves, tokens ni contenido privado innecesario. Responsable: equipo de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Indicador propuesto: 100 % de borrados o cambios desde la aplicación rechazados; alerta de archivo sospechoso recibida en ≤ 60 s como objetivo.</w:t>
            </w:r>
          </w:p>
          <w:p w:rsidR="00000000" w:rsidDel="00000000" w:rsidP="00000000" w:rsidRDefault="00000000" w:rsidRPr="00000000" w14:paraId="0000019D">
            <w:pPr>
              <w:rPr/>
            </w:pPr>
            <w:r w:rsidDel="00000000" w:rsidR="00000000" w:rsidRPr="00000000">
              <w:rPr>
                <w:b w:val="1"/>
                <w:bCs w:val="1"/>
                <w:rtl w:val="0"/>
              </w:rPr>
              <w:t xml:space="preserve">Pr=1:</w:t>
            </w:r>
            <w:r w:rsidDel="00000000" w:rsidR="00000000" w:rsidRPr="00000000">
              <w:rPr>
                <w:rtl w:val="0"/>
              </w:rPr>
              <w:t xml:space="preserve"> Los permisos separados y las alertas reducen el ocultamiento de acciones y permiten detectar interrupciones.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jc w:val="left"/>
              <w:rPr/>
            </w:pPr>
            <w:r w:rsidDel="00000000" w:rsidR="00000000" w:rsidRPr="00000000">
              <w:rPr>
                <w:b w:val="1"/>
                <w:bCs w:val="1"/>
                <w:rtl w:val="0"/>
              </w:rPr>
              <w:t xml:space="preserve">Ir=4:</w:t>
            </w:r>
            <w:r w:rsidDel="00000000" w:rsidR="00000000" w:rsidRPr="00000000">
              <w:rPr>
                <w:rtl w:val="0"/>
              </w:rPr>
              <w:t xml:space="preserve"> Una pérdida de evidencias que ocurra aún </w:t>
            </w:r>
            <w:r w:rsidDel="00000000" w:rsidR="00000000" w:rsidRPr="00000000">
              <w:rPr>
                <w:rtl w:val="0"/>
              </w:rPr>
              <w:t xml:space="preserve">dificultaría</w:t>
            </w:r>
            <w:r w:rsidDel="00000000" w:rsidR="00000000" w:rsidRPr="00000000">
              <w:rPr>
                <w:rtl w:val="0"/>
              </w:rPr>
              <w:t xml:space="preserve"> investigar incidentes.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Proyección: 1 × 4 = 4 Baja.</w:t>
            </w:r>
          </w:p>
        </w:tc>
      </w:tr>
    </w:tbl>
    <w:p w:rsidR="00000000" w:rsidDel="00000000" w:rsidP="00000000" w:rsidRDefault="00000000" w:rsidRPr="00000000" w14:paraId="000001A1">
      <w:pPr>
        <w:rPr/>
      </w:pPr>
      <w:r w:rsidDel="00000000" w:rsidR="00000000" w:rsidRPr="00000000">
        <w:rPr>
          <w:rtl w:val="0"/>
        </w:rPr>
      </w:r>
    </w:p>
    <w:sectPr>
      <w:type w:val="nextPage"/>
      <w:pgSz w:h="12240" w:w="15840" w:orient="landscape"/>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