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both"/>
        <w:rPr>
          <w:rFonts w:ascii="Times New Roman" w:hAnsi="Times New Roman" w:eastAsia="Times New Roman" w:cs="Times New Roman"/>
          <w:b/>
          <w:b/>
          <w:sz w:val="24"/>
          <w:szCs w:val="24"/>
          <w:lang w:eastAsia="en-US"/>
        </w:rPr>
      </w:pPr>
      <w:bookmarkStart w:id="0" w:name="_GoBack"/>
      <w:bookmarkEnd w:id="0"/>
      <w:r>
        <w:rPr>
          <w:rFonts w:eastAsia="Times New Roman" w:cs="Times New Roman" w:ascii="Times New Roman" w:hAnsi="Times New Roman"/>
          <w:b/>
          <w:i w:val="false"/>
          <w:iCs w:val="false"/>
          <w:sz w:val="24"/>
          <w:szCs w:val="24"/>
          <w:lang w:eastAsia="en-US"/>
        </w:rPr>
        <w:t>ZCZC</w:t>
      </w:r>
    </w:p>
    <w:p>
      <w:pPr>
        <w:pStyle w:val="Normal"/>
        <w:widowControl w:val="false"/>
        <w:spacing w:lineRule="auto" w:line="240" w:before="0" w:after="0"/>
        <w:ind w:right="-432" w:hanging="0"/>
        <w:jc w:val="both"/>
        <w:rPr>
          <w:i w:val="false"/>
          <w:i w:val="false"/>
          <w:iCs w:val="false"/>
        </w:rPr>
      </w:pPr>
      <w:r>
        <w:rPr>
          <w:rFonts w:eastAsia="Times New Roman" w:cs="Times New Roman" w:ascii="Times New Roman" w:hAnsi="Times New Roman"/>
          <w:b/>
          <w:i w:val="false"/>
          <w:iCs w:val="false"/>
          <w:sz w:val="24"/>
          <w:szCs w:val="24"/>
          <w:lang w:val="en-US" w:eastAsia="en-US"/>
        </w:rPr>
        <w:t>WOCU MUHV 222030</w:t>
      </w:r>
    </w:p>
    <w:p>
      <w:pPr>
        <w:pStyle w:val="Normal"/>
        <w:spacing w:lineRule="auto" w:line="240" w:before="0" w:after="0"/>
        <w:jc w:val="both"/>
        <w:rPr>
          <w:i w:val="false"/>
          <w:i w:val="false"/>
          <w:iCs w:val="false"/>
        </w:rPr>
      </w:pPr>
      <w:r>
        <w:rPr>
          <w:rFonts w:eastAsia="Times New Roman" w:cs="Times New Roman" w:ascii="Times New Roman" w:hAnsi="Times New Roman"/>
          <w:b/>
          <w:i w:val="false"/>
          <w:iCs w:val="false"/>
          <w:sz w:val="24"/>
          <w:szCs w:val="24"/>
          <w:lang w:eastAsia="en-US"/>
        </w:rPr>
        <w:t>Centro de Pronósticos del Tiempo, INSMET.</w:t>
      </w:r>
    </w:p>
    <w:p>
      <w:pPr>
        <w:pStyle w:val="Normal"/>
        <w:widowControl w:val="false"/>
        <w:spacing w:lineRule="auto" w:line="240" w:before="0" w:after="0"/>
        <w:ind w:right="-432" w:hanging="0"/>
        <w:jc w:val="both"/>
        <w:rPr>
          <w:i w:val="false"/>
          <w:i w:val="false"/>
          <w:iCs w:val="false"/>
        </w:rPr>
      </w:pPr>
      <w:r>
        <w:rPr>
          <w:rFonts w:eastAsia="Times New Roman" w:cs="Times New Roman" w:ascii="Times New Roman" w:hAnsi="Times New Roman"/>
          <w:b/>
          <w:i w:val="false"/>
          <w:iCs w:val="false"/>
          <w:sz w:val="24"/>
          <w:szCs w:val="24"/>
          <w:lang w:val="en-US" w:eastAsia="en-US"/>
        </w:rPr>
        <w:t>Aviso Especial No.2.</w:t>
      </w:r>
    </w:p>
    <w:p>
      <w:pPr>
        <w:pStyle w:val="Normal"/>
        <w:widowControl w:val="false"/>
        <w:spacing w:lineRule="auto" w:line="240" w:before="0" w:after="0"/>
        <w:ind w:right="-432" w:hanging="0"/>
        <w:jc w:val="both"/>
        <w:rPr>
          <w:i w:val="false"/>
          <w:i w:val="false"/>
          <w:iCs w:val="false"/>
        </w:rPr>
      </w:pPr>
      <w:r>
        <w:rPr>
          <w:rFonts w:eastAsia="Times New Roman" w:cs="Times New Roman" w:ascii="Times New Roman" w:hAnsi="Times New Roman"/>
          <w:b/>
          <w:i w:val="false"/>
          <w:iCs w:val="false"/>
          <w:sz w:val="24"/>
          <w:szCs w:val="24"/>
          <w:lang w:val="en-US" w:eastAsia="en-US"/>
        </w:rPr>
        <w:t>Fecha: La Habana,  22 de enero de 2017, 3:30 pm.</w:t>
      </w:r>
    </w:p>
    <w:p>
      <w:pPr>
        <w:pStyle w:val="Normal"/>
        <w:widowControl w:val="false"/>
        <w:spacing w:lineRule="auto" w:line="240" w:before="0" w:after="0"/>
        <w:ind w:right="-432" w:hanging="0"/>
        <w:jc w:val="both"/>
        <w:rPr>
          <w:rFonts w:ascii="Times New Roman" w:hAnsi="Times New Roman" w:eastAsia="Times New Roman" w:cs="Times New Roman"/>
          <w:b/>
          <w:b/>
          <w:sz w:val="24"/>
          <w:szCs w:val="24"/>
          <w:lang w:val="en-US" w:eastAsia="en-US"/>
        </w:rPr>
      </w:pPr>
      <w:r>
        <w:rPr>
          <w:i w:val="false"/>
          <w:iCs w:val="false"/>
        </w:rPr>
      </w:r>
    </w:p>
    <w:p>
      <w:pPr>
        <w:pStyle w:val="Normal"/>
        <w:widowControl w:val="false"/>
        <w:spacing w:lineRule="auto" w:line="240" w:before="0" w:after="0"/>
        <w:ind w:right="-432" w:hanging="0"/>
        <w:jc w:val="both"/>
        <w:rPr>
          <w:rFonts w:ascii="Times New Roman" w:hAnsi="Times New Roman" w:eastAsia="Times New Roman" w:cs="Times New Roman"/>
          <w:b/>
          <w:b/>
          <w:sz w:val="24"/>
          <w:szCs w:val="24"/>
          <w:lang w:val="en-US" w:eastAsia="en-US"/>
        </w:rPr>
      </w:pPr>
      <w:r>
        <w:rPr>
          <w:i w:val="false"/>
          <w:iCs w:val="false"/>
        </w:rPr>
      </w:r>
    </w:p>
    <w:p>
      <w:pPr>
        <w:pStyle w:val="Normal"/>
        <w:widowControl w:val="false"/>
        <w:spacing w:lineRule="auto" w:line="240" w:before="0" w:after="0"/>
        <w:ind w:right="-432" w:hanging="0"/>
        <w:jc w:val="center"/>
        <w:rPr>
          <w:i w:val="false"/>
          <w:i w:val="false"/>
          <w:iCs w:val="false"/>
        </w:rPr>
      </w:pPr>
      <w:r>
        <w:rPr>
          <w:rFonts w:eastAsia="Times New Roman" w:cs="Times New Roman" w:ascii="Times New Roman" w:hAnsi="Times New Roman"/>
          <w:b/>
          <w:i w:val="false"/>
          <w:iCs w:val="false"/>
          <w:sz w:val="24"/>
          <w:szCs w:val="24"/>
          <w:lang w:val="en-US" w:eastAsia="en-US"/>
        </w:rPr>
        <w:t>...inundaciones costeras en la costa norte occidental...</w:t>
      </w:r>
    </w:p>
    <w:p>
      <w:pPr>
        <w:pStyle w:val="Normal"/>
        <w:tabs>
          <w:tab w:val="left" w:pos="1755" w:leader="none"/>
        </w:tabs>
        <w:spacing w:lineRule="auto" w:line="240" w:before="0" w:after="0"/>
        <w:jc w:val="both"/>
        <w:rPr>
          <w:rFonts w:ascii="Times New Roman" w:hAnsi="Times New Roman" w:eastAsia="Calibri" w:cs="Times New Roman"/>
          <w:sz w:val="24"/>
          <w:szCs w:val="24"/>
          <w:lang w:eastAsia="en-US"/>
        </w:rPr>
      </w:pPr>
      <w:r>
        <w:rPr>
          <w:rFonts w:eastAsia="Calibri" w:cs="Times New Roman" w:ascii="Times New Roman" w:hAnsi="Times New Roman"/>
          <w:i w:val="false"/>
          <w:iCs w:val="false"/>
          <w:sz w:val="24"/>
          <w:szCs w:val="24"/>
          <w:lang w:eastAsia="en-US"/>
        </w:rPr>
        <w:tab/>
      </w:r>
    </w:p>
    <w:p>
      <w:pPr>
        <w:pStyle w:val="Normal"/>
        <w:spacing w:lineRule="auto" w:line="240" w:before="0" w:after="0"/>
        <w:jc w:val="both"/>
        <w:rPr>
          <w:rFonts w:ascii="Times New Roman" w:hAnsi="Times New Roman" w:eastAsia="Times New Roman" w:cs="Times New Roman"/>
          <w:b/>
          <w:b/>
          <w:i/>
          <w:i/>
          <w:sz w:val="24"/>
          <w:szCs w:val="24"/>
          <w:lang w:val="en-US" w:eastAsia="en-US"/>
        </w:rPr>
      </w:pPr>
      <w:r>
        <w:rPr/>
      </w:r>
    </w:p>
    <w:p>
      <w:pPr>
        <w:pStyle w:val="Normal"/>
        <w:widowControl w:val="false"/>
        <w:spacing w:lineRule="auto" w:line="240" w:before="0" w:after="0"/>
        <w:ind w:right="-432" w:hanging="0"/>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lang w:val="en-US" w:eastAsia="en-US"/>
        </w:rPr>
        <w:t>La presencia de una fuerte y extensa baja extra tropical sobre los Estados Unidos, se estará desplazando mańana sobre el sur de este territorio, abarcará con su amplia circulación en superficie la región occidental de Cuba, imponiendo vientos de región Noroeste con fuerza de 25 a 40 kilómetros por hora con rachas superiores y fuertes marejadas en el litoral norte occidental.</w:t>
      </w:r>
    </w:p>
    <w:p>
      <w:pPr>
        <w:pStyle w:val="Normal"/>
        <w:widowControl w:val="false"/>
        <w:spacing w:lineRule="auto" w:line="240" w:before="0" w:after="0"/>
        <w:ind w:right="-432" w:hanging="0"/>
        <w:jc w:val="both"/>
        <w:rPr>
          <w:rFonts w:ascii="Times New Roman" w:hAnsi="Times New Roman" w:eastAsia="Times New Roman" w:cs="Times New Roman"/>
          <w:sz w:val="24"/>
          <w:szCs w:val="24"/>
          <w:lang w:val="en-US" w:eastAsia="en-US"/>
        </w:rPr>
      </w:pPr>
      <w:r>
        <w:rPr>
          <w:b w:val="false"/>
          <w:bCs w:val="false"/>
          <w:i w:val="false"/>
          <w:iCs w:val="false"/>
        </w:rPr>
      </w:r>
    </w:p>
    <w:p>
      <w:pPr>
        <w:pStyle w:val="Normal"/>
        <w:widowControl w:val="false"/>
        <w:spacing w:lineRule="auto" w:line="240" w:before="0" w:after="0"/>
        <w:ind w:right="-432" w:hanging="0"/>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lang w:val="en-US" w:eastAsia="en-US"/>
        </w:rPr>
        <w:t xml:space="preserve">La persistencia de los vientos producirá desde la mańana del lunes inundación costera </w:t>
      </w:r>
    </w:p>
    <w:p>
      <w:pPr>
        <w:pStyle w:val="Normal"/>
        <w:widowControl w:val="false"/>
        <w:spacing w:lineRule="auto" w:line="240" w:before="0" w:after="0"/>
        <w:ind w:right="-432" w:hanging="0"/>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lang w:val="en-US" w:eastAsia="en-US"/>
        </w:rPr>
        <w:t>moderada en zonas bajas del litoral norte occidental, incluyendo el malecón Habanero. Esta situación meteorológica estará más acentuada en la tarde y noche del lunes, comenzando a disminuir en la madrugada del martes.</w:t>
      </w:r>
    </w:p>
    <w:p>
      <w:pPr>
        <w:pStyle w:val="Normal"/>
        <w:widowControl w:val="false"/>
        <w:spacing w:lineRule="auto" w:line="240" w:before="0" w:after="0"/>
        <w:ind w:right="-432" w:hanging="0"/>
        <w:jc w:val="both"/>
        <w:rPr>
          <w:rFonts w:ascii="Times New Roman" w:hAnsi="Times New Roman" w:eastAsia="Times New Roman" w:cs="Times New Roman"/>
          <w:sz w:val="24"/>
          <w:szCs w:val="24"/>
          <w:lang w:val="en-US" w:eastAsia="en-US"/>
        </w:rPr>
      </w:pPr>
      <w:r>
        <w:rPr>
          <w:b w:val="false"/>
          <w:bCs w:val="false"/>
          <w:i w:val="false"/>
          <w:iCs w:val="false"/>
        </w:rPr>
      </w:r>
    </w:p>
    <w:p>
      <w:pPr>
        <w:pStyle w:val="Normal"/>
        <w:widowControl w:val="false"/>
        <w:spacing w:lineRule="auto" w:line="240" w:before="0" w:after="0"/>
        <w:ind w:right="-432" w:hanging="0"/>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lang w:val="en-US" w:eastAsia="en-US"/>
        </w:rPr>
        <w:t>Un nuevo aviso especial se emitirá en caso de ser necesario.</w:t>
      </w:r>
    </w:p>
    <w:p>
      <w:pPr>
        <w:pStyle w:val="Normal"/>
        <w:widowControl w:val="false"/>
        <w:spacing w:lineRule="auto" w:line="240" w:before="0" w:after="0"/>
        <w:ind w:right="-432" w:hanging="0"/>
        <w:jc w:val="both"/>
        <w:rPr>
          <w:rFonts w:ascii="Times New Roman" w:hAnsi="Times New Roman" w:eastAsia="Times New Roman" w:cs="Times New Roman"/>
          <w:b/>
          <w:b/>
          <w:sz w:val="24"/>
          <w:szCs w:val="24"/>
          <w:lang w:val="en-US" w:eastAsia="en-US"/>
        </w:rPr>
      </w:pPr>
      <w:r>
        <w:rPr>
          <w:i w:val="false"/>
          <w:iCs w:val="false"/>
        </w:rPr>
      </w:r>
    </w:p>
    <w:p>
      <w:pPr>
        <w:pStyle w:val="Normal"/>
        <w:widowControl w:val="false"/>
        <w:spacing w:lineRule="auto" w:line="240" w:before="0" w:after="0"/>
        <w:ind w:right="-432" w:hanging="0"/>
        <w:jc w:val="both"/>
        <w:rPr>
          <w:i w:val="false"/>
          <w:i w:val="false"/>
          <w:iCs w:val="false"/>
        </w:rPr>
      </w:pPr>
      <w:r>
        <w:rPr>
          <w:rFonts w:eastAsia="Times New Roman" w:cs="Times New Roman" w:ascii="Times New Roman" w:hAnsi="Times New Roman"/>
          <w:b/>
          <w:i w:val="false"/>
          <w:iCs w:val="false"/>
          <w:sz w:val="24"/>
          <w:szCs w:val="24"/>
          <w:lang w:val="en-US" w:eastAsia="en-US"/>
        </w:rPr>
        <w:t>M. A. Hernández/ G. Estévez/ L. Lavastida/ H. L. Rodríguez.</w:t>
      </w:r>
    </w:p>
    <w:p>
      <w:pPr>
        <w:pStyle w:val="Normal"/>
        <w:widowControl w:val="false"/>
        <w:spacing w:lineRule="auto" w:line="240" w:before="0" w:after="0"/>
        <w:ind w:right="-432" w:hanging="0"/>
        <w:jc w:val="both"/>
        <w:rPr>
          <w:rFonts w:ascii="Times New Roman" w:hAnsi="Times New Roman" w:eastAsia="Times New Roman" w:cs="Times New Roman"/>
          <w:b/>
          <w:b/>
          <w:sz w:val="24"/>
          <w:szCs w:val="24"/>
          <w:lang w:val="en-US" w:eastAsia="en-US"/>
        </w:rPr>
      </w:pPr>
      <w:r>
        <w:rPr>
          <w:i w:val="false"/>
          <w:iCs w:val="false"/>
        </w:rPr>
      </w:r>
    </w:p>
    <w:p>
      <w:pPr>
        <w:pStyle w:val="Normal"/>
        <w:widowControl w:val="false"/>
        <w:spacing w:lineRule="auto" w:line="240" w:before="0" w:after="0"/>
        <w:ind w:right="-432" w:hanging="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ahoma" w:cs="Cambria Math"/>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ahoma" w:hAnsi="Tahoma" w:eastAsia="Tahoma" w:cs="Cambria Math"/>
      <w:color w:val="00000A"/>
      <w:sz w:val="22"/>
      <w:szCs w:val="22"/>
      <w:lang w:val="es-ES" w:eastAsia="en-US" w:bidi="ar-SA"/>
    </w:rPr>
  </w:style>
  <w:style w:type="character" w:styleId="DefaultParagraphFont" w:default="1">
    <w:name w:val="Default Paragraph Font"/>
    <w:uiPriority w:val="1"/>
    <w:unhideWhenUsed/>
    <w:qFormat/>
    <w:rPr/>
  </w:style>
  <w:style w:type="character" w:styleId="HTMLconformatoprevioCar" w:customStyle="1">
    <w:name w:val="HTML con formato previo Car"/>
    <w:link w:val="HTMLconformatoprevio"/>
    <w:uiPriority w:val="99"/>
    <w:qFormat/>
    <w:rsid w:val="00ca684e"/>
    <w:rPr>
      <w:rFonts w:ascii="Calibri" w:hAnsi="Calibri" w:eastAsia="Cambria Math"/>
      <w:lang w:val="x-none" w:eastAsia="x-none"/>
    </w:rPr>
  </w:style>
  <w:style w:type="character" w:styleId="Emphasis">
    <w:name w:val="Emphasis"/>
    <w:qFormat/>
    <w:rsid w:val="004e6175"/>
    <w:rPr>
      <w:i/>
      <w:iCs/>
    </w:rPr>
  </w:style>
  <w:style w:type="character" w:styleId="ListLabel1">
    <w:name w:val="ListLabel 1"/>
    <w:qFormat/>
    <w:rPr>
      <w:b w:val="false"/>
      <w:i w:val="false"/>
    </w:rPr>
  </w:style>
  <w:style w:type="character" w:styleId="ListLabel2">
    <w:name w:val="ListLabel 2"/>
    <w:qFormat/>
    <w:rPr>
      <w:rFonts w:eastAsia="Tahoma"/>
      <w:b w:val="false"/>
      <w:i w:val="false"/>
    </w:rPr>
  </w:style>
  <w:style w:type="character" w:styleId="ListLabel3">
    <w:name w:val="ListLabel 3"/>
    <w:qFormat/>
    <w:rPr>
      <w:b/>
      <w:i/>
    </w:rPr>
  </w:style>
  <w:style w:type="character" w:styleId="ListLabel4">
    <w:name w:val="ListLabel 4"/>
    <w:qFormat/>
    <w:rPr>
      <w:rFonts w:eastAsia="Cambria Math"/>
    </w:rPr>
  </w:style>
  <w:style w:type="character" w:styleId="ListLabel5">
    <w:name w:val="ListLabel 5"/>
    <w:qFormat/>
    <w:rPr>
      <w:rFonts w:eastAsia="Tahoma"/>
      <w:b w:val="false"/>
      <w:i w:val="false"/>
    </w:rPr>
  </w:style>
  <w:style w:type="character" w:styleId="ListLabel6">
    <w:name w:val="ListLabel 6"/>
    <w:qFormat/>
    <w:rPr>
      <w:rFonts w:eastAsia="Cambria Math"/>
      <w:i/>
    </w:rPr>
  </w:style>
  <w:style w:type="character" w:styleId="ListLabel7">
    <w:name w:val="ListLabel 7"/>
    <w:qFormat/>
    <w:rPr>
      <w:rFonts w:eastAsia="Calibri"/>
      <w:i/>
    </w:rPr>
  </w:style>
  <w:style w:type="character" w:styleId="ListLabel8">
    <w:name w:val="ListLabel 8"/>
    <w:qFormat/>
    <w:rPr>
      <w:rFonts w:eastAsia="Calibri"/>
      <w:b w:val="fals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conformatoprevioCar"/>
    <w:uiPriority w:val="99"/>
    <w:unhideWhenUsed/>
    <w:qFormat/>
    <w:rsid w:val="00ca684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alibri" w:hAnsi="Calibri" w:eastAsia="Cambria Math" w:cs="Times New Roman"/>
      <w:sz w:val="20"/>
      <w:szCs w:val="20"/>
      <w:lang w:val="x-none" w:eastAsia="x-none"/>
    </w:rPr>
  </w:style>
  <w:style w:type="paragraph" w:styleId="NoSpacing">
    <w:name w:val="No Spacing"/>
    <w:uiPriority w:val="1"/>
    <w:qFormat/>
    <w:rsid w:val="007f4832"/>
    <w:pPr>
      <w:widowControl/>
      <w:bidi w:val="0"/>
      <w:jc w:val="left"/>
    </w:pPr>
    <w:rPr>
      <w:rFonts w:ascii="Tahoma" w:hAnsi="Tahoma" w:eastAsia="Tahoma" w:cs="Cambria Math"/>
      <w:color w:val="00000A"/>
      <w:sz w:val="22"/>
      <w:szCs w:val="22"/>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FC71B-2A82-44B4-9787-C90B55666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1</Pages>
  <Words>158</Words>
  <Characters>835</Characters>
  <CharactersWithSpaces>985</CharactersWithSpaces>
  <Paragraphs>12</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2019-10-24T12:51:00Z</dcterms:created>
  <dc:creator>alis varela;Ariel Maturel</dc:creator>
  <dc:description/>
  <dc:language>en-US</dc:language>
  <cp:lastModifiedBy/>
  <dcterms:modified xsi:type="dcterms:W3CDTF">2019-11-06T17:52:30Z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