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Gerência de Materiais e Serviços na Construção de Casas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first"/>
          <w:footerReference r:id="rId7" w:type="first"/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13.0" w:type="dxa"/>
        <w:jc w:val="left"/>
        <w:tblInd w:w="108.0" w:type="dxa"/>
        <w:tblLayout w:type="fixed"/>
        <w:tblLook w:val="0000"/>
      </w:tblPr>
      <w:tblGrid>
        <w:gridCol w:w="1560"/>
        <w:gridCol w:w="992"/>
        <w:gridCol w:w="4252"/>
        <w:gridCol w:w="2909"/>
        <w:tblGridChange w:id="0">
          <w:tblGrid>
            <w:gridCol w:w="1560"/>
            <w:gridCol w:w="992"/>
            <w:gridCol w:w="4252"/>
            <w:gridCol w:w="29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75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20/10/2019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testes do sistema e documentação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Ariel,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Gabriela,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Júlia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Meliss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type w:val="nextPage"/>
          <w:pgSz w:h="16837" w:w="11905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Estágios de Teste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Tipos de Testes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necessários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Humanos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Computacionais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e Restrições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Produtos Gerados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146" w:right="0" w:hanging="72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Plano de Teste descreve os estágios de testes do sistema que serão conduzidos no protótipo do sistema de materiais e serviços na construção de casas após a integração dos subsistemas e componentes identificados, afim de colher amostras do comportamento do sistema.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6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do protótipo é de testar possibilidades e desempenho do sistema e a modelagem selecionada. É crítico que todas as interfaces sejam testadas, bem como o desempenho do sistema. Nessa etapa de testes faremos uma análise dinâmica do produto por diferentes métodos afim de identificar e eliminar erros que persistem.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6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interfaces que serão testadas: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Comprar materiais;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Contratar serviços para construir casa.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Serão testadas nos seguintes dispositivos: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Computadores locais;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Computadores remotos.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medidas de desempenho mais críticas a testar são: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realizar cadastro e login de forma remota no sistema;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acessar o catálogo de materiais;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respostas para realizar o orçamento de construção de casas;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4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aos usuários quando existem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acessos simultâneos no site.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Estágios de Teste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de gerenciamento de materiais e serviços na construção de casas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seguintes estágios de teste: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Integração: são realizados para verificar basicamente se as unidades testadas de forma individual executam corretamente quando colocadas juntas, isto é, quando integradas. Os testes são realizados pelo Analista de Testes.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Sistema: são realizados pelo Analista de Testes, visando a execução do sistema, dentro de um ambiente operacional controlado, para validar a exatidão e perfeição na execução de suas funções.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Testes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Seguem abaixo os tipos de testes a serem aplicados ao projeto de gerenciamento de materiais e serviços na construção de casas: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software está apto a rodar em diferentes versões ou configurações de ambientes (hardware e software), como, por exemplo, em diferentes browsers.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grupos de testes que avaliam se o que foi especificado foi implementado.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Integridade de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se os dados do sistema foram incluídos, alterados, excluídos e pesquisados corretamente no banco de dados. Além de validar conteúdos de campos.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mede e avalia o tempo de resposta de cada transação dos requisitos sensíveis ao tempo.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verificam o nível de facilidade de uso do software pelos usuários.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Regressão: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 a ocorrência de novos defeitos após a resolução de defeitos.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avaliam a capacidade do software em continuar operando mesmo quando algum elemento (software ou hardware) fica inoperante ou para de funcionar.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Recursos necessários</w:t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6"/>
        </w:tabs>
        <w:spacing w:after="0" w:before="240" w:line="240" w:lineRule="auto"/>
        <w:ind w:left="1146" w:right="0" w:hanging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Rule="auto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Os testes serão executados pela nossa equipe, composta por quatro membros, sendo eles o gerente de teste, o analista de teste, o designer de teste e o testador. Suas respectivas funções e responsabilidades serão detalhadas na tabela a seguir:</w:t>
      </w: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2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90"/>
        <w:gridCol w:w="3270"/>
        <w:gridCol w:w="3585"/>
        <w:tblGridChange w:id="0">
          <w:tblGrid>
            <w:gridCol w:w="2790"/>
            <w:gridCol w:w="3270"/>
            <w:gridCol w:w="3585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Mínimos Recomendáveis </w:t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5"/>
                <w:szCs w:val="15"/>
                <w:rtl w:val="0"/>
              </w:rPr>
              <w:t xml:space="preserve">(número de papéis alocados em tempo integral)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 ou Comentários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Gerente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Julia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Supervisionar o gerenciamento.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e logística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combinar missão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motivadores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adquirir recursos apropriados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relatórios de gerenciamento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defender os interesses do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a eficiência do esforço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Gabriela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 define os testes específicos a serem conduzidos.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ideias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detalhes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os resultados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solicitações de mudança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a qualidade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Designer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 Ariel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 abordagem técnica referente à implementação do esforço de teste.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a abordagem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a arquitetura de automação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as técnicas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os elementos de testabilidade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estruturar a implementação dos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Melissa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 e executa os testes.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os testes e os conjuntos de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executar os conjuntos de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os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analisar as falhas dos testes e possibilitar a recuperação posterior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incidentes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28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6"/>
        </w:tabs>
        <w:spacing w:after="0" w:before="240" w:line="240" w:lineRule="auto"/>
        <w:ind w:left="1146" w:right="0" w:hanging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questão de hardware, os testes serão realizados em computadores locais e remotos com configurações recomendadas para tarefas do dia-a-dia, especificada na tabela a seguir.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questão de software, testaremos nosso projeto no sistema operacional Windows através dos navegadores gratuitos e populares, sendo eles: Google Chrome e Mozilla Firefox.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80" w:line="240" w:lineRule="auto"/>
        <w:ind w:left="-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6.0" w:type="dxa"/>
        <w:jc w:val="left"/>
        <w:tblInd w:w="496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2755"/>
        <w:gridCol w:w="5891"/>
        <w:tblGridChange w:id="0">
          <w:tblGrid>
            <w:gridCol w:w="2755"/>
            <w:gridCol w:w="5891"/>
          </w:tblGrid>
        </w:tblGridChange>
      </w:tblGrid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Nome/Descrição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pos="540"/>
                <w:tab w:val="left" w:pos="1260"/>
              </w:tabs>
              <w:spacing w:after="120" w:lineRule="auto"/>
              <w:ind w:left="540"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RAM 4 GB ou mais recomendado por núcleo de CPU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Processador 64 bits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Estações de Trabalho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54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pos="540"/>
                <w:tab w:val="left" w:pos="1260"/>
              </w:tabs>
              <w:spacing w:after="120" w:lineRule="auto"/>
              <w:ind w:left="5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Apache, MySQL e PHP instalado</w:t>
            </w:r>
          </w:p>
        </w:tc>
      </w:tr>
    </w:tbl>
    <w:p w:rsidR="00000000" w:rsidDel="00000000" w:rsidP="00000000" w:rsidRDefault="00000000" w:rsidRPr="00000000" w14:paraId="000000A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916"/>
        </w:tabs>
        <w:spacing w:after="240" w:before="240" w:lineRule="auto"/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Algumas restrições que podem afetar o projeto em relação ao seu desenvolvimento e implementação são: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tabs>
          <w:tab w:val="left" w:pos="916"/>
        </w:tabs>
        <w:spacing w:after="0" w:afterAutospacing="0" w:befor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Ambiente de teste não suporta teste de usabilidade;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tabs>
          <w:tab w:val="left" w:pos="916"/>
        </w:tabs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testador não tem domínio da ferramenta de testes de regressão.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Seguindo a Métrica de Pontos de Caso de Uso (PCU) temos: </w:t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6.1 Calcular total de pesos não ajustados dos atores</w:t>
      </w:r>
    </w:p>
    <w:p w:rsidR="00000000" w:rsidDel="00000000" w:rsidP="00000000" w:rsidRDefault="00000000" w:rsidRPr="00000000" w14:paraId="000000A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Pedreiro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Engenheiro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Mestre de Obra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TPNAA = 1*numAtoresSimples + 2*numAtoresMedio + 3*NumAtoresComplexo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1*5+2*1+3*3=16</w:t>
            </w:r>
          </w:p>
        </w:tc>
      </w:tr>
    </w:tbl>
    <w:p w:rsidR="00000000" w:rsidDel="00000000" w:rsidP="00000000" w:rsidRDefault="00000000" w:rsidRPr="00000000" w14:paraId="000000C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6.2 Calcular pesos não ajustados dos casos de uso</w:t>
      </w:r>
    </w:p>
    <w:p w:rsidR="00000000" w:rsidDel="00000000" w:rsidP="00000000" w:rsidRDefault="00000000" w:rsidRPr="00000000" w14:paraId="000000D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TPNACU = 5*numCasoUsoSimples + 10*numCasoUsoMedio + 15*NumCasoUsoComplexo</w:t>
      </w:r>
    </w:p>
    <w:p w:rsidR="00000000" w:rsidDel="00000000" w:rsidP="00000000" w:rsidRDefault="00000000" w:rsidRPr="00000000" w14:paraId="000000D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TPNACU = 5*19+10*4+15*11=300</w:t>
      </w:r>
    </w:p>
    <w:p w:rsidR="00000000" w:rsidDel="00000000" w:rsidP="00000000" w:rsidRDefault="00000000" w:rsidRPr="00000000" w14:paraId="000000D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6.3 Calcular pontos de casos de uso não ajustados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PCUNA = TPNAA + TPNACU</w:t>
      </w:r>
    </w:p>
    <w:p w:rsidR="00000000" w:rsidDel="00000000" w:rsidP="00000000" w:rsidRDefault="00000000" w:rsidRPr="00000000" w14:paraId="000000D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PCUNA =  16 + 300 = 316</w:t>
      </w:r>
    </w:p>
    <w:p w:rsidR="00000000" w:rsidDel="00000000" w:rsidP="00000000" w:rsidRDefault="00000000" w:rsidRPr="00000000" w14:paraId="000000D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6.4 Calcular fator de complexidade técnica</w:t>
      </w:r>
    </w:p>
    <w:p w:rsidR="00000000" w:rsidDel="00000000" w:rsidP="00000000" w:rsidRDefault="00000000" w:rsidRPr="00000000" w14:paraId="000000D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FCT = 0.6 + (0.01 * Somatório dos Ti*Peso) </w:t>
      </w:r>
    </w:p>
    <w:p w:rsidR="00000000" w:rsidDel="00000000" w:rsidP="00000000" w:rsidRDefault="00000000" w:rsidRPr="00000000" w14:paraId="000000D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FCT = 0.6 + (0.01 * 13*14) = 2,42</w:t>
      </w:r>
    </w:p>
    <w:p w:rsidR="00000000" w:rsidDel="00000000" w:rsidP="00000000" w:rsidRDefault="00000000" w:rsidRPr="00000000" w14:paraId="000000D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6.5 Calcular fatores de complexidade ambiental </w:t>
      </w:r>
    </w:p>
    <w:p w:rsidR="00000000" w:rsidDel="00000000" w:rsidP="00000000" w:rsidRDefault="00000000" w:rsidRPr="00000000" w14:paraId="000000D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FCA = 1.4 + (-0.03 * Somatório dos Fi*Peso)</w:t>
      </w:r>
    </w:p>
    <w:p w:rsidR="00000000" w:rsidDel="00000000" w:rsidP="00000000" w:rsidRDefault="00000000" w:rsidRPr="00000000" w14:paraId="000000D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FCA = 1.4 + (-0.03 * 2*2) = 1,28</w:t>
      </w:r>
    </w:p>
    <w:p w:rsidR="00000000" w:rsidDel="00000000" w:rsidP="00000000" w:rsidRDefault="00000000" w:rsidRPr="00000000" w14:paraId="000000E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6.6 Calcular pontos de casos de uso ajustados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PCUA = PCUNA * FCT * FCA</w:t>
      </w:r>
    </w:p>
    <w:p w:rsidR="00000000" w:rsidDel="00000000" w:rsidP="00000000" w:rsidRDefault="00000000" w:rsidRPr="00000000" w14:paraId="000000E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PCUA = 316 * 2,42 * 1,28 = 978.8416</w:t>
      </w:r>
    </w:p>
    <w:p w:rsidR="00000000" w:rsidDel="00000000" w:rsidP="00000000" w:rsidRDefault="00000000" w:rsidRPr="00000000" w14:paraId="000000E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6.7 Cálculos Finais</w:t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Pessoa-hora por unidade de PCU = 20</w:t>
      </w:r>
    </w:p>
    <w:p w:rsidR="00000000" w:rsidDel="00000000" w:rsidP="00000000" w:rsidRDefault="00000000" w:rsidRPr="00000000" w14:paraId="000000E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Estimativa em pessoa-hora (PCUA * PH-PCU) =  (978 * 20) = 19.560</w:t>
      </w:r>
    </w:p>
    <w:p w:rsidR="00000000" w:rsidDel="00000000" w:rsidP="00000000" w:rsidRDefault="00000000" w:rsidRPr="00000000" w14:paraId="000000E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Tamanho da equipe = 4</w:t>
      </w:r>
    </w:p>
    <w:p w:rsidR="00000000" w:rsidDel="00000000" w:rsidP="00000000" w:rsidRDefault="00000000" w:rsidRPr="00000000" w14:paraId="000000E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Estimativa em horas(EPH/TE) = 4890 horas</w:t>
      </w:r>
    </w:p>
    <w:p w:rsidR="00000000" w:rsidDel="00000000" w:rsidP="00000000" w:rsidRDefault="00000000" w:rsidRPr="00000000" w14:paraId="000000E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Estimativa em meses (EH/160) = </w:t>
      </w:r>
      <w:r w:rsidDel="00000000" w:rsidR="00000000" w:rsidRPr="00000000">
        <w:rPr>
          <w:sz w:val="22"/>
          <w:szCs w:val="22"/>
          <w:rtl w:val="0"/>
        </w:rPr>
        <w:t xml:space="preserve">30 meses</w:t>
      </w:r>
    </w:p>
    <w:p w:rsidR="00000000" w:rsidDel="00000000" w:rsidP="00000000" w:rsidRDefault="00000000" w:rsidRPr="00000000" w14:paraId="000000E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360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seguir veremos o cronograma detalhado do planejamento da execução de testes.</w:t>
      </w:r>
    </w:p>
    <w:p w:rsidR="00000000" w:rsidDel="00000000" w:rsidP="00000000" w:rsidRDefault="00000000" w:rsidRPr="00000000" w14:paraId="000000EC">
      <w:pPr>
        <w:tabs>
          <w:tab w:val="left" w:pos="360"/>
        </w:tabs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5731200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0" w:right="0" w:firstLine="0"/>
        <w:jc w:val="left"/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Gerados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Durante o processo de testes serão gerados os seguintes produtos: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Roteiro de Testes: Artefato gerado tomando como base a especificação de caso de uso, regras de negócio e documento de mensagens. Cada caso de uso terá um roteiro de testes associado.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Planilha de Resultado de Teste: Artefato gerado durante a execução dos ciclos de teste. Este artefato é </w:t>
      </w:r>
      <w:r w:rsidDel="00000000" w:rsidR="00000000" w:rsidRPr="00000000">
        <w:rPr>
          <w:sz w:val="20"/>
          <w:szCs w:val="20"/>
          <w:rtl w:val="0"/>
        </w:rPr>
        <w:t xml:space="preserve">produzido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cada roteiro de testes.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Planilha com Tempo de Execução: Artefato gerado com o resultado do tempo execução dos ciclos de teste em diferentes ambientes.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Planilha de Resultados com Acessos Simultâneos: Artefato gerado com o resultado da capacidade do servidor com poucos a vários acessos simultâneos em diversas interfaces do sistema.</w:t>
      </w:r>
    </w:p>
    <w:p w:rsidR="00000000" w:rsidDel="00000000" w:rsidP="00000000" w:rsidRDefault="00000000" w:rsidRPr="00000000" w14:paraId="000000F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3.999999999998" w:type="dxa"/>
        <w:jc w:val="left"/>
        <w:tblInd w:w="55.0" w:type="pct"/>
        <w:tblLayout w:type="fixed"/>
        <w:tblLook w:val="0000"/>
      </w:tblPr>
      <w:tblGrid>
        <w:gridCol w:w="1349"/>
        <w:gridCol w:w="6688"/>
        <w:gridCol w:w="43"/>
        <w:gridCol w:w="1535"/>
        <w:gridCol w:w="19"/>
        <w:tblGridChange w:id="0">
          <w:tblGrid>
            <w:gridCol w:w="1349"/>
            <w:gridCol w:w="6688"/>
            <w:gridCol w:w="43"/>
            <w:gridCol w:w="1535"/>
            <w:gridCol w:w="19"/>
          </w:tblGrid>
        </w:tblGridChange>
      </w:tblGrid>
      <w:tr>
        <w:trPr>
          <w:trHeight w:val="2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239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4.4" w:lineRule="auto"/>
              <w:ind w:right="660"/>
              <w:jc w:val="left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                 Sistema de gerenciamento de protocolos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before="120" w:lineRule="auto"/>
              <w:ind w:left="360" w:firstLine="0"/>
              <w:jc w:val="both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33.999999999998" w:type="dxa"/>
              <w:jc w:val="left"/>
              <w:tblLayout w:type="fixed"/>
              <w:tblLook w:val="0000"/>
            </w:tblPr>
            <w:tblGrid>
              <w:gridCol w:w="1349"/>
              <w:gridCol w:w="6688"/>
              <w:gridCol w:w="43"/>
              <w:gridCol w:w="1535"/>
              <w:gridCol w:w="19"/>
              <w:tblGridChange w:id="0">
                <w:tblGrid>
                  <w:gridCol w:w="1349"/>
                  <w:gridCol w:w="6688"/>
                  <w:gridCol w:w="43"/>
                  <w:gridCol w:w="1535"/>
                  <w:gridCol w:w="19"/>
                </w:tblGrid>
              </w:tblGridChange>
            </w:tblGrid>
            <w:tr>
              <w:trPr>
                <w:trHeight w:val="254" w:hRule="atLeast"/>
              </w:trPr>
              <w:tc>
                <w:tcPr>
                  <w:tcBorders>
                    <w:right w:color="000000" w:space="0" w:sz="4" w:val="single"/>
                  </w:tcBorders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</w:tcPr>
                <w:p w:rsidR="00000000" w:rsidDel="00000000" w:rsidP="00000000" w:rsidRDefault="00000000" w:rsidRPr="00000000" w14:paraId="0000010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6837" w:w="11905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Bdr>
        <w:top w:color="000000" w:space="1" w:sz="4" w:val="single"/>
      </w:pBdr>
      <w:tabs>
        <w:tab w:val="right" w:pos="9960"/>
      </w:tabs>
      <w:ind w:right="36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</w:t>
    </w:r>
    <w:r w:rsidDel="00000000" w:rsidR="00000000" w:rsidRPr="00000000">
      <w:rPr>
        <w:color w:val="000000"/>
        <w:sz w:val="16"/>
        <w:szCs w:val="16"/>
        <w:rtl w:val="0"/>
      </w:rPr>
      <w:t xml:space="preserve">Gerenciamento de Materiais e Serviços na Construção de Casas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12700</wp:posOffset>
              </wp:positionV>
              <wp:extent cx="137795" cy="2159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81865" y="3676813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 \* Arabic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12700</wp:posOffset>
              </wp:positionV>
              <wp:extent cx="137795" cy="21590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795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E">
    <w:pPr>
      <w:tabs>
        <w:tab w:val="right" w:pos="13920"/>
      </w:tabs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pBdr>
        <w:top w:color="000000" w:space="1" w:sz="4" w:val="single"/>
      </w:pBdr>
      <w:tabs>
        <w:tab w:val="right" w:pos="9960"/>
      </w:tabs>
      <w:ind w:right="360"/>
      <w:rPr>
        <w:color w:val="0000f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</w:t>
    </w:r>
    <w:r w:rsidDel="00000000" w:rsidR="00000000" w:rsidRPr="00000000">
      <w:rPr>
        <w:color w:val="0000ff"/>
        <w:sz w:val="16"/>
        <w:szCs w:val="16"/>
        <w:rtl w:val="0"/>
      </w:rPr>
      <w:t xml:space="preserve">&lt;Incluir nome do Projeto</w:t>
    </w:r>
  </w:p>
  <w:p w:rsidR="00000000" w:rsidDel="00000000" w:rsidP="00000000" w:rsidRDefault="00000000" w:rsidRPr="00000000" w14:paraId="00000121">
    <w:pPr>
      <w:ind w:right="-13"/>
      <w:rPr/>
    </w:pPr>
    <w:r w:rsidDel="00000000" w:rsidR="00000000" w:rsidRPr="00000000">
      <w:rPr>
        <w:sz w:val="16"/>
        <w:szCs w:val="16"/>
        <w:rtl w:val="0"/>
      </w:rPr>
      <w:t xml:space="preserve">Contrato/OS: </w:t>
    </w:r>
    <w:r w:rsidDel="00000000" w:rsidR="00000000" w:rsidRPr="00000000">
      <w:rPr>
        <w:color w:val="0000ff"/>
        <w:sz w:val="16"/>
        <w:szCs w:val="16"/>
        <w:rtl w:val="0"/>
      </w:rPr>
      <w:t xml:space="preserve">&lt;Incluir nº do Contrato/OS&gt;</w:t>
    </w:r>
    <w:r w:rsidDel="00000000" w:rsidR="00000000" w:rsidRPr="00000000">
      <w:rPr>
        <w:sz w:val="16"/>
        <w:szCs w:val="16"/>
        <w:rtl w:val="0"/>
      </w:rPr>
      <w:t xml:space="preserve">                    </w:t>
      <w:tab/>
      <w:tab/>
      <w:tab/>
      <w:tab/>
      <w:tab/>
      <w:tab/>
      <w:t xml:space="preserve">                                                                                                                             Página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tabs>
        <w:tab w:val="right" w:pos="13920"/>
      </w:tabs>
      <w:rPr/>
    </w:pPr>
    <w:r w:rsidDel="00000000" w:rsidR="00000000" w:rsidRPr="00000000">
      <w:rPr>
        <w:sz w:val="16"/>
        <w:szCs w:val="16"/>
        <w:rtl w:val="0"/>
      </w:rPr>
      <w:tab/>
      <w:t xml:space="preserve">                                  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pBdr>
        <w:top w:color="000000" w:space="1" w:sz="4" w:val="single"/>
      </w:pBdr>
      <w:tabs>
        <w:tab w:val="right" w:pos="9960"/>
      </w:tabs>
      <w:ind w:right="-22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Gerenciamento de Materiais e Serviços na Construção de Casas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0</wp:posOffset>
              </wp:positionV>
              <wp:extent cx="137795" cy="2159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81865" y="3676813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5588000</wp:posOffset>
              </wp:positionH>
              <wp:positionV relativeFrom="paragraph">
                <wp:posOffset>0</wp:posOffset>
              </wp:positionV>
              <wp:extent cx="137795" cy="2159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795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4">
    <w:pPr>
      <w:tabs>
        <w:tab w:val="right" w:pos="13920"/>
      </w:tabs>
      <w:rPr/>
    </w:pPr>
    <w:r w:rsidDel="00000000" w:rsidR="00000000" w:rsidRPr="00000000">
      <w:rPr>
        <w:sz w:val="16"/>
        <w:szCs w:val="16"/>
        <w:rtl w:val="0"/>
      </w:rPr>
      <w:tab/>
      <w:t xml:space="preserve">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40.0" w:type="dxa"/>
      <w:jc w:val="left"/>
      <w:tblInd w:w="-214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339"/>
      <w:gridCol w:w="6905"/>
      <w:gridCol w:w="1396"/>
      <w:tblGridChange w:id="0">
        <w:tblGrid>
          <w:gridCol w:w="1339"/>
          <w:gridCol w:w="6905"/>
          <w:gridCol w:w="1396"/>
        </w:tblGrid>
      </w:tblGridChange>
    </w:tblGrid>
    <w:tr>
      <w:trPr>
        <w:trHeight w:val="987" w:hRule="atLeast"/>
      </w:trPr>
      <w:tc>
        <w:tcPr>
          <w:shd w:fill="d9d9d9" w:val="clear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4317.0" w:type="dxa"/>
      <w:jc w:val="left"/>
      <w:tblInd w:w="-72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843"/>
      <w:gridCol w:w="10632"/>
      <w:gridCol w:w="1842"/>
      <w:tblGridChange w:id="0">
        <w:tblGrid>
          <w:gridCol w:w="1843"/>
          <w:gridCol w:w="10632"/>
          <w:gridCol w:w="1842"/>
        </w:tblGrid>
      </w:tblGridChange>
    </w:tblGrid>
    <w:tr>
      <w:trPr>
        <w:trHeight w:val="1019" w:hRule="atLeast"/>
      </w:trPr>
      <w:tc>
        <w:tcPr>
          <w:shd w:fill="d9d9d9" w:val="clear"/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9650" cy="438785"/>
                <wp:effectExtent b="0" l="0" r="0" t="0"/>
                <wp:docPr descr="Logomarca_H" id="4" name="image2.png"/>
                <a:graphic>
                  <a:graphicData uri="http://schemas.openxmlformats.org/drawingml/2006/picture">
                    <pic:pic>
                      <pic:nvPicPr>
                        <pic:cNvPr descr="Logomarca_H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CTM/IS V.3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NC-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&lt;XX&gt;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40.0" w:type="dxa"/>
      <w:jc w:val="left"/>
      <w:tblInd w:w="-214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339"/>
      <w:gridCol w:w="6905"/>
      <w:gridCol w:w="1396"/>
      <w:tblGridChange w:id="0">
        <w:tblGrid>
          <w:gridCol w:w="1339"/>
          <w:gridCol w:w="6905"/>
          <w:gridCol w:w="1396"/>
        </w:tblGrid>
      </w:tblGridChange>
    </w:tblGrid>
    <w:tr>
      <w:trPr>
        <w:trHeight w:val="987" w:hRule="atLeast"/>
      </w:trPr>
      <w:tc>
        <w:tcPr>
          <w:shd w:fill="d9d9d9" w:val="clear"/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146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image" Target="media/image1.png"/><Relationship Id="rId12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