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Cadastro cidades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Cadastro área da cidade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Bacias hidrográficas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rio é afluente de qual rio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Enchentes anteriores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Quando e onde ocorreu as enchentes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Local Estação e Data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Cadastre do índice pluviométrico de chuva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Relatórios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mês choveu mais.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data teve mais enchente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Enchente por região e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época que choveu mais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