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40"/>
          <w:szCs w:val="40"/>
        </w:rPr>
      </w:pPr>
      <w:bookmarkStart w:id="0" w:name="_GoBack"/>
      <w:bookmarkEnd w:id="0"/>
      <w:r>
        <w:rPr>
          <w:rFonts w:eastAsia="Arial" w:cs="Arial" w:ascii="Arial" w:hAnsi="Arial"/>
          <w:b/>
          <w:bCs/>
          <w:sz w:val="40"/>
          <w:szCs w:val="40"/>
        </w:rPr>
        <w:t>Instituto Tecnológico de Costa Rica</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sz w:val="24"/>
          <w:szCs w:val="24"/>
        </w:rPr>
      </w:pPr>
      <w:r>
        <w:rPr/>
        <w:drawing>
          <wp:inline distT="0" distB="0" distL="114935" distR="114935">
            <wp:extent cx="4572000" cy="1066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72000" cy="1066800"/>
                    </a:xfrm>
                    <a:prstGeom prst="rect">
                      <a:avLst/>
                    </a:prstGeom>
                  </pic:spPr>
                </pic:pic>
              </a:graphicData>
            </a:graphic>
          </wp:inline>
        </w:drawing>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bCs/>
          <w:sz w:val="32"/>
          <w:szCs w:val="32"/>
        </w:rPr>
      </w:pPr>
      <w:r>
        <w:rPr>
          <w:rFonts w:eastAsia="Arial" w:cs="Arial" w:ascii="Arial" w:hAnsi="Arial"/>
          <w:b/>
          <w:bCs/>
          <w:sz w:val="32"/>
          <w:szCs w:val="32"/>
        </w:rPr>
        <w:t>Escuela de Ingeniería en Computación</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i/>
          <w:i/>
          <w:iCs/>
          <w:sz w:val="28"/>
          <w:szCs w:val="28"/>
        </w:rPr>
      </w:pPr>
      <w:r>
        <w:rPr>
          <w:rFonts w:eastAsia="Arial" w:cs="Arial" w:ascii="Arial" w:hAnsi="Arial"/>
          <w:i/>
          <w:iCs/>
          <w:sz w:val="28"/>
          <w:szCs w:val="28"/>
        </w:rPr>
        <w:t>Aplicación de deep learning al aprendizaje de modelos de mundo en mecanismos cognitivos</w:t>
      </w:r>
    </w:p>
    <w:p>
      <w:pPr>
        <w:pStyle w:val="Normal"/>
        <w:spacing w:lineRule="auto" w:line="360"/>
        <w:jc w:val="center"/>
        <w:rPr>
          <w:rFonts w:ascii="Arial" w:hAnsi="Arial" w:eastAsia="Arial" w:cs="Arial"/>
          <w:sz w:val="28"/>
          <w:szCs w:val="28"/>
        </w:rPr>
      </w:pPr>
      <w:r>
        <w:rPr>
          <w:rFonts w:eastAsia="Arial" w:cs="Arial" w:ascii="Arial" w:hAnsi="Arial"/>
          <w:sz w:val="28"/>
          <w:szCs w:val="28"/>
        </w:rPr>
      </w:r>
    </w:p>
    <w:p>
      <w:pPr>
        <w:pStyle w:val="Normal"/>
        <w:spacing w:lineRule="auto" w:line="360"/>
        <w:jc w:val="center"/>
        <w:rPr>
          <w:rFonts w:ascii="Arial" w:hAnsi="Arial" w:eastAsia="Arial" w:cs="Arial"/>
          <w:sz w:val="28"/>
          <w:szCs w:val="28"/>
        </w:rPr>
      </w:pPr>
      <w:r>
        <w:rPr>
          <w:rFonts w:eastAsia="Arial" w:cs="Arial" w:ascii="Arial" w:hAnsi="Arial"/>
          <w:sz w:val="28"/>
          <w:szCs w:val="28"/>
        </w:rPr>
        <w:t>Primer informe de práctica profesional</w:t>
      </w:r>
    </w:p>
    <w:p>
      <w:pPr>
        <w:pStyle w:val="Normal"/>
        <w:spacing w:lineRule="auto" w:line="360"/>
        <w:jc w:val="center"/>
        <w:rPr>
          <w:rFonts w:ascii="Arial" w:hAnsi="Arial" w:eastAsia="Arial" w:cs="Arial"/>
          <w:sz w:val="28"/>
          <w:szCs w:val="28"/>
        </w:rPr>
      </w:pPr>
      <w:r>
        <w:rPr>
          <w:rFonts w:eastAsia="Arial" w:cs="Arial" w:ascii="Arial" w:hAnsi="Arial"/>
          <w:sz w:val="28"/>
          <w:szCs w:val="28"/>
        </w:rPr>
        <w:t>Bachillerato en Ingeniería en Computación</w:t>
      </w:r>
    </w:p>
    <w:p>
      <w:pPr>
        <w:pStyle w:val="Normal"/>
        <w:spacing w:lineRule="auto" w:line="360"/>
        <w:jc w:val="center"/>
        <w:rPr>
          <w:rFonts w:ascii="Arial" w:hAnsi="Arial" w:eastAsia="Arial" w:cs="Arial"/>
          <w:sz w:val="28"/>
          <w:szCs w:val="28"/>
        </w:rPr>
      </w:pPr>
      <w:r>
        <w:rPr>
          <w:rFonts w:eastAsia="Arial" w:cs="Arial" w:ascii="Arial" w:hAnsi="Arial"/>
          <w:sz w:val="28"/>
          <w:szCs w:val="28"/>
        </w:rPr>
      </w:r>
    </w:p>
    <w:p>
      <w:pPr>
        <w:pStyle w:val="Normal"/>
        <w:spacing w:lineRule="auto" w:line="360"/>
        <w:jc w:val="center"/>
        <w:rPr>
          <w:rFonts w:ascii="Arial" w:hAnsi="Arial" w:eastAsia="Arial" w:cs="Arial"/>
          <w:sz w:val="28"/>
          <w:szCs w:val="28"/>
        </w:rPr>
      </w:pPr>
      <w:r>
        <w:rPr>
          <w:rFonts w:eastAsia="Arial" w:cs="Arial" w:ascii="Arial" w:hAnsi="Arial"/>
          <w:sz w:val="28"/>
          <w:szCs w:val="28"/>
        </w:rPr>
        <w:t>Ariel Rodríguez Jiménez</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sz w:val="24"/>
          <w:szCs w:val="24"/>
        </w:rPr>
      </w:pPr>
      <w:r>
        <w:rPr>
          <w:rFonts w:eastAsia="Arial" w:cs="Arial" w:ascii="Arial" w:hAnsi="Arial"/>
          <w:sz w:val="24"/>
          <w:szCs w:val="24"/>
        </w:rPr>
        <w:t xml:space="preserve">Coruña, España; </w:t>
      </w:r>
      <w:r>
        <w:rPr>
          <w:rFonts w:eastAsia="Arial" w:cs="Arial" w:ascii="Arial" w:hAnsi="Arial"/>
          <w:sz w:val="24"/>
          <w:szCs w:val="24"/>
          <w:u w:val="none"/>
        </w:rPr>
        <w:t>marzo</w:t>
      </w:r>
      <w:r>
        <w:rPr>
          <w:rFonts w:eastAsia="Arial" w:cs="Arial" w:ascii="Arial" w:hAnsi="Arial"/>
          <w:sz w:val="24"/>
          <w:szCs w:val="24"/>
        </w:rPr>
        <w:t xml:space="preserve"> 2018</w:t>
      </w:r>
    </w:p>
    <w:p>
      <w:pPr>
        <w:pStyle w:val="Normal"/>
        <w:rPr/>
      </w:pPr>
      <w:r>
        <w:rPr/>
      </w:r>
    </w:p>
    <w:p>
      <w:pPr>
        <w:pStyle w:val="Encabezadodelsumario"/>
        <w:rPr/>
      </w:pPr>
      <w:r>
        <w:rPr/>
        <w:t>Sumario</w:t>
      </w:r>
    </w:p>
    <w:p>
      <w:pPr>
        <w:pStyle w:val="Sumario1"/>
        <w:tabs>
          <w:tab w:val="right" w:pos="9026" w:leader="dot"/>
        </w:tabs>
        <w:rPr/>
      </w:pPr>
      <w:r>
        <w:fldChar w:fldCharType="begin"/>
      </w:r>
      <w:r>
        <w:instrText> TOC \f \o "1-9" \h</w:instrText>
      </w:r>
      <w:r>
        <w:fldChar w:fldCharType="separate"/>
      </w:r>
      <w:hyperlink w:anchor="__RefHeading___Toc586_929388712">
        <w:r>
          <w:rPr>
            <w:rStyle w:val="Enlacedelndice"/>
          </w:rPr>
          <w:t>Introducción</w:t>
          <w:tab/>
          <w:t>3</w:t>
        </w:r>
      </w:hyperlink>
    </w:p>
    <w:p>
      <w:pPr>
        <w:pStyle w:val="Sumario1"/>
        <w:tabs>
          <w:tab w:val="right" w:pos="9026" w:leader="dot"/>
        </w:tabs>
        <w:rPr/>
      </w:pPr>
      <w:hyperlink w:anchor="__RefHeading___Toc588_929388712">
        <w:r>
          <w:rPr>
            <w:rStyle w:val="Enlacedelndice"/>
          </w:rPr>
          <w:t>Contexto del proyecto</w:t>
          <w:tab/>
          <w:t>4</w:t>
        </w:r>
      </w:hyperlink>
    </w:p>
    <w:p>
      <w:pPr>
        <w:pStyle w:val="Sumario1"/>
        <w:tabs>
          <w:tab w:val="right" w:pos="9026" w:leader="dot"/>
        </w:tabs>
        <w:rPr/>
      </w:pPr>
      <w:hyperlink w:anchor="__RefHeading___Toc590_929388712">
        <w:r>
          <w:rPr>
            <w:rStyle w:val="Enlacedelndice"/>
          </w:rPr>
          <w:t>Descripción del problema</w:t>
          <w:tab/>
          <w:t>5</w:t>
        </w:r>
      </w:hyperlink>
    </w:p>
    <w:p>
      <w:pPr>
        <w:pStyle w:val="Sumario2"/>
        <w:tabs>
          <w:tab w:val="right" w:pos="9026" w:leader="dot"/>
        </w:tabs>
        <w:rPr/>
      </w:pPr>
      <w:hyperlink w:anchor="__RefHeading___Toc592_929388712">
        <w:r>
          <w:rPr>
            <w:rStyle w:val="Enlacedelndice"/>
          </w:rPr>
          <w:t>Enunciado del problema</w:t>
          <w:tab/>
          <w:t>5</w:t>
        </w:r>
      </w:hyperlink>
    </w:p>
    <w:p>
      <w:pPr>
        <w:pStyle w:val="Sumario2"/>
        <w:tabs>
          <w:tab w:val="right" w:pos="9026" w:leader="dot"/>
        </w:tabs>
        <w:rPr/>
      </w:pPr>
      <w:hyperlink w:anchor="__RefHeading___Toc594_929388712">
        <w:r>
          <w:rPr>
            <w:rStyle w:val="Enlacedelndice"/>
          </w:rPr>
          <w:t>Enunciado de la solución</w:t>
          <w:tab/>
          <w:t>5</w:t>
        </w:r>
      </w:hyperlink>
    </w:p>
    <w:p>
      <w:pPr>
        <w:pStyle w:val="Sumario2"/>
        <w:tabs>
          <w:tab w:val="right" w:pos="9026" w:leader="dot"/>
        </w:tabs>
        <w:rPr/>
      </w:pPr>
      <w:hyperlink w:anchor="__RefHeading___Toc596_929388712">
        <w:r>
          <w:rPr>
            <w:rStyle w:val="Enlacedelndice"/>
          </w:rPr>
          <w:t>Stakeholders</w:t>
          <w:tab/>
          <w:t>5</w:t>
        </w:r>
      </w:hyperlink>
    </w:p>
    <w:p>
      <w:pPr>
        <w:pStyle w:val="Sumario2"/>
        <w:tabs>
          <w:tab w:val="right" w:pos="9026" w:leader="dot"/>
        </w:tabs>
        <w:rPr/>
      </w:pPr>
      <w:hyperlink w:anchor="__RefHeading___Toc598_929388712">
        <w:r>
          <w:rPr>
            <w:rStyle w:val="Enlacedelndice"/>
          </w:rPr>
          <w:t>Resumen de necesidades y expectativas</w:t>
          <w:tab/>
          <w:t>6</w:t>
        </w:r>
      </w:hyperlink>
    </w:p>
    <w:p>
      <w:pPr>
        <w:pStyle w:val="Sumario2"/>
        <w:tabs>
          <w:tab w:val="right" w:pos="9026" w:leader="dot"/>
        </w:tabs>
        <w:rPr/>
      </w:pPr>
      <w:hyperlink w:anchor="__RefHeading___Toc600_929388712">
        <w:r>
          <w:rPr>
            <w:rStyle w:val="Enlacedelndice"/>
          </w:rPr>
          <w:t>Perspectiva, supuestos y dependencias del producto</w:t>
          <w:tab/>
          <w:t>6</w:t>
        </w:r>
      </w:hyperlink>
    </w:p>
    <w:p>
      <w:pPr>
        <w:pStyle w:val="Sumario2"/>
        <w:tabs>
          <w:tab w:val="right" w:pos="9026" w:leader="dot"/>
        </w:tabs>
        <w:rPr/>
      </w:pPr>
      <w:hyperlink w:anchor="__RefHeading___Toc602_929388712">
        <w:r>
          <w:rPr>
            <w:rStyle w:val="Enlacedelndice"/>
          </w:rPr>
          <w:t>Requerimientos no funcionales</w:t>
          <w:tab/>
          <w:t>7</w:t>
        </w:r>
      </w:hyperlink>
    </w:p>
    <w:p>
      <w:pPr>
        <w:pStyle w:val="Sumario1"/>
        <w:tabs>
          <w:tab w:val="right" w:pos="9026" w:leader="dot"/>
        </w:tabs>
        <w:rPr/>
      </w:pPr>
      <w:hyperlink w:anchor="__RefHeading___Toc604_929388712">
        <w:r>
          <w:rPr>
            <w:rStyle w:val="Enlacedelndice"/>
          </w:rPr>
          <w:t>Análisis de riegos</w:t>
          <w:tab/>
          <w:t>8</w:t>
        </w:r>
      </w:hyperlink>
    </w:p>
    <w:p>
      <w:pPr>
        <w:pStyle w:val="Sumario1"/>
        <w:tabs>
          <w:tab w:val="right" w:pos="9026" w:leader="dot"/>
        </w:tabs>
        <w:rPr/>
      </w:pPr>
      <w:hyperlink w:anchor="__RefHeading___Toc606_929388712">
        <w:r>
          <w:rPr>
            <w:rStyle w:val="Enlacedelndice"/>
          </w:rPr>
          <w:t>Objetivos y alcances del sistema</w:t>
          <w:tab/>
          <w:t>9</w:t>
        </w:r>
      </w:hyperlink>
    </w:p>
    <w:p>
      <w:pPr>
        <w:pStyle w:val="Sumario2"/>
        <w:tabs>
          <w:tab w:val="right" w:pos="9026" w:leader="dot"/>
        </w:tabs>
        <w:rPr/>
      </w:pPr>
      <w:hyperlink w:anchor="__RefHeading___Toc608_929388712">
        <w:r>
          <w:rPr>
            <w:rStyle w:val="Enlacedelndice"/>
          </w:rPr>
          <w:t>Objetivo general</w:t>
          <w:tab/>
          <w:t>9</w:t>
        </w:r>
      </w:hyperlink>
    </w:p>
    <w:p>
      <w:pPr>
        <w:pStyle w:val="Sumario2"/>
        <w:tabs>
          <w:tab w:val="right" w:pos="9026" w:leader="dot"/>
        </w:tabs>
        <w:rPr/>
      </w:pPr>
      <w:hyperlink w:anchor="__RefHeading___Toc610_929388712">
        <w:r>
          <w:rPr>
            <w:rStyle w:val="Enlacedelndice"/>
          </w:rPr>
          <w:t>Objetivos específicos</w:t>
          <w:tab/>
          <w:t>9</w:t>
        </w:r>
      </w:hyperlink>
    </w:p>
    <w:p>
      <w:pPr>
        <w:pStyle w:val="Sumario2"/>
        <w:tabs>
          <w:tab w:val="right" w:pos="9026" w:leader="dot"/>
        </w:tabs>
        <w:rPr/>
      </w:pPr>
      <w:hyperlink w:anchor="__RefHeading___Toc612_929388712">
        <w:r>
          <w:rPr>
            <w:rStyle w:val="Enlacedelndice"/>
          </w:rPr>
          <w:t>Alcance</w:t>
          <w:tab/>
          <w:t>9</w:t>
        </w:r>
      </w:hyperlink>
    </w:p>
    <w:p>
      <w:pPr>
        <w:pStyle w:val="Sumario1"/>
        <w:tabs>
          <w:tab w:val="right" w:pos="9026" w:leader="dot"/>
        </w:tabs>
        <w:rPr/>
      </w:pPr>
      <w:hyperlink w:anchor="__RefHeading___Toc614_929388712">
        <w:r>
          <w:rPr>
            <w:rStyle w:val="Enlacedelndice"/>
          </w:rPr>
          <w:t>Productos de la fase de conceptualización</w:t>
          <w:tab/>
          <w:t>10</w:t>
        </w:r>
      </w:hyperlink>
    </w:p>
    <w:p>
      <w:pPr>
        <w:pStyle w:val="Sumario2"/>
        <w:tabs>
          <w:tab w:val="right" w:pos="9026" w:leader="dot"/>
        </w:tabs>
        <w:rPr/>
      </w:pPr>
      <w:hyperlink w:anchor="__RefHeading___Toc616_929388712">
        <w:r>
          <w:rPr>
            <w:rStyle w:val="Enlacedelndice"/>
          </w:rPr>
          <w:t>Diagrama de casos de uso</w:t>
          <w:tab/>
          <w:t>10</w:t>
        </w:r>
      </w:hyperlink>
    </w:p>
    <w:p>
      <w:pPr>
        <w:pStyle w:val="Sumario2"/>
        <w:tabs>
          <w:tab w:val="right" w:pos="9026" w:leader="dot"/>
        </w:tabs>
        <w:rPr/>
      </w:pPr>
      <w:hyperlink w:anchor="__RefHeading___Toc618_929388712">
        <w:r>
          <w:rPr>
            <w:rStyle w:val="Enlacedelndice"/>
          </w:rPr>
          <w:t>Especificación de casos de uso</w:t>
          <w:tab/>
          <w:t>10</w:t>
        </w:r>
      </w:hyperlink>
    </w:p>
    <w:p>
      <w:pPr>
        <w:pStyle w:val="Sumario1"/>
        <w:tabs>
          <w:tab w:val="right" w:pos="9026" w:leader="dot"/>
        </w:tabs>
        <w:rPr/>
      </w:pPr>
      <w:hyperlink w:anchor="__RefHeading___Toc620_929388712">
        <w:r>
          <w:rPr>
            <w:rStyle w:val="Enlacedelndice"/>
          </w:rPr>
          <w:t>Plan de trabajo</w:t>
          <w:tab/>
          <w:t>12</w:t>
        </w:r>
      </w:hyperlink>
    </w:p>
    <w:p>
      <w:pPr>
        <w:pStyle w:val="Sumario1"/>
        <w:tabs>
          <w:tab w:val="right" w:pos="9026" w:leader="dot"/>
        </w:tabs>
        <w:rPr/>
      </w:pPr>
      <w:hyperlink w:anchor="__RefHeading___Toc622_929388712">
        <w:r>
          <w:rPr>
            <w:rStyle w:val="Enlacedelndice"/>
          </w:rPr>
          <w:t>Glosario</w:t>
          <w:tab/>
          <w:t>13</w:t>
        </w:r>
      </w:hyperlink>
      <w:r>
        <w:fldChar w:fldCharType="end"/>
      </w:r>
    </w:p>
    <w:p>
      <w:pPr>
        <w:pStyle w:val="Normal"/>
        <w:spacing w:lineRule="auto" w:line="360"/>
        <w:jc w:val="center"/>
        <w:rPr>
          <w:rFonts w:ascii="Arial" w:hAnsi="Arial" w:eastAsia="Arial" w:cs="Arial"/>
          <w:sz w:val="24"/>
          <w:szCs w:val="24"/>
        </w:rPr>
      </w:pPr>
      <w:r>
        <w:rPr/>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rPr/>
      </w:pPr>
      <w:r>
        <w:rPr/>
      </w:r>
      <w:r>
        <w:br w:type="page"/>
      </w:r>
    </w:p>
    <w:p>
      <w:pPr>
        <w:pStyle w:val="Encabezado1"/>
        <w:rPr>
          <w:rFonts w:ascii="Arial" w:hAnsi="Arial" w:eastAsia="Arial" w:cs="Arial"/>
        </w:rPr>
      </w:pPr>
      <w:bookmarkStart w:id="1" w:name="__RefHeading___Toc586_929388712"/>
      <w:bookmarkEnd w:id="1"/>
      <w:r>
        <w:rPr>
          <w:rFonts w:eastAsia="Arial" w:cs="Arial" w:ascii="Arial" w:hAnsi="Arial"/>
        </w:rPr>
        <w:t>Introducción</w:t>
      </w:r>
    </w:p>
    <w:p>
      <w:pPr>
        <w:pStyle w:val="Normal"/>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sz w:val="24"/>
          <w:szCs w:val="24"/>
        </w:rPr>
      </w:pPr>
      <w:r>
        <w:rPr>
          <w:rFonts w:eastAsia="Arial" w:cs="Arial" w:ascii="Arial" w:hAnsi="Arial"/>
          <w:sz w:val="24"/>
          <w:szCs w:val="24"/>
        </w:rPr>
        <w:t>En el presente documento se explicará con detalle el proyecto que se realizará a lo largo de la práctica profesional en el Grupo Integrado de Ingeniería de la Universidade da Coruña. Cada punto será conciso y se tratará de detallar de una manera óptima para que no quede duda alguna en el lector.</w:t>
      </w:r>
    </w:p>
    <w:p>
      <w:pPr>
        <w:pStyle w:val="Normal"/>
        <w:spacing w:lineRule="auto" w:line="360"/>
        <w:jc w:val="both"/>
        <w:rPr>
          <w:rFonts w:ascii="Arial" w:hAnsi="Arial" w:eastAsia="Arial" w:cs="Arial"/>
          <w:sz w:val="24"/>
          <w:szCs w:val="24"/>
        </w:rPr>
      </w:pPr>
      <w:r>
        <w:rPr>
          <w:rFonts w:eastAsia="Arial" w:cs="Arial" w:ascii="Arial" w:hAnsi="Arial"/>
          <w:sz w:val="24"/>
          <w:szCs w:val="24"/>
        </w:rPr>
        <w:t>El proyecto está siendo implementado en el rango de tiempo que estipula el calendario institucional del Instituto Tecnológico de Costa Rica, primer semestre 2018.</w:t>
      </w:r>
    </w:p>
    <w:p>
      <w:pPr>
        <w:pStyle w:val="Normal"/>
        <w:spacing w:lineRule="auto" w:line="360"/>
        <w:jc w:val="both"/>
        <w:rPr>
          <w:rFonts w:ascii="Arial" w:hAnsi="Arial" w:eastAsia="Arial" w:cs="Arial"/>
          <w:sz w:val="24"/>
          <w:szCs w:val="24"/>
        </w:rPr>
      </w:pPr>
      <w:r>
        <w:rPr>
          <w:rFonts w:eastAsia="Arial" w:cs="Arial" w:ascii="Arial" w:hAnsi="Arial"/>
          <w:sz w:val="24"/>
          <w:szCs w:val="24"/>
        </w:rPr>
        <w:t>En este documento no se adjuntará código alguno realizado previamente, sino solamente explicaciones técnicas del proyecto.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rPr>
      </w:pPr>
      <w:bookmarkStart w:id="2" w:name="__RefHeading___Toc588_929388712"/>
      <w:bookmarkEnd w:id="2"/>
      <w:r>
        <w:rPr>
          <w:rFonts w:eastAsia="Arial" w:cs="Arial" w:ascii="Arial" w:hAnsi="Arial"/>
        </w:rPr>
        <w:t>Contexto del proyecto</w:t>
      </w:r>
    </w:p>
    <w:p>
      <w:pPr>
        <w:pStyle w:val="Normal"/>
        <w:rPr>
          <w:rFonts w:ascii="Arial" w:hAnsi="Arial" w:eastAsia="Arial" w:cs="Arial"/>
        </w:rPr>
      </w:pPr>
      <w:r>
        <w:rPr>
          <w:rFonts w:eastAsia="Arial" w:cs="Arial" w:ascii="Arial" w:hAnsi="Arial"/>
        </w:rPr>
      </w:r>
    </w:p>
    <w:p>
      <w:pPr>
        <w:pStyle w:val="Normal"/>
        <w:bidi w:val="0"/>
        <w:spacing w:lineRule="auto" w:line="360" w:beforeAutospacing="0" w:before="0" w:afterAutospacing="0" w:after="160"/>
        <w:ind w:left="0" w:right="0" w:hanging="0"/>
        <w:jc w:val="left"/>
        <w:rPr>
          <w:rFonts w:ascii="Arial" w:hAnsi="Arial" w:eastAsia="Arial" w:cs="Arial"/>
          <w:sz w:val="24"/>
          <w:szCs w:val="24"/>
        </w:rPr>
      </w:pPr>
      <w:r>
        <w:rPr>
          <w:rFonts w:eastAsia="Arial" w:cs="Arial" w:ascii="Arial" w:hAnsi="Arial"/>
          <w:sz w:val="24"/>
          <w:szCs w:val="24"/>
        </w:rPr>
        <w:t>El trabajo se realizará en el Grupo Integrado de Ingeniería(GII) de la Universidade da Coruña. Es un grupo interdisciplinar de investigación aplicado a la ingeniería orientado a la transferencia de conocimiento y a la generación de nuevos productos en el entorno industrial.</w:t>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Este trabajo se enmarca en el proyecto europeo DREAM (Deferred Restructuring of Experince in Autonomous Machines), que se centra en la integración de procesos cognitivos basados en el sueño dentro de una arquitectura cognitiva para robots autónomos. El objetivo de utilizar estos procesos reside en la capacidad de consolidar el aprendizaje adquirido durante la operación en "tiempo de vida" que se ha visto que existe en los procesos asociados al sueño en el cerebro humano. De esta forma, la experiencia adquirida por el robot se analiza y procesa en otra escala temporal que proporciona nuevas representaciones de más alto nivel.</w:t>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El proyecto DREAM se concreta en el desarrollo de una arquitectura cognitiva, denominada Multilevel Darwinist Brain (MDB), que da soporte a todos estos procesos cognitivos. Uno de los principales problemas a solucionar en el MDB se centra en el aprendizaje de modelos en tiempo real en problemas de alta dimensionalidad, y con sensores ruidosos, como son los que existen en cualquier robot real.</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3" w:name="__RefHeading___Toc590_929388712"/>
      <w:bookmarkEnd w:id="3"/>
      <w:r>
        <w:rPr>
          <w:rFonts w:eastAsia="Arial" w:cs="Arial" w:ascii="Arial" w:hAnsi="Arial"/>
          <w:lang w:val="es-ES"/>
        </w:rPr>
        <w:t>Descripción del problema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4" w:name="__RefHeading___Toc592_929388712"/>
      <w:bookmarkEnd w:id="4"/>
      <w:r>
        <w:rPr>
          <w:rFonts w:eastAsia="Arial" w:cs="Arial" w:ascii="Arial" w:hAnsi="Arial"/>
          <w:lang w:val="es-ES"/>
        </w:rPr>
        <w:t xml:space="preserve">Enunciado </w:t>
      </w:r>
      <w:r>
        <w:rPr>
          <w:rFonts w:eastAsia="Arial" w:cs="Arial" w:ascii="Arial" w:hAnsi="Arial"/>
          <w:sz w:val="28"/>
          <w:szCs w:val="28"/>
          <w:lang w:val="es-ES"/>
        </w:rPr>
        <w:t>del</w:t>
      </w:r>
      <w:r>
        <w:rPr>
          <w:rFonts w:eastAsia="Arial" w:cs="Arial" w:ascii="Arial" w:hAnsi="Arial"/>
          <w:lang w:val="es-ES"/>
        </w:rPr>
        <w:t xml:space="preserve"> problema</w:t>
      </w:r>
    </w:p>
    <w:p>
      <w:pPr>
        <w:pStyle w:val="Normal"/>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El aprendizaje de modelos es un elemento clave en robótica cognitiva. Siguiendo el formalismo del campo de aprendizaje por refuerzo, estos modelos son de tres tipos: policies, forward models y value functions. El aprendizaje en tiempo real de estos modelos es complejo, y en el Grupo Integrado de Ingeniería (GII) de la Universidade da Coruña (UDC) se ha venido realizando mediante redes de neuronas artificiales que eran entrenadas utilizando algoritmos evolutivos. Esta combinación ha dado resultados muy satisfactorios, pero limitados en cuanto a la dimensionalidad del espacio de búsqueda. Se pretende aplicar técnicas de deep learning para intentar tener una mejor solución al problema mencionado.</w:t>
      </w:r>
    </w:p>
    <w:p>
      <w:pPr>
        <w:pStyle w:val="Normal"/>
        <w:rPr>
          <w:rFonts w:ascii="Arial" w:hAnsi="Arial" w:eastAsia="Arial" w:cs="Arial"/>
          <w:sz w:val="22"/>
          <w:szCs w:val="22"/>
          <w:lang w:val="es-ES"/>
        </w:rPr>
      </w:pPr>
      <w:r>
        <w:rPr>
          <w:rFonts w:eastAsia="Arial" w:cs="Arial" w:ascii="Arial" w:hAnsi="Arial"/>
          <w:sz w:val="22"/>
          <w:szCs w:val="22"/>
          <w:lang w:val="es-ES"/>
        </w:rPr>
      </w:r>
    </w:p>
    <w:p>
      <w:pPr>
        <w:pStyle w:val="Encabezado2"/>
        <w:rPr>
          <w:rFonts w:ascii="Arial" w:hAnsi="Arial" w:eastAsia="Arial" w:cs="Arial"/>
          <w:lang w:val="es-ES"/>
        </w:rPr>
      </w:pPr>
      <w:bookmarkStart w:id="5" w:name="__RefHeading___Toc594_929388712"/>
      <w:bookmarkEnd w:id="5"/>
      <w:r>
        <w:rPr>
          <w:rFonts w:eastAsia="Arial" w:cs="Arial" w:ascii="Arial" w:hAnsi="Arial"/>
          <w:lang w:val="es-ES"/>
        </w:rPr>
        <w:t xml:space="preserve">Enunciado </w:t>
      </w:r>
      <w:r>
        <w:rPr>
          <w:rFonts w:eastAsia="Arial" w:cs="Arial" w:ascii="Arial" w:hAnsi="Arial"/>
          <w:sz w:val="28"/>
          <w:szCs w:val="28"/>
          <w:lang w:val="es-ES"/>
        </w:rPr>
        <w:t>de</w:t>
      </w:r>
      <w:r>
        <w:rPr>
          <w:rFonts w:eastAsia="Arial" w:cs="Arial" w:ascii="Arial" w:hAnsi="Arial"/>
          <w:lang w:val="es-ES"/>
        </w:rPr>
        <w:t xml:space="preserve"> la solución</w:t>
      </w:r>
    </w:p>
    <w:p>
      <w:pPr>
        <w:pStyle w:val="Normal"/>
        <w:jc w:val="both"/>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En este trabajo se pretende aplicar técnicas de aprendizaje profundo (Deep Learning) a este dominio (definido en el punto anterior), de modo que se puedan resolver problemas de aprendizaje de modelos con robots reales. El campo de Deep Learning está en pleno auge, pero son todavía pocos los trabajos en el marco de Aprendizaje por Refuerzo (Deep Reinforcement Learning), y menos aún, en un enfoque más de robótica cognitiva.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6" w:name="__RefHeading___Toc596_929388712"/>
      <w:bookmarkEnd w:id="6"/>
      <w:r>
        <w:rPr>
          <w:rFonts w:eastAsia="Arial" w:cs="Arial" w:ascii="Arial" w:hAnsi="Arial"/>
          <w:lang w:val="es-ES"/>
        </w:rPr>
        <w:t>Stakeholders</w:t>
      </w:r>
    </w:p>
    <w:p>
      <w:pPr>
        <w:pStyle w:val="Normal"/>
        <w:rPr>
          <w:rFonts w:ascii="Arial" w:hAnsi="Arial" w:eastAsia="Arial" w:cs="Arial"/>
          <w:lang w:val="es-ES"/>
        </w:rPr>
      </w:pPr>
      <w:r>
        <w:rPr>
          <w:rFonts w:eastAsia="Arial" w:cs="Arial" w:ascii="Arial" w:hAnsi="Arial"/>
          <w:lang w:val="es-ES"/>
        </w:rPr>
      </w:r>
    </w:p>
    <w:tbl>
      <w:tblPr>
        <w:tblStyle w:val="GridTable1Light-Accent1"/>
        <w:tblW w:w="9026" w:type="dxa"/>
        <w:jc w:val="left"/>
        <w:tblInd w:w="0" w:type="dxa"/>
        <w:tblCellMar>
          <w:top w:w="0" w:type="dxa"/>
          <w:left w:w="108" w:type="dxa"/>
          <w:bottom w:w="0" w:type="dxa"/>
          <w:right w:w="108" w:type="dxa"/>
        </w:tblCellMar>
        <w:tblLook w:val="04a0" w:noVBand="1" w:noHBand="0" w:lastColumn="0" w:firstColumn="1" w:lastRow="0" w:firstRow="1"/>
      </w:tblPr>
      <w:tblGrid>
        <w:gridCol w:w="1805"/>
        <w:gridCol w:w="1805"/>
        <w:gridCol w:w="1805"/>
        <w:gridCol w:w="1805"/>
        <w:gridCol w:w="1806"/>
      </w:tblGrid>
      <w:tr>
        <w:trPr/>
        <w:tc>
          <w:tcPr>
            <w:tcW w:w="1805"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bidi w:val="0"/>
              <w:spacing w:lineRule="auto" w:line="259" w:beforeAutospacing="0" w:before="0" w:afterAutospacing="0" w:after="0"/>
              <w:ind w:left="0" w:right="0" w:hanging="0"/>
              <w:jc w:val="left"/>
              <w:rPr>
                <w:rFonts w:ascii="Arial" w:hAnsi="Arial" w:eastAsia="Arial" w:cs="Arial"/>
                <w:sz w:val="24"/>
                <w:szCs w:val="24"/>
                <w:lang w:val="es-ES"/>
              </w:rPr>
            </w:pPr>
            <w:r>
              <w:rPr>
                <w:rFonts w:eastAsia="Arial" w:cs="Arial" w:ascii="Arial" w:hAnsi="Arial"/>
                <w:b/>
                <w:bCs/>
                <w:sz w:val="24"/>
                <w:szCs w:val="24"/>
                <w:lang w:val="es-ES"/>
              </w:rPr>
              <w:t>Nombre</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Departamento</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Labores que realiza</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Responsabilidades en el proyecto</w:t>
            </w:r>
          </w:p>
        </w:tc>
        <w:tc>
          <w:tcPr>
            <w:tcW w:w="1806"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Objetivo en el proyecto</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Francisco Bellas Bouza</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José Becerra Permuy</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Juan Monroy Camafreita</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bl>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7" w:name="__RefHeading___Toc598_929388712"/>
      <w:bookmarkEnd w:id="7"/>
      <w:r>
        <w:rPr>
          <w:rFonts w:eastAsia="Arial" w:cs="Arial" w:ascii="Arial" w:hAnsi="Arial"/>
          <w:lang w:val="es-ES"/>
        </w:rPr>
        <w:t xml:space="preserve">Resumen de </w:t>
      </w:r>
      <w:r>
        <w:rPr>
          <w:rFonts w:eastAsia="Arial" w:cs="Arial" w:ascii="Arial" w:hAnsi="Arial"/>
          <w:sz w:val="28"/>
          <w:szCs w:val="28"/>
          <w:lang w:val="es-ES"/>
        </w:rPr>
        <w:t>necesidades</w:t>
      </w:r>
      <w:r>
        <w:rPr>
          <w:rFonts w:eastAsia="Arial" w:cs="Arial" w:ascii="Arial" w:hAnsi="Arial"/>
          <w:lang w:val="es-ES"/>
        </w:rPr>
        <w:t xml:space="preserve"> y expectativas</w:t>
      </w:r>
    </w:p>
    <w:p>
      <w:pPr>
        <w:pStyle w:val="Normal"/>
        <w:rPr>
          <w:lang w:val="es-ES"/>
        </w:rPr>
      </w:pPr>
      <w:r>
        <w:rPr>
          <w:lang w:val="es-ES"/>
        </w:rPr>
      </w:r>
    </w:p>
    <w:tbl>
      <w:tblPr>
        <w:tblStyle w:val="GridTable1Light-Accent1"/>
        <w:tblW w:w="9005" w:type="dxa"/>
        <w:jc w:val="left"/>
        <w:tblInd w:w="0" w:type="dxa"/>
        <w:tblCellMar>
          <w:top w:w="0" w:type="dxa"/>
          <w:left w:w="108" w:type="dxa"/>
          <w:bottom w:w="0" w:type="dxa"/>
          <w:right w:w="108" w:type="dxa"/>
        </w:tblCellMar>
        <w:tblLook w:val="04a0" w:noVBand="1" w:noHBand="0" w:lastColumn="0" w:firstColumn="1" w:lastRow="0" w:firstRow="1"/>
      </w:tblPr>
      <w:tblGrid>
        <w:gridCol w:w="1805"/>
        <w:gridCol w:w="1185"/>
        <w:gridCol w:w="1770"/>
        <w:gridCol w:w="2145"/>
        <w:gridCol w:w="2100"/>
      </w:tblGrid>
      <w:tr>
        <w:trPr/>
        <w:tc>
          <w:tcPr>
            <w:tcW w:w="1805"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Necesidad</w:t>
            </w:r>
          </w:p>
        </w:tc>
        <w:tc>
          <w:tcPr>
            <w:tcW w:w="118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Prioridad</w:t>
            </w:r>
          </w:p>
        </w:tc>
        <w:tc>
          <w:tcPr>
            <w:tcW w:w="177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Problema que conlleva</w:t>
            </w:r>
          </w:p>
        </w:tc>
        <w:tc>
          <w:tcPr>
            <w:tcW w:w="214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Solución actual</w:t>
            </w:r>
          </w:p>
        </w:tc>
        <w:tc>
          <w:tcPr>
            <w:tcW w:w="210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Solución con la que se propone satisfacer la necesidad</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Implementación de gran parte de los componentes del MDB para ejecutarlos de manera distribuida.</w:t>
            </w:r>
          </w:p>
        </w:tc>
        <w:tc>
          <w:tcPr>
            <w:tcW w:w="118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Alta</w:t>
            </w:r>
          </w:p>
        </w:tc>
        <w:tc>
          <w:tcPr>
            <w:tcW w:w="17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Aprendizaje de Tensorflow y conocimiento en materia de Redes Neuronales Artificiales.</w:t>
            </w:r>
          </w:p>
        </w:tc>
        <w:tc>
          <w:tcPr>
            <w:tcW w:w="21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Implementación con librerías propias y un poco obsoletas, dependencia de desarrollos propios.</w:t>
            </w:r>
          </w:p>
        </w:tc>
        <w:tc>
          <w:tcPr>
            <w:tcW w:w="21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Implementación de los problemas con Tensorflow, facilita el mantenimiento y mejora el rendimiento de los programas.</w:t>
            </w:r>
          </w:p>
        </w:tc>
      </w:tr>
    </w:tbl>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8" w:name="__RefHeading___Toc600_929388712"/>
      <w:bookmarkEnd w:id="8"/>
      <w:r>
        <w:rPr>
          <w:rFonts w:eastAsia="Arial" w:cs="Arial" w:ascii="Arial" w:hAnsi="Arial"/>
          <w:lang w:val="es-ES"/>
        </w:rPr>
        <w:t>Perspectiva, supuestos y dependencias del producto</w:t>
      </w:r>
    </w:p>
    <w:p>
      <w:pPr>
        <w:pStyle w:val="Normal"/>
        <w:rPr>
          <w:rFonts w:ascii="Arial" w:hAnsi="Arial" w:eastAsia="Arial" w:cs="Arial"/>
          <w:lang w:val="es-ES"/>
        </w:rPr>
      </w:pPr>
      <w:r>
        <w:rPr>
          <w:rFonts w:eastAsia="Arial" w:cs="Arial" w:ascii="Arial" w:hAnsi="Arial"/>
          <w:lang w:val="es-ES"/>
        </w:rPr>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el robot Baxter está en buen estado y se podrán hacer las pruebas en él en el momento que sea necesario.</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las funciones de TensorFlow, tales como cálculo de errores, multiplicación de matrices, etc; funcionan de una manera óptima.</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los datos para entrenar las redes neuronales están revisados y tienen relación entre ellos.</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el software ya existente al que se debe integrar el sistema, trabaja de una manera óptima.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9" w:name="__RefHeading___Toc602_929388712"/>
      <w:bookmarkEnd w:id="9"/>
      <w:r>
        <w:rPr>
          <w:rFonts w:eastAsia="Arial" w:cs="Arial" w:ascii="Arial" w:hAnsi="Arial"/>
          <w:sz w:val="28"/>
          <w:szCs w:val="28"/>
          <w:lang w:val="es-ES"/>
        </w:rPr>
        <w:t>Requerimientos</w:t>
      </w:r>
      <w:r>
        <w:rPr>
          <w:rFonts w:eastAsia="Arial" w:cs="Arial" w:ascii="Arial" w:hAnsi="Arial"/>
          <w:lang w:val="es-ES"/>
        </w:rPr>
        <w:t xml:space="preserve"> no funcionales</w:t>
      </w:r>
    </w:p>
    <w:p>
      <w:pPr>
        <w:pStyle w:val="Normal"/>
        <w:rPr>
          <w:rFonts w:ascii="Arial" w:hAnsi="Arial" w:eastAsia="Arial" w:cs="Arial"/>
          <w:lang w:val="es-ES"/>
        </w:rPr>
      </w:pPr>
      <w:r>
        <w:rPr>
          <w:rFonts w:eastAsia="Arial" w:cs="Arial" w:ascii="Arial" w:hAnsi="Arial"/>
          <w:lang w:val="es-ES"/>
        </w:rPr>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Utilizar estándar de codificación PEP8 para el lenguaje de programación Python.</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Cumplir las tareas establecidas en el tiempo asignado.</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El aprendizaje de los modelos debe de ser posible con pocos datos de prueba, debido a que aprenden en tiempo real.</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Mantener el trabajo realizado en un repositorio compartido con los miembros de trabajo.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0" w:name="__RefHeading___Toc604_929388712"/>
      <w:bookmarkEnd w:id="10"/>
      <w:r>
        <w:rPr>
          <w:rFonts w:eastAsia="Arial" w:cs="Arial" w:ascii="Arial" w:hAnsi="Arial"/>
          <w:lang w:val="es-ES"/>
        </w:rPr>
        <w:t>Análisis de riegos</w:t>
      </w:r>
    </w:p>
    <w:p>
      <w:pPr>
        <w:pStyle w:val="Normal"/>
        <w:rPr>
          <w:lang w:val="es-ES"/>
        </w:rPr>
      </w:pPr>
      <w:r>
        <w:rPr>
          <w:lang w:val="es-ES"/>
        </w:rPr>
      </w:r>
    </w:p>
    <w:p>
      <w:pPr>
        <w:pStyle w:val="ListParagraph"/>
        <w:numPr>
          <w:ilvl w:val="0"/>
          <w:numId w:val="2"/>
        </w:numPr>
        <w:spacing w:lineRule="auto" w:line="360"/>
        <w:rPr>
          <w:sz w:val="24"/>
          <w:szCs w:val="24"/>
          <w:lang w:val="es-ES"/>
        </w:rPr>
      </w:pPr>
      <w:r>
        <w:rPr>
          <w:rFonts w:eastAsia="Arial" w:cs="Arial" w:ascii="Arial" w:hAnsi="Arial"/>
          <w:sz w:val="24"/>
          <w:szCs w:val="24"/>
          <w:lang w:val="es-ES"/>
        </w:rPr>
        <w:t>Implementación sin funcionar</w:t>
      </w:r>
    </w:p>
    <w:p>
      <w:pPr>
        <w:pStyle w:val="ListParagraph"/>
        <w:numPr>
          <w:ilvl w:val="1"/>
          <w:numId w:val="2"/>
        </w:numPr>
        <w:spacing w:lineRule="auto" w:line="360"/>
        <w:rPr>
          <w:sz w:val="24"/>
          <w:szCs w:val="24"/>
          <w:lang w:val="es-ES"/>
        </w:rPr>
      </w:pPr>
      <w:r>
        <w:rPr>
          <w:rFonts w:eastAsia="Arial" w:cs="Arial" w:ascii="Arial" w:hAnsi="Arial"/>
          <w:sz w:val="24"/>
          <w:szCs w:val="24"/>
          <w:lang w:val="es-ES"/>
        </w:rPr>
        <w:t>Categoría</w:t>
      </w:r>
    </w:p>
    <w:p>
      <w:pPr>
        <w:pStyle w:val="ListParagraph"/>
        <w:numPr>
          <w:ilvl w:val="2"/>
          <w:numId w:val="2"/>
        </w:numPr>
        <w:spacing w:lineRule="auto" w:line="360"/>
        <w:rPr>
          <w:sz w:val="24"/>
          <w:szCs w:val="24"/>
          <w:lang w:val="es-ES"/>
        </w:rPr>
      </w:pPr>
      <w:r>
        <w:rPr>
          <w:rFonts w:eastAsia="Arial" w:cs="Arial" w:ascii="Arial" w:hAnsi="Arial"/>
          <w:sz w:val="24"/>
          <w:szCs w:val="24"/>
          <w:lang w:val="es-ES"/>
        </w:rPr>
        <w:t>Tecnológico</w:t>
      </w:r>
    </w:p>
    <w:p>
      <w:pPr>
        <w:pStyle w:val="ListParagraph"/>
        <w:numPr>
          <w:ilvl w:val="1"/>
          <w:numId w:val="2"/>
        </w:numPr>
        <w:spacing w:lineRule="auto" w:line="360"/>
        <w:rPr>
          <w:sz w:val="24"/>
          <w:szCs w:val="24"/>
          <w:lang w:val="es-ES"/>
        </w:rPr>
      </w:pPr>
      <w:r>
        <w:rPr>
          <w:rFonts w:eastAsia="Arial" w:cs="Arial" w:ascii="Arial" w:hAnsi="Arial"/>
          <w:sz w:val="24"/>
          <w:szCs w:val="24"/>
          <w:lang w:val="es-ES"/>
        </w:rPr>
        <w:t>Posibles causas</w:t>
      </w:r>
    </w:p>
    <w:p>
      <w:pPr>
        <w:pStyle w:val="ListParagraph"/>
        <w:numPr>
          <w:ilvl w:val="2"/>
          <w:numId w:val="2"/>
        </w:numPr>
        <w:spacing w:lineRule="auto" w:line="360"/>
        <w:rPr>
          <w:sz w:val="24"/>
          <w:szCs w:val="24"/>
          <w:lang w:val="es-ES"/>
        </w:rPr>
      </w:pPr>
      <w:r>
        <w:rPr>
          <w:rFonts w:eastAsia="Arial" w:cs="Arial" w:ascii="Arial" w:hAnsi="Arial"/>
          <w:sz w:val="24"/>
          <w:szCs w:val="24"/>
          <w:lang w:val="es-ES"/>
        </w:rPr>
        <w:t>Deficiente programación de parte del estudiante</w:t>
      </w:r>
    </w:p>
    <w:p>
      <w:pPr>
        <w:pStyle w:val="ListParagraph"/>
        <w:numPr>
          <w:ilvl w:val="2"/>
          <w:numId w:val="2"/>
        </w:numPr>
        <w:spacing w:lineRule="auto" w:line="360"/>
        <w:rPr>
          <w:sz w:val="24"/>
          <w:szCs w:val="24"/>
          <w:lang w:val="es-ES"/>
        </w:rPr>
      </w:pPr>
      <w:r>
        <w:rPr>
          <w:rFonts w:eastAsia="Arial" w:cs="Arial" w:ascii="Arial" w:hAnsi="Arial"/>
          <w:sz w:val="24"/>
          <w:szCs w:val="24"/>
          <w:lang w:val="es-ES"/>
        </w:rPr>
        <w:t>Deficiente propuesta de solución</w:t>
      </w:r>
    </w:p>
    <w:p>
      <w:pPr>
        <w:pStyle w:val="ListParagraph"/>
        <w:numPr>
          <w:ilvl w:val="1"/>
          <w:numId w:val="2"/>
        </w:numPr>
        <w:spacing w:lineRule="auto" w:line="360"/>
        <w:rPr>
          <w:sz w:val="24"/>
          <w:szCs w:val="24"/>
          <w:lang w:val="es-ES"/>
        </w:rPr>
      </w:pPr>
      <w:r>
        <w:rPr>
          <w:rFonts w:eastAsia="Arial" w:cs="Arial" w:ascii="Arial" w:hAnsi="Arial"/>
          <w:sz w:val="24"/>
          <w:szCs w:val="24"/>
          <w:lang w:val="es-ES"/>
        </w:rPr>
        <w:t>Impacto del riesgo para el proyecto</w:t>
      </w:r>
    </w:p>
    <w:p>
      <w:pPr>
        <w:pStyle w:val="ListParagraph"/>
        <w:numPr>
          <w:ilvl w:val="2"/>
          <w:numId w:val="2"/>
        </w:numPr>
        <w:spacing w:lineRule="auto" w:line="360"/>
        <w:rPr>
          <w:sz w:val="24"/>
          <w:szCs w:val="24"/>
          <w:lang w:val="es-ES"/>
        </w:rPr>
      </w:pPr>
      <w:r>
        <w:rPr>
          <w:rFonts w:eastAsia="Arial" w:cs="Arial" w:ascii="Arial" w:hAnsi="Arial"/>
          <w:sz w:val="24"/>
          <w:szCs w:val="24"/>
          <w:lang w:val="es-ES"/>
        </w:rPr>
        <w:t>Tiempo perdido intentando solucionar problemas con nueva tecnología</w:t>
      </w:r>
    </w:p>
    <w:p>
      <w:pPr>
        <w:pStyle w:val="ListParagraph"/>
        <w:numPr>
          <w:ilvl w:val="1"/>
          <w:numId w:val="2"/>
        </w:numPr>
        <w:spacing w:lineRule="auto" w:line="360"/>
        <w:rPr>
          <w:sz w:val="24"/>
          <w:szCs w:val="24"/>
          <w:lang w:val="es-ES"/>
        </w:rPr>
      </w:pPr>
      <w:r>
        <w:rPr>
          <w:rFonts w:eastAsia="Arial" w:cs="Arial" w:ascii="Arial" w:hAnsi="Arial"/>
          <w:sz w:val="24"/>
          <w:szCs w:val="24"/>
          <w:lang w:val="es-ES"/>
        </w:rPr>
        <w:t>Probabilidad de ocurrencia</w:t>
      </w:r>
    </w:p>
    <w:p>
      <w:pPr>
        <w:pStyle w:val="ListParagraph"/>
        <w:numPr>
          <w:ilvl w:val="2"/>
          <w:numId w:val="2"/>
        </w:numPr>
        <w:spacing w:lineRule="auto" w:line="360"/>
        <w:rPr>
          <w:sz w:val="24"/>
          <w:szCs w:val="24"/>
          <w:lang w:val="es-ES"/>
        </w:rPr>
      </w:pPr>
      <w:r>
        <w:rPr>
          <w:rFonts w:eastAsia="Arial" w:cs="Arial" w:ascii="Arial" w:hAnsi="Arial"/>
          <w:sz w:val="24"/>
          <w:szCs w:val="24"/>
          <w:lang w:val="es-ES"/>
        </w:rPr>
        <w:t>0.1</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evasión</w:t>
      </w:r>
    </w:p>
    <w:p>
      <w:pPr>
        <w:pStyle w:val="ListParagraph"/>
        <w:numPr>
          <w:ilvl w:val="2"/>
          <w:numId w:val="2"/>
        </w:numPr>
        <w:spacing w:lineRule="auto" w:line="360"/>
        <w:rPr>
          <w:sz w:val="24"/>
          <w:szCs w:val="24"/>
          <w:lang w:val="es-ES"/>
        </w:rPr>
      </w:pPr>
      <w:r>
        <w:rPr>
          <w:rFonts w:eastAsia="Arial" w:cs="Arial" w:ascii="Arial" w:hAnsi="Arial"/>
          <w:sz w:val="24"/>
          <w:szCs w:val="24"/>
          <w:lang w:val="es-ES"/>
        </w:rPr>
        <w:t>Revisar constantemente los resultados obtenidos</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mitigación</w:t>
      </w:r>
    </w:p>
    <w:p>
      <w:pPr>
        <w:pStyle w:val="ListParagraph"/>
        <w:numPr>
          <w:ilvl w:val="2"/>
          <w:numId w:val="2"/>
        </w:numPr>
        <w:spacing w:lineRule="auto" w:line="360"/>
        <w:rPr>
          <w:sz w:val="24"/>
          <w:szCs w:val="24"/>
          <w:lang w:val="es-ES"/>
        </w:rPr>
      </w:pPr>
      <w:r>
        <w:rPr>
          <w:rFonts w:eastAsia="Arial" w:cs="Arial" w:ascii="Arial" w:hAnsi="Arial"/>
          <w:sz w:val="24"/>
          <w:szCs w:val="24"/>
          <w:lang w:val="es-ES"/>
        </w:rPr>
        <w:t>Corregir errores encontrados cada vez que se revisen los resultados</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contingencia</w:t>
      </w:r>
    </w:p>
    <w:p>
      <w:pPr>
        <w:pStyle w:val="ListParagraph"/>
        <w:numPr>
          <w:ilvl w:val="2"/>
          <w:numId w:val="2"/>
        </w:numPr>
        <w:spacing w:lineRule="auto" w:line="360"/>
        <w:rPr>
          <w:sz w:val="24"/>
          <w:szCs w:val="24"/>
          <w:lang w:val="es-ES"/>
        </w:rPr>
      </w:pPr>
      <w:r>
        <w:rPr>
          <w:rFonts w:eastAsia="Arial" w:cs="Arial" w:ascii="Arial" w:hAnsi="Arial"/>
          <w:sz w:val="24"/>
          <w:szCs w:val="24"/>
          <w:lang w:val="es-ES"/>
        </w:rPr>
        <w:t>Seguir con los programas anteriores y hacer análisis de los errores obtenidos para encontrar una solución al respecto</w:t>
      </w:r>
    </w:p>
    <w:p>
      <w:pPr>
        <w:pStyle w:val="Normal"/>
        <w:rPr>
          <w:rFonts w:ascii="Arial" w:hAnsi="Arial" w:eastAsia="Arial" w:cs="Arial"/>
          <w:lang w:val="es-ES"/>
        </w:rPr>
      </w:pPr>
      <w:r>
        <w:rPr>
          <w:rFonts w:eastAsia="Arial" w:cs="Arial" w:ascii="Arial" w:hAnsi="Arial"/>
          <w:lang w:val="es-ES"/>
        </w:rPr>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1" w:name="__RefHeading___Toc606_929388712"/>
      <w:bookmarkEnd w:id="11"/>
      <w:r>
        <w:rPr>
          <w:rFonts w:eastAsia="Arial" w:cs="Arial" w:ascii="Arial" w:hAnsi="Arial"/>
          <w:lang w:val="es-ES"/>
        </w:rPr>
        <w:t>Objetivos y alcances del sistema</w:t>
      </w:r>
    </w:p>
    <w:p>
      <w:pPr>
        <w:pStyle w:val="Normal"/>
        <w:rPr>
          <w:lang w:val="es-ES"/>
        </w:rPr>
      </w:pPr>
      <w:r>
        <w:rPr>
          <w:lang w:val="es-ES"/>
        </w:rPr>
      </w:r>
    </w:p>
    <w:p>
      <w:pPr>
        <w:pStyle w:val="Encabezado2"/>
        <w:rPr>
          <w:lang w:val="es-ES"/>
        </w:rPr>
      </w:pPr>
      <w:bookmarkStart w:id="12" w:name="__RefHeading___Toc608_929388712"/>
      <w:bookmarkEnd w:id="12"/>
      <w:r>
        <w:rPr>
          <w:rFonts w:eastAsia="Arial" w:cs="Arial" w:ascii="Arial" w:hAnsi="Arial"/>
          <w:sz w:val="28"/>
          <w:szCs w:val="28"/>
          <w:lang w:val="es-ES"/>
        </w:rPr>
        <w:t>Objetivo</w:t>
      </w:r>
      <w:r>
        <w:rPr>
          <w:lang w:val="es-ES"/>
        </w:rPr>
        <w:t xml:space="preserve"> </w:t>
      </w:r>
      <w:r>
        <w:rPr>
          <w:rFonts w:eastAsia="Arial" w:cs="Arial" w:ascii="Arial" w:hAnsi="Arial"/>
          <w:sz w:val="28"/>
          <w:szCs w:val="28"/>
          <w:lang w:val="es-ES"/>
        </w:rPr>
        <w:t>general</w:t>
      </w:r>
    </w:p>
    <w:p>
      <w:pPr>
        <w:pStyle w:val="Normal"/>
        <w:rPr>
          <w:lang w:val="es-ES"/>
        </w:rPr>
      </w:pPr>
      <w:r>
        <w:rPr>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Estudio de la viabilidad de la aplicación de técnicas de Deep Reinforcement Learning para el aprendizaje en tiempo real de modelos en una arquitectura congnitiva denominada Multilevel Darwinist Brain.</w:t>
      </w:r>
    </w:p>
    <w:p>
      <w:pPr>
        <w:pStyle w:val="Normal"/>
        <w:rPr>
          <w:lang w:val="es-ES"/>
        </w:rPr>
      </w:pPr>
      <w:r>
        <w:rPr>
          <w:lang w:val="es-ES"/>
        </w:rPr>
      </w:r>
    </w:p>
    <w:p>
      <w:pPr>
        <w:pStyle w:val="Encabezado2"/>
        <w:rPr>
          <w:rFonts w:ascii="Arial" w:hAnsi="Arial" w:eastAsia="Arial" w:cs="Arial"/>
          <w:sz w:val="28"/>
          <w:szCs w:val="28"/>
          <w:lang w:val="es-ES"/>
        </w:rPr>
      </w:pPr>
      <w:bookmarkStart w:id="13" w:name="__RefHeading___Toc610_929388712"/>
      <w:bookmarkEnd w:id="13"/>
      <w:r>
        <w:rPr>
          <w:rFonts w:eastAsia="Arial" w:cs="Arial" w:ascii="Arial" w:hAnsi="Arial"/>
          <w:sz w:val="28"/>
          <w:szCs w:val="28"/>
          <w:lang w:val="es-ES"/>
        </w:rPr>
        <w:t>Objetivos específicos</w:t>
      </w:r>
    </w:p>
    <w:p>
      <w:pPr>
        <w:pStyle w:val="Normal"/>
        <w:rPr>
          <w:lang w:val="es-ES"/>
        </w:rPr>
      </w:pPr>
      <w:r>
        <w:rPr>
          <w:lang w:val="es-ES"/>
        </w:rPr>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Conocer el estado del arte en Deep Reinforcement Learning (DRL)</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Definir un problema de referencia en robótica cognitiva dentro del proyecto DREAM</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Obtener datos de entrenamiento de este problema</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Seleccionar las aproximaciones adecuadas para el dominio de DRL</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Probar las diferentes aproximaciones sobre los datos de entrenamiento</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Integrar la técnica más satisfactoria en el MDB</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Analizar el MDB mejorado en un problema de aprendizaje en tiempo real</w:t>
      </w:r>
    </w:p>
    <w:p>
      <w:pPr>
        <w:pStyle w:val="Normal"/>
        <w:spacing w:lineRule="auto" w:line="360"/>
        <w:ind w:left="0" w:hanging="0"/>
        <w:rPr>
          <w:rFonts w:ascii="Arial" w:hAnsi="Arial" w:eastAsia="Arial" w:cs="Arial"/>
          <w:sz w:val="24"/>
          <w:szCs w:val="24"/>
          <w:lang w:val="es-ES"/>
        </w:rPr>
      </w:pPr>
      <w:r>
        <w:rPr>
          <w:rFonts w:eastAsia="Arial" w:cs="Arial" w:ascii="Arial" w:hAnsi="Arial"/>
          <w:sz w:val="24"/>
          <w:szCs w:val="24"/>
          <w:lang w:val="es-ES"/>
        </w:rPr>
      </w:r>
    </w:p>
    <w:p>
      <w:pPr>
        <w:pStyle w:val="Encabezado2"/>
        <w:spacing w:lineRule="auto" w:line="360"/>
        <w:rPr>
          <w:rFonts w:ascii="Arial" w:hAnsi="Arial" w:eastAsia="Arial" w:cs="Arial"/>
          <w:sz w:val="28"/>
          <w:szCs w:val="28"/>
          <w:lang w:val="es-ES"/>
        </w:rPr>
      </w:pPr>
      <w:bookmarkStart w:id="14" w:name="__RefHeading___Toc612_929388712"/>
      <w:bookmarkEnd w:id="14"/>
      <w:r>
        <w:rPr>
          <w:rFonts w:eastAsia="Arial" w:cs="Arial" w:ascii="Arial" w:hAnsi="Arial"/>
          <w:sz w:val="28"/>
          <w:szCs w:val="28"/>
          <w:lang w:val="es-ES"/>
        </w:rPr>
        <w:t>Alcance</w:t>
      </w:r>
    </w:p>
    <w:p>
      <w:pPr>
        <w:pStyle w:val="Normal"/>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8"/>
          <w:szCs w:val="28"/>
          <w:lang w:val="es-ES"/>
        </w:rPr>
      </w:pPr>
      <w:r>
        <w:rPr>
          <w:rFonts w:eastAsia="Arial" w:cs="Arial" w:ascii="Arial" w:hAnsi="Arial"/>
          <w:sz w:val="24"/>
          <w:szCs w:val="24"/>
          <w:lang w:val="es-ES"/>
        </w:rPr>
        <w:t>Este trabajo cubre todas las etapas del ciclo de desarrollo, desde el diseño de la solución hasta la programación y las pruebas finales, aunque está más centrado en esta última parte porque el desarrollo a realizar se debe integrar en una arquitectura software ya existente, por lo que el diseño está más acotado.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5" w:name="__RefHeading___Toc614_929388712"/>
      <w:bookmarkEnd w:id="15"/>
      <w:r>
        <w:rPr>
          <w:rFonts w:eastAsia="Arial" w:cs="Arial" w:ascii="Arial" w:hAnsi="Arial"/>
          <w:lang w:val="es-ES"/>
        </w:rPr>
        <w:t>Productos de la fase de conceptualización</w:t>
      </w:r>
    </w:p>
    <w:p>
      <w:pPr>
        <w:pStyle w:val="Normal"/>
        <w:rPr>
          <w:lang w:val="es-ES"/>
        </w:rPr>
      </w:pPr>
      <w:r>
        <w:rPr>
          <w:lang w:val="es-ES"/>
        </w:rPr>
      </w:r>
    </w:p>
    <w:p>
      <w:pPr>
        <w:pStyle w:val="Encabezado2"/>
        <w:spacing w:lineRule="auto" w:line="360"/>
        <w:rPr>
          <w:rFonts w:ascii="Arial" w:hAnsi="Arial" w:eastAsia="Arial" w:cs="Arial"/>
          <w:sz w:val="28"/>
          <w:szCs w:val="28"/>
          <w:lang w:val="es-ES"/>
        </w:rPr>
      </w:pPr>
      <w:bookmarkStart w:id="16" w:name="__RefHeading___Toc616_929388712"/>
      <w:bookmarkEnd w:id="16"/>
      <w:r>
        <w:rPr>
          <w:rFonts w:eastAsia="Arial" w:cs="Arial" w:ascii="Arial" w:hAnsi="Arial"/>
          <w:sz w:val="28"/>
          <w:szCs w:val="28"/>
          <w:lang w:val="es-ES"/>
        </w:rPr>
        <w:t>Diagrama de casos de uso</w:t>
      </w:r>
    </w:p>
    <w:p>
      <w:pPr>
        <w:pStyle w:val="Normal"/>
        <w:rPr>
          <w:lang w:val="es-ES"/>
        </w:rPr>
      </w:pPr>
      <w:r>
        <w:rPr>
          <w:lang w:val="es-ES"/>
        </w:rPr>
      </w:r>
    </w:p>
    <w:p>
      <w:pPr>
        <w:pStyle w:val="Normal"/>
        <w:rPr/>
      </w:pPr>
      <w:r>
        <w:rPr/>
        <w:drawing>
          <wp:inline distT="0" distB="0" distL="114935" distR="114935">
            <wp:extent cx="3228975" cy="16954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228975" cy="1695450"/>
                    </a:xfrm>
                    <a:prstGeom prst="rect">
                      <a:avLst/>
                    </a:prstGeom>
                  </pic:spPr>
                </pic:pic>
              </a:graphicData>
            </a:graphic>
          </wp:inline>
        </w:drawing>
      </w:r>
    </w:p>
    <w:p>
      <w:pPr>
        <w:pStyle w:val="Encabezado2"/>
        <w:spacing w:lineRule="auto" w:line="360"/>
        <w:rPr>
          <w:rFonts w:ascii="Arial" w:hAnsi="Arial" w:eastAsia="Arial" w:cs="Arial"/>
          <w:sz w:val="28"/>
          <w:szCs w:val="28"/>
          <w:lang w:val="es-ES"/>
        </w:rPr>
      </w:pPr>
      <w:bookmarkStart w:id="17" w:name="__RefHeading___Toc618_929388712"/>
      <w:bookmarkEnd w:id="17"/>
      <w:r>
        <w:rPr>
          <w:rFonts w:eastAsia="Arial" w:cs="Arial" w:ascii="Arial" w:hAnsi="Arial"/>
          <w:sz w:val="28"/>
          <w:szCs w:val="28"/>
          <w:lang w:val="es-ES"/>
        </w:rPr>
        <w:t>Especificación de casos de uso</w:t>
      </w:r>
    </w:p>
    <w:p>
      <w:pPr>
        <w:pStyle w:val="Normal"/>
        <w:rPr>
          <w:rFonts w:ascii="Arial" w:hAnsi="Arial" w:eastAsia="Arial" w:cs="Arial"/>
          <w:lang w:val="es-ES"/>
        </w:rPr>
      </w:pPr>
      <w:r>
        <w:rPr>
          <w:rFonts w:eastAsia="Arial" w:cs="Arial" w:ascii="Arial" w:hAnsi="Arial"/>
          <w:lang w:val="es-ES"/>
        </w:rPr>
      </w:r>
    </w:p>
    <w:p>
      <w:pPr>
        <w:pStyle w:val="ListParagraph"/>
        <w:numPr>
          <w:ilvl w:val="0"/>
          <w:numId w:val="1"/>
        </w:numPr>
        <w:bidi w:val="0"/>
        <w:spacing w:lineRule="auto" w:line="360" w:beforeAutospacing="0" w:before="0" w:afterAutospacing="0" w:after="0"/>
        <w:ind w:left="720" w:right="0" w:hanging="360"/>
        <w:jc w:val="left"/>
        <w:rPr>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t>Predecir datos</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Redes neuronales a partir de las cuales el robot es capaz de predecir y decidir las mejores acciones a realizar en un determinado momento.</w:t>
      </w:r>
    </w:p>
    <w:p>
      <w:pPr>
        <w:pStyle w:val="ListParagraph"/>
        <w:numPr>
          <w:ilvl w:val="1"/>
          <w:numId w:val="1"/>
        </w:numPr>
        <w:spacing w:lineRule="auto" w:line="360"/>
        <w:rPr>
          <w:sz w:val="24"/>
          <w:szCs w:val="24"/>
          <w:lang w:val="es-ES"/>
        </w:rPr>
      </w:pPr>
      <w:r>
        <w:rPr>
          <w:rFonts w:eastAsia="Arial" w:cs="Arial" w:ascii="Arial" w:hAnsi="Arial"/>
          <w:sz w:val="24"/>
          <w:szCs w:val="24"/>
          <w:lang w:val="es-ES"/>
        </w:rPr>
        <w:t>Flujo de eventos</w:t>
      </w:r>
    </w:p>
    <w:p>
      <w:pPr>
        <w:pStyle w:val="ListParagraph"/>
        <w:numPr>
          <w:ilvl w:val="2"/>
          <w:numId w:val="1"/>
        </w:numPr>
        <w:spacing w:lineRule="auto" w:line="360"/>
        <w:rPr>
          <w:sz w:val="24"/>
          <w:szCs w:val="24"/>
          <w:lang w:val="es-ES"/>
        </w:rPr>
      </w:pPr>
      <w:r>
        <w:rPr>
          <w:rFonts w:eastAsia="Arial" w:cs="Arial" w:ascii="Arial" w:hAnsi="Arial"/>
          <w:sz w:val="24"/>
          <w:szCs w:val="24"/>
          <w:lang w:val="es-ES"/>
        </w:rPr>
        <w:t>Se reciben datos de sensores.</w:t>
      </w:r>
    </w:p>
    <w:p>
      <w:pPr>
        <w:pStyle w:val="ListParagraph"/>
        <w:numPr>
          <w:ilvl w:val="2"/>
          <w:numId w:val="1"/>
        </w:numPr>
        <w:spacing w:lineRule="auto" w:line="360"/>
        <w:rPr>
          <w:sz w:val="24"/>
          <w:szCs w:val="24"/>
          <w:lang w:val="es-ES"/>
        </w:rPr>
      </w:pPr>
      <w:r>
        <w:rPr>
          <w:rFonts w:eastAsia="Arial" w:cs="Arial" w:ascii="Arial" w:hAnsi="Arial"/>
          <w:sz w:val="24"/>
          <w:szCs w:val="24"/>
          <w:lang w:val="es-ES"/>
        </w:rPr>
        <w:t>Entrada de datos a la red neuronal.</w:t>
      </w:r>
    </w:p>
    <w:p>
      <w:pPr>
        <w:pStyle w:val="ListParagraph"/>
        <w:numPr>
          <w:ilvl w:val="2"/>
          <w:numId w:val="1"/>
        </w:numPr>
        <w:spacing w:lineRule="auto" w:line="360"/>
        <w:rPr>
          <w:sz w:val="24"/>
          <w:szCs w:val="24"/>
          <w:lang w:val="es-ES"/>
        </w:rPr>
      </w:pPr>
      <w:r>
        <w:rPr>
          <w:rFonts w:eastAsia="Arial" w:cs="Arial" w:ascii="Arial" w:hAnsi="Arial"/>
          <w:sz w:val="24"/>
          <w:szCs w:val="24"/>
          <w:lang w:val="es-ES"/>
        </w:rPr>
        <w:t>Ejecución del proceso de predicción.</w:t>
      </w:r>
    </w:p>
    <w:p>
      <w:pPr>
        <w:pStyle w:val="ListParagraph"/>
        <w:numPr>
          <w:ilvl w:val="2"/>
          <w:numId w:val="1"/>
        </w:numPr>
        <w:spacing w:lineRule="auto" w:line="360"/>
        <w:rPr>
          <w:sz w:val="24"/>
          <w:szCs w:val="24"/>
          <w:lang w:val="es-ES"/>
        </w:rPr>
      </w:pPr>
      <w:r>
        <w:rPr>
          <w:rFonts w:eastAsia="Arial" w:cs="Arial" w:ascii="Arial" w:hAnsi="Arial"/>
          <w:sz w:val="24"/>
          <w:szCs w:val="24"/>
          <w:lang w:val="es-ES"/>
        </w:rPr>
        <w:t>Obtener salida de los datos y analizar acciones.</w:t>
      </w:r>
    </w:p>
    <w:p>
      <w:pPr>
        <w:pStyle w:val="ListParagraph"/>
        <w:numPr>
          <w:ilvl w:val="1"/>
          <w:numId w:val="1"/>
        </w:numPr>
        <w:spacing w:lineRule="auto" w:line="360"/>
        <w:rPr>
          <w:sz w:val="24"/>
          <w:szCs w:val="24"/>
          <w:lang w:val="es-ES"/>
        </w:rPr>
      </w:pPr>
      <w:r>
        <w:rPr>
          <w:rFonts w:eastAsia="Arial" w:cs="Arial" w:ascii="Arial" w:hAnsi="Arial"/>
          <w:sz w:val="24"/>
          <w:szCs w:val="24"/>
          <w:lang w:val="es-ES"/>
        </w:rPr>
        <w:t>Requisitos especiales</w:t>
      </w:r>
    </w:p>
    <w:p>
      <w:pPr>
        <w:pStyle w:val="ListParagraph"/>
        <w:numPr>
          <w:ilvl w:val="2"/>
          <w:numId w:val="1"/>
        </w:numPr>
        <w:spacing w:lineRule="auto" w:line="360"/>
        <w:rPr>
          <w:sz w:val="24"/>
          <w:szCs w:val="24"/>
          <w:lang w:val="es-ES"/>
        </w:rPr>
      </w:pPr>
      <w:r>
        <w:rPr>
          <w:rFonts w:eastAsia="Arial" w:cs="Arial" w:ascii="Arial" w:hAnsi="Arial"/>
          <w:sz w:val="24"/>
          <w:szCs w:val="24"/>
          <w:lang w:val="es-ES"/>
        </w:rPr>
        <w:t>Normalizar datos de entrada en caso de que la red así fuera entrenada.</w:t>
      </w:r>
    </w:p>
    <w:p>
      <w:pPr>
        <w:pStyle w:val="ListParagraph"/>
        <w:numPr>
          <w:ilvl w:val="2"/>
          <w:numId w:val="1"/>
        </w:numPr>
        <w:spacing w:lineRule="auto" w:line="360"/>
        <w:rPr>
          <w:sz w:val="24"/>
          <w:szCs w:val="24"/>
          <w:lang w:val="es-ES"/>
        </w:rPr>
      </w:pPr>
      <w:r>
        <w:rPr>
          <w:rFonts w:eastAsia="Arial" w:cs="Arial" w:ascii="Arial" w:hAnsi="Arial"/>
          <w:sz w:val="24"/>
          <w:szCs w:val="24"/>
          <w:lang w:val="es-ES"/>
        </w:rPr>
        <w:t>Normalizar datos de salida en caso de que la red así fuera entrenada.</w:t>
      </w:r>
    </w:p>
    <w:p>
      <w:pPr>
        <w:pStyle w:val="ListParagraph"/>
        <w:numPr>
          <w:ilvl w:val="2"/>
          <w:numId w:val="1"/>
        </w:numPr>
        <w:spacing w:lineRule="auto" w:line="360"/>
        <w:rPr>
          <w:sz w:val="24"/>
          <w:szCs w:val="24"/>
          <w:lang w:val="es-ES"/>
        </w:rPr>
      </w:pPr>
      <w:r>
        <w:rPr>
          <w:rFonts w:eastAsia="Arial" w:cs="Arial" w:ascii="Arial" w:hAnsi="Arial"/>
          <w:sz w:val="24"/>
          <w:szCs w:val="24"/>
          <w:lang w:val="es-ES"/>
        </w:rPr>
        <w:t>Entrenar red con datos representativos para tener una mayor precisión.</w:t>
      </w:r>
    </w:p>
    <w:p>
      <w:pPr>
        <w:pStyle w:val="ListParagraph"/>
        <w:numPr>
          <w:ilvl w:val="1"/>
          <w:numId w:val="1"/>
        </w:numPr>
        <w:spacing w:lineRule="auto" w:line="360"/>
        <w:rPr>
          <w:sz w:val="24"/>
          <w:szCs w:val="24"/>
          <w:lang w:val="es-ES"/>
        </w:rPr>
      </w:pPr>
      <w:r>
        <w:rPr>
          <w:rFonts w:eastAsia="Arial" w:cs="Arial" w:ascii="Arial" w:hAnsi="Arial"/>
          <w:sz w:val="24"/>
          <w:szCs w:val="24"/>
          <w:lang w:val="es-ES"/>
        </w:rPr>
        <w:t>Condiciones previas</w:t>
      </w:r>
    </w:p>
    <w:p>
      <w:pPr>
        <w:pStyle w:val="ListParagraph"/>
        <w:numPr>
          <w:ilvl w:val="2"/>
          <w:numId w:val="1"/>
        </w:numPr>
        <w:spacing w:lineRule="auto" w:line="360"/>
        <w:rPr>
          <w:sz w:val="24"/>
          <w:szCs w:val="24"/>
          <w:lang w:val="es-ES"/>
        </w:rPr>
      </w:pPr>
      <w:r>
        <w:rPr>
          <w:rFonts w:eastAsia="Arial" w:cs="Arial" w:ascii="Arial" w:hAnsi="Arial"/>
          <w:sz w:val="24"/>
          <w:szCs w:val="24"/>
          <w:lang w:val="es-ES"/>
        </w:rPr>
        <w:t>Sensores funcionando correctamente para obtener datos de entrada.</w:t>
      </w:r>
    </w:p>
    <w:p>
      <w:pPr>
        <w:pStyle w:val="Normal"/>
        <w:bidi w:val="0"/>
        <w:spacing w:lineRule="auto" w:line="360" w:beforeAutospacing="0" w:before="0" w:afterAutospacing="0" w:after="0"/>
        <w:ind w:left="360" w:right="0" w:hanging="360"/>
        <w:jc w:val="left"/>
        <w:rPr>
          <w:rFonts w:ascii="Arial" w:hAnsi="Arial" w:eastAsia="Arial" w:cs="Arial"/>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r>
    </w:p>
    <w:p>
      <w:pPr>
        <w:pStyle w:val="ListParagraph"/>
        <w:numPr>
          <w:ilvl w:val="0"/>
          <w:numId w:val="0"/>
        </w:numPr>
        <w:bidi w:val="0"/>
        <w:spacing w:lineRule="auto" w:line="360" w:beforeAutospacing="0" w:before="0" w:afterAutospacing="0" w:after="0"/>
        <w:ind w:left="1080" w:right="0" w:hanging="0"/>
        <w:jc w:val="left"/>
        <w:rPr>
          <w:rFonts w:ascii="Arial" w:hAnsi="Arial" w:eastAsia="Arial" w:cs="Arial"/>
          <w:color w:val="2E74B5" w:themeColor="accent1" w:themeShade="bf" w:themeTint="ff"/>
          <w:sz w:val="24"/>
          <w:szCs w:val="24"/>
          <w:lang w:val="es-ES"/>
        </w:rPr>
      </w:pPr>
      <w:r>
        <w:rPr/>
      </w:r>
    </w:p>
    <w:p>
      <w:pPr>
        <w:pStyle w:val="ListParagraph"/>
        <w:bidi w:val="0"/>
        <w:spacing w:lineRule="auto" w:line="360" w:beforeAutospacing="0" w:before="0" w:afterAutospacing="0" w:after="0"/>
        <w:ind w:left="720" w:right="0" w:hanging="360"/>
        <w:jc w:val="left"/>
        <w:rPr>
          <w:rFonts w:ascii="Arial" w:hAnsi="Arial" w:eastAsia="Arial" w:cs="Arial"/>
          <w:color w:val="2E74B5" w:themeColor="accent1" w:themeShade="bf" w:themeTint="ff"/>
          <w:sz w:val="24"/>
          <w:szCs w:val="24"/>
          <w:lang w:val="es-ES"/>
        </w:rPr>
      </w:pPr>
      <w:r>
        <w:rPr/>
      </w:r>
    </w:p>
    <w:p>
      <w:pPr>
        <w:pStyle w:val="ListParagraph"/>
        <w:bidi w:val="0"/>
        <w:spacing w:lineRule="auto" w:line="360" w:beforeAutospacing="0" w:before="0" w:afterAutospacing="0" w:after="0"/>
        <w:ind w:left="720" w:right="0" w:hanging="360"/>
        <w:jc w:val="left"/>
        <w:rPr>
          <w:rFonts w:ascii="Arial" w:hAnsi="Arial" w:eastAsia="Arial" w:cs="Arial"/>
          <w:color w:val="2E74B5" w:themeColor="accent1" w:themeShade="bf" w:themeTint="ff"/>
          <w:sz w:val="24"/>
          <w:szCs w:val="24"/>
          <w:lang w:val="es-ES"/>
        </w:rPr>
      </w:pPr>
      <w:r>
        <w:rPr/>
      </w:r>
    </w:p>
    <w:p>
      <w:pPr>
        <w:pStyle w:val="ListParagraph"/>
        <w:numPr>
          <w:ilvl w:val="0"/>
          <w:numId w:val="1"/>
        </w:numPr>
        <w:bidi w:val="0"/>
        <w:spacing w:lineRule="auto" w:line="360" w:beforeAutospacing="0" w:before="0" w:afterAutospacing="0" w:after="0"/>
        <w:ind w:left="720" w:right="0" w:hanging="360"/>
        <w:jc w:val="left"/>
        <w:rPr>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t>Ejecutar acción</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Realizar una acción determinada según la salida de una red neuronal.</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Flujo de eventos</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Recepción de la salida de la red.</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Análisis de la respuesta de la red.</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Ejecución de la acción respectiva.</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Requisitos especiales</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Entrenamiento eficiente de la red para ejecutar acciones con sentido.</w:t>
      </w:r>
      <w:r>
        <w:br w:type="page"/>
      </w:r>
    </w:p>
    <w:p>
      <w:pPr>
        <w:pStyle w:val="Encabezado1"/>
        <w:rPr/>
      </w:pPr>
      <w:bookmarkStart w:id="18" w:name="__RefHeading___Toc620_929388712"/>
      <w:bookmarkEnd w:id="18"/>
      <w:r>
        <w:rPr>
          <w:rStyle w:val="Heading1Char"/>
        </w:rPr>
        <w:t>Plan de trabajo</w:t>
      </w:r>
    </w:p>
    <w:p>
      <w:pPr>
        <w:pStyle w:val="Normal"/>
        <w:bidi w:val="0"/>
        <w:jc w:val="left"/>
        <w:rPr>
          <w:rStyle w:val="Heading1Char"/>
          <w:rFonts w:ascii="Arial" w:hAnsi="Arial" w:eastAsia="Arial" w:cs="Arial"/>
        </w:rPr>
      </w:pPr>
      <w:r>
        <w:rPr>
          <w:rFonts w:eastAsia="Arial" w:cs="Arial" w:ascii="Arial" w:hAnsi="Arial"/>
        </w:rPr>
      </w:r>
    </w:p>
    <w:tbl>
      <w:tblPr>
        <w:tblStyle w:val="GridTable1Light-Accent1"/>
        <w:tblW w:w="9026" w:type="dxa"/>
        <w:jc w:val="left"/>
        <w:tblInd w:w="0" w:type="dxa"/>
        <w:tblCellMar>
          <w:top w:w="0" w:type="dxa"/>
          <w:left w:w="108" w:type="dxa"/>
          <w:bottom w:w="0" w:type="dxa"/>
          <w:right w:w="108" w:type="dxa"/>
        </w:tblCellMar>
        <w:tblLook w:val="04a0" w:noVBand="1" w:noHBand="0" w:lastColumn="0" w:firstColumn="1" w:lastRow="0" w:firstRow="1"/>
      </w:tblPr>
      <w:tblGrid>
        <w:gridCol w:w="4513"/>
        <w:gridCol w:w="4512"/>
      </w:tblGrid>
      <w:tr>
        <w:trPr/>
        <w:tc>
          <w:tcPr>
            <w:tcW w:w="4513"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bidi w:val="0"/>
              <w:spacing w:lineRule="auto" w:line="240" w:before="0" w:after="0"/>
              <w:jc w:val="left"/>
              <w:rPr>
                <w:rStyle w:val="Heading1Char"/>
                <w:rFonts w:ascii="Arial" w:hAnsi="Arial" w:eastAsia="Arial" w:cs="Arial"/>
                <w:sz w:val="24"/>
                <w:szCs w:val="24"/>
              </w:rPr>
            </w:pPr>
            <w:r>
              <w:rPr>
                <w:rStyle w:val="Heading1Char"/>
                <w:rFonts w:eastAsia="Arial" w:cs="Arial" w:ascii="Arial" w:hAnsi="Arial"/>
                <w:b/>
                <w:bCs/>
                <w:sz w:val="28"/>
                <w:szCs w:val="28"/>
              </w:rPr>
              <w:t>Actividad</w:t>
            </w:r>
          </w:p>
        </w:tc>
        <w:tc>
          <w:tcPr>
            <w:tcW w:w="4512"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bidi w:val="0"/>
              <w:spacing w:lineRule="auto" w:line="240" w:before="0" w:after="0"/>
              <w:jc w:val="left"/>
              <w:rPr>
                <w:rStyle w:val="Heading1Char"/>
                <w:rFonts w:ascii="Arial" w:hAnsi="Arial" w:eastAsia="Arial" w:cs="Arial"/>
                <w:sz w:val="24"/>
                <w:szCs w:val="24"/>
              </w:rPr>
            </w:pPr>
            <w:r>
              <w:rPr>
                <w:rStyle w:val="Heading1Char"/>
                <w:rFonts w:eastAsia="Arial" w:cs="Arial" w:ascii="Arial" w:hAnsi="Arial"/>
                <w:b/>
                <w:bCs/>
                <w:sz w:val="28"/>
                <w:szCs w:val="28"/>
              </w:rPr>
              <w:t>Semanas</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Conocer el estado del arte en Deep Reinforcement Learning (DRL) y la problemática a resolver</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4</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Definir un problema de referencia en robótica cognitiva dentro del proyecto DREAM</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1</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Obtener datos de entrenamiento de este problema</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1</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Seleccionar e implementar las aproximaciones adecuadas para el dominio de DRL</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2</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Probar las diferentes aproximaciones sobre los datos de entrenamiento</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4</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Integrar la técnica más satisfactoria en el MDB</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2</w:t>
            </w:r>
          </w:p>
        </w:tc>
      </w:tr>
      <w:tr>
        <w:trPr/>
        <w:tc>
          <w:tcPr>
            <w:tcW w:w="45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Fonts w:ascii="Arial" w:hAnsi="Arial" w:eastAsia="Arial" w:cs="Arial"/>
                <w:b w:val="false"/>
                <w:b w:val="false"/>
                <w:bCs w:val="false"/>
                <w:sz w:val="24"/>
                <w:szCs w:val="24"/>
                <w:lang w:val="es-ES"/>
              </w:rPr>
            </w:pPr>
            <w:r>
              <w:rPr>
                <w:rFonts w:eastAsia="Arial" w:cs="Arial" w:ascii="Arial" w:hAnsi="Arial"/>
                <w:b w:val="false"/>
                <w:bCs w:val="false"/>
                <w:sz w:val="24"/>
                <w:szCs w:val="24"/>
                <w:lang w:val="es-ES"/>
              </w:rPr>
              <w:t>Analizar el MDB mejorado en un problema de aprendizaje en tiempo real</w:t>
            </w:r>
          </w:p>
        </w:tc>
        <w:tc>
          <w:tcPr>
            <w:tcW w:w="4512"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360" w:before="0" w:after="0"/>
              <w:jc w:val="left"/>
              <w:rPr>
                <w:rStyle w:val="Heading1Char"/>
                <w:rFonts w:ascii="Arial" w:hAnsi="Arial" w:eastAsia="Arial" w:cs="Arial"/>
                <w:sz w:val="24"/>
                <w:szCs w:val="24"/>
              </w:rPr>
            </w:pPr>
            <w:r>
              <w:rPr>
                <w:rStyle w:val="Heading1Char"/>
                <w:rFonts w:eastAsia="Arial" w:cs="Arial" w:ascii="Arial" w:hAnsi="Arial"/>
                <w:sz w:val="24"/>
                <w:szCs w:val="24"/>
              </w:rPr>
              <w:t>4</w:t>
            </w:r>
          </w:p>
        </w:tc>
      </w:tr>
    </w:tbl>
    <w:p>
      <w:pPr>
        <w:pStyle w:val="Normal"/>
        <w:bidi w:val="0"/>
        <w:jc w:val="left"/>
        <w:rPr/>
      </w:pPr>
      <w:r>
        <w:rPr/>
      </w:r>
      <w:r>
        <w:br w:type="page"/>
      </w:r>
    </w:p>
    <w:p>
      <w:pPr>
        <w:pStyle w:val="Normal"/>
        <w:bidi w:val="0"/>
        <w:jc w:val="left"/>
        <w:rPr/>
      </w:pPr>
      <w:r>
        <w:rPr/>
      </w:r>
    </w:p>
    <w:p>
      <w:pPr>
        <w:pStyle w:val="Encabezado1"/>
        <w:bidi w:val="0"/>
        <w:jc w:val="left"/>
        <w:rPr>
          <w:rFonts w:ascii="Arial" w:hAnsi="Arial" w:eastAsia="Arial" w:cs="Arial"/>
          <w:lang w:val="es-ES"/>
        </w:rPr>
      </w:pPr>
      <w:bookmarkStart w:id="19" w:name="__RefHeading___Toc622_929388712"/>
      <w:bookmarkEnd w:id="19"/>
      <w:r>
        <w:rPr>
          <w:rFonts w:eastAsia="Arial" w:cs="Arial" w:ascii="Arial" w:hAnsi="Arial"/>
          <w:lang w:val="es-ES"/>
        </w:rPr>
        <w:t>Glosario</w:t>
      </w:r>
    </w:p>
    <w:p>
      <w:pPr>
        <w:pStyle w:val="Normal"/>
        <w:bidi w:val="0"/>
        <w:jc w:val="left"/>
        <w:rPr>
          <w:rFonts w:ascii="Arial" w:hAnsi="Arial" w:eastAsia="Arial" w:cs="Arial"/>
          <w:lang w:val="es-ES"/>
        </w:rPr>
      </w:pPr>
      <w:r>
        <w:rPr>
          <w:rFonts w:eastAsia="Arial" w:cs="Arial" w:ascii="Arial" w:hAnsi="Arial"/>
          <w:lang w:val="es-ES"/>
        </w:rPr>
      </w:r>
    </w:p>
    <w:p>
      <w:pPr>
        <w:pStyle w:val="Normal"/>
        <w:bidi w:val="0"/>
        <w:spacing w:lineRule="auto" w:line="360"/>
        <w:jc w:val="left"/>
        <w:rPr>
          <w:rFonts w:ascii="Arial" w:hAnsi="Arial" w:eastAsia="Arial" w:cs="Arial"/>
          <w:sz w:val="24"/>
          <w:szCs w:val="24"/>
          <w:lang w:val="es-ES"/>
        </w:rPr>
      </w:pPr>
      <w:r>
        <w:rPr>
          <w:rFonts w:eastAsia="Arial" w:cs="Arial" w:ascii="Arial" w:hAnsi="Arial"/>
          <w:sz w:val="24"/>
          <w:szCs w:val="24"/>
          <w:lang w:val="es-ES"/>
        </w:rPr>
        <w:t>MDB: Mecanismo Cognitivo Darwinista para agentes autónomos. Para más información consultar:</w:t>
      </w:r>
    </w:p>
    <w:p>
      <w:pPr>
        <w:pStyle w:val="Normal"/>
        <w:bidi w:val="0"/>
        <w:spacing w:lineRule="auto" w:line="360" w:before="0" w:after="160"/>
        <w:jc w:val="left"/>
        <w:rPr/>
      </w:pPr>
      <w:hyperlink r:id="rId4">
        <w:r>
          <w:rPr>
            <w:rStyle w:val="EnlacedeInternet"/>
            <w:rFonts w:eastAsia="Arial" w:cs="Arial" w:ascii="Arial" w:hAnsi="Arial"/>
            <w:sz w:val="24"/>
            <w:szCs w:val="24"/>
            <w:lang w:val="es-ES"/>
          </w:rPr>
          <w:t>http://ruc.udc.es/dspace/bitstream/handle/2183/1016/BellasBouza_FranciscoJavier_TD_2003.pdf?sequence=1</w:t>
        </w:r>
      </w:hyperlink>
    </w:p>
    <w:sectPr>
      <w:headerReference w:type="default" r:id="rId5"/>
      <w:headerReference w:type="first" r:id="rId6"/>
      <w:footerReference w:type="default" r:id="rId7"/>
      <w:footerReference w:type="first" r:id="rId8"/>
      <w:type w:val="nextPage"/>
      <w:pgSz w:w="11906" w:h="16838"/>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786" w:type="dxa"/>
      <w:jc w:val="left"/>
      <w:tblInd w:w="0" w:type="dxa"/>
      <w:tblBorders/>
      <w:tblCellMar>
        <w:top w:w="0" w:type="dxa"/>
        <w:left w:w="108" w:type="dxa"/>
        <w:bottom w:w="0" w:type="dxa"/>
        <w:right w:w="108" w:type="dxa"/>
      </w:tblCellMar>
      <w:tblLook w:val="04a0" w:noVBand="1" w:noHBand="0" w:firstRow="1" w:lastRow="0" w:firstColumn="1" w:lastColumn="0"/>
    </w:tblPr>
    <w:tblGrid>
      <w:gridCol w:w="2928"/>
      <w:gridCol w:w="2929"/>
      <w:gridCol w:w="2929"/>
    </w:tblGrid>
    <w:tr>
      <w:trPr/>
      <w:tc>
        <w:tcPr>
          <w:tcW w:w="2928" w:type="dxa"/>
          <w:tcBorders/>
          <w:shd w:fill="auto" w:val="clear"/>
        </w:tcPr>
        <w:p>
          <w:pPr>
            <w:pStyle w:val="Encabezamiento"/>
            <w:bidi w:val="0"/>
            <w:ind w:left="-115" w:hanging="0"/>
            <w:jc w:val="left"/>
            <w:rPr/>
          </w:pPr>
          <w:r>
            <w:rPr/>
          </w:r>
        </w:p>
      </w:tc>
      <w:tc>
        <w:tcPr>
          <w:tcW w:w="2929" w:type="dxa"/>
          <w:tcBorders/>
          <w:shd w:fill="auto" w:val="clear"/>
        </w:tcPr>
        <w:p>
          <w:pPr>
            <w:pStyle w:val="Encabezamiento"/>
            <w:bidi w:val="0"/>
            <w:jc w:val="center"/>
            <w:rPr/>
          </w:pPr>
          <w:r>
            <w:rPr/>
          </w:r>
        </w:p>
      </w:tc>
      <w:tc>
        <w:tcPr>
          <w:tcW w:w="2929" w:type="dxa"/>
          <w:tcBorders/>
          <w:shd w:fill="auto" w:val="clear"/>
        </w:tcPr>
        <w:p>
          <w:pPr>
            <w:pStyle w:val="Encabezamiento"/>
            <w:bidi w:val="0"/>
            <w:ind w:right="-115" w:hanging="0"/>
            <w:jc w:val="right"/>
            <w:rPr/>
          </w:pPr>
          <w:r>
            <w:rPr/>
            <w:fldChar w:fldCharType="begin"/>
          </w:r>
          <w:r>
            <w:instrText> PAGE </w:instrText>
          </w:r>
          <w:r>
            <w:fldChar w:fldCharType="separate"/>
          </w:r>
          <w:r>
            <w:t>13</w:t>
          </w:r>
          <w:r>
            <w:fldChar w:fldCharType="end"/>
          </w:r>
        </w:p>
      </w:tc>
    </w:tr>
  </w:tbl>
  <w:p>
    <w:pPr>
      <w:pStyle w:val="Piedepgina"/>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4a0" w:noVBand="1" w:noHBand="0" w:firstRow="1" w:lastRow="0" w:firstColumn="1" w:lastColumn="0"/>
    </w:tblPr>
    <w:tblGrid>
      <w:gridCol w:w="3009"/>
      <w:gridCol w:w="3009"/>
      <w:gridCol w:w="3010"/>
    </w:tblGrid>
    <w:tr>
      <w:trPr/>
      <w:tc>
        <w:tcPr>
          <w:tcW w:w="3009" w:type="dxa"/>
          <w:tcBorders/>
          <w:shd w:fill="auto" w:val="clear"/>
        </w:tcPr>
        <w:p>
          <w:pPr>
            <w:pStyle w:val="Encabezamiento"/>
            <w:bidi w:val="0"/>
            <w:ind w:left="-115" w:hanging="0"/>
            <w:jc w:val="left"/>
            <w:rPr/>
          </w:pPr>
          <w:r>
            <w:rPr/>
          </w:r>
        </w:p>
      </w:tc>
      <w:tc>
        <w:tcPr>
          <w:tcW w:w="3009" w:type="dxa"/>
          <w:tcBorders/>
          <w:shd w:fill="auto" w:val="clear"/>
        </w:tcPr>
        <w:p>
          <w:pPr>
            <w:pStyle w:val="Encabezamiento"/>
            <w:bidi w:val="0"/>
            <w:jc w:val="center"/>
            <w:rPr/>
          </w:pPr>
          <w:r>
            <w:rPr/>
          </w:r>
        </w:p>
      </w:tc>
      <w:tc>
        <w:tcPr>
          <w:tcW w:w="3010" w:type="dxa"/>
          <w:tcBorders/>
          <w:shd w:fill="auto" w:val="clear"/>
        </w:tcPr>
        <w:p>
          <w:pPr>
            <w:pStyle w:val="Encabezamiento"/>
            <w:bidi w:val="0"/>
            <w:ind w:right="-115" w:hanging="0"/>
            <w:jc w:val="right"/>
            <w:rPr/>
          </w:pPr>
          <w:r>
            <w:rPr/>
          </w:r>
        </w:p>
      </w:tc>
    </w:tr>
  </w:tbl>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786" w:type="dxa"/>
      <w:jc w:val="left"/>
      <w:tblInd w:w="0" w:type="dxa"/>
      <w:tblBorders/>
      <w:tblCellMar>
        <w:top w:w="0" w:type="dxa"/>
        <w:left w:w="108" w:type="dxa"/>
        <w:bottom w:w="0" w:type="dxa"/>
        <w:right w:w="108" w:type="dxa"/>
      </w:tblCellMar>
      <w:tblLook w:val="04a0" w:noVBand="1" w:noHBand="0" w:firstRow="1" w:lastRow="0" w:firstColumn="1" w:lastColumn="0"/>
    </w:tblPr>
    <w:tblGrid>
      <w:gridCol w:w="2928"/>
      <w:gridCol w:w="2929"/>
      <w:gridCol w:w="2929"/>
    </w:tblGrid>
    <w:tr>
      <w:trPr/>
      <w:tc>
        <w:tcPr>
          <w:tcW w:w="2928" w:type="dxa"/>
          <w:tcBorders/>
          <w:shd w:fill="auto" w:val="clear"/>
        </w:tcPr>
        <w:p>
          <w:pPr>
            <w:pStyle w:val="Encabezamiento"/>
            <w:bidi w:val="0"/>
            <w:ind w:left="-115" w:hanging="0"/>
            <w:jc w:val="left"/>
            <w:rPr/>
          </w:pPr>
          <w:r>
            <w:rPr/>
          </w:r>
        </w:p>
      </w:tc>
      <w:tc>
        <w:tcPr>
          <w:tcW w:w="2929" w:type="dxa"/>
          <w:tcBorders/>
          <w:shd w:fill="auto" w:val="clear"/>
        </w:tcPr>
        <w:p>
          <w:pPr>
            <w:pStyle w:val="Encabezamiento"/>
            <w:bidi w:val="0"/>
            <w:jc w:val="center"/>
            <w:rPr/>
          </w:pPr>
          <w:r>
            <w:rPr/>
          </w:r>
        </w:p>
      </w:tc>
      <w:tc>
        <w:tcPr>
          <w:tcW w:w="2929" w:type="dxa"/>
          <w:tcBorders/>
          <w:shd w:fill="auto" w:val="clear"/>
        </w:tcPr>
        <w:p>
          <w:pPr>
            <w:pStyle w:val="Encabezamiento"/>
            <w:bidi w:val="0"/>
            <w:ind w:right="-115" w:hanging="0"/>
            <w:jc w:val="right"/>
            <w:rPr/>
          </w:pPr>
          <w:r>
            <w:rPr/>
          </w:r>
        </w:p>
      </w:tc>
    </w:tr>
  </w:tbl>
  <w:p>
    <w:pPr>
      <w:pStyle w:val="Encabezamiento"/>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4a0" w:noVBand="1" w:noHBand="0" w:firstRow="1" w:lastRow="0" w:firstColumn="1" w:lastColumn="0"/>
    </w:tblPr>
    <w:tblGrid>
      <w:gridCol w:w="3009"/>
      <w:gridCol w:w="3009"/>
      <w:gridCol w:w="3010"/>
    </w:tblGrid>
    <w:tr>
      <w:trPr/>
      <w:tc>
        <w:tcPr>
          <w:tcW w:w="3009" w:type="dxa"/>
          <w:tcBorders/>
          <w:shd w:fill="auto" w:val="clear"/>
        </w:tcPr>
        <w:p>
          <w:pPr>
            <w:pStyle w:val="Encabezamiento"/>
            <w:bidi w:val="0"/>
            <w:ind w:left="-115" w:hanging="0"/>
            <w:jc w:val="left"/>
            <w:rPr/>
          </w:pPr>
          <w:r>
            <w:rPr/>
          </w:r>
        </w:p>
      </w:tc>
      <w:tc>
        <w:tcPr>
          <w:tcW w:w="3009" w:type="dxa"/>
          <w:tcBorders/>
          <w:shd w:fill="auto" w:val="clear"/>
        </w:tcPr>
        <w:p>
          <w:pPr>
            <w:pStyle w:val="Encabezamiento"/>
            <w:bidi w:val="0"/>
            <w:jc w:val="center"/>
            <w:rPr/>
          </w:pPr>
          <w:r>
            <w:rPr/>
          </w:r>
        </w:p>
      </w:tc>
      <w:tc>
        <w:tcPr>
          <w:tcW w:w="3010" w:type="dxa"/>
          <w:tcBorders/>
          <w:shd w:fill="auto" w:val="clear"/>
        </w:tcPr>
        <w:p>
          <w:pPr>
            <w:pStyle w:val="Encabezamiento"/>
            <w:bidi w:val="0"/>
            <w:ind w:right="-115" w:hanging="0"/>
            <w:jc w:val="right"/>
            <w:rPr/>
          </w:pPr>
          <w:r>
            <w:rPr/>
          </w:r>
        </w:p>
      </w:tc>
    </w:tr>
  </w:tbl>
  <w:p>
    <w:pPr>
      <w:pStyle w:val="Encabezamiento"/>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nlacedeInternet">
    <w:name w:val="Enlace de Internet"/>
    <w:basedOn w:val="DefaultParagraphFont"/>
    <w:uiPriority w:val="99"/>
    <w:unhideWhenUsed/>
    <w:rPr>
      <w:color w:val="0563C1" w:themeColor="hyperlink"/>
      <w:u w:val="single"/>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Encabezamiento">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Encabezadodelsumario">
    <w:name w:val="TOA Heading"/>
    <w:basedOn w:val="Encabezado"/>
    <w:pPr/>
    <w:rPr/>
  </w:style>
  <w:style w:type="paragraph" w:styleId="Sumario1">
    <w:name w:val="TOC 1"/>
    <w:basedOn w:val="Ndice"/>
    <w:pPr/>
    <w:rPr/>
  </w:style>
  <w:style w:type="paragraph" w:styleId="Sumario2">
    <w:name w:val="TOC 2"/>
    <w:basedOn w:val="Ndic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ruc.udc.es/dspace/bitstream/handle/2183/1016/BellasBouza_FranciscoJavier_TD_2003.pdf?sequence=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13</Pages>
  <Words>1492</Words>
  <Characters>8405</Characters>
  <CharactersWithSpaces>9685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2018-03-15T10:55:39Z</dcterms:created>
  <dc:creator>Ariel Antonio Rodriguez Jimenez</dc:creator>
  <dc:description/>
  <dc:language>es-ES</dc:language>
  <cp:lastModifiedBy/>
  <dcterms:modified xsi:type="dcterms:W3CDTF">2018-03-19T15:54:44Z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