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2876550" cy="2876550"/>
            <wp:effectExtent b="0" l="0" r="0" t="0"/>
            <wp:docPr descr="Link byn ALTA 8x8" id="119" name="image18.jpg"/>
            <a:graphic>
              <a:graphicData uri="http://schemas.openxmlformats.org/drawingml/2006/picture">
                <pic:pic>
                  <pic:nvPicPr>
                    <pic:cNvPr descr="Link byn ALTA 8x8"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Documentación</w:t>
      </w:r>
    </w:p>
    <w:p w:rsidR="00000000" w:rsidDel="00000000" w:rsidP="00000000" w:rsidRDefault="00000000" w:rsidRPr="00000000" w14:paraId="0000000B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de desarrollador</w:t>
      </w:r>
    </w:p>
    <w:p w:rsidR="00000000" w:rsidDel="00000000" w:rsidP="00000000" w:rsidRDefault="00000000" w:rsidRPr="00000000" w14:paraId="0000000D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API CONNECT</w:t>
      </w:r>
    </w:p>
    <w:p w:rsidR="00000000" w:rsidDel="00000000" w:rsidP="00000000" w:rsidRDefault="00000000" w:rsidRPr="00000000" w14:paraId="0000000F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Este documento contiene información</w:t>
      </w:r>
      <w:r w:rsidDel="00000000" w:rsidR="00000000" w:rsidRPr="00000000">
        <w:rPr>
          <w:b w:val="1"/>
          <w:rtl w:val="0"/>
        </w:rPr>
        <w:t xml:space="preserve"> CONFIDENCIAL</w:t>
      </w:r>
    </w:p>
    <w:p w:rsidR="00000000" w:rsidDel="00000000" w:rsidP="00000000" w:rsidRDefault="00000000" w:rsidRPr="00000000" w14:paraId="00000014">
      <w:pPr>
        <w:widowControl w:val="0"/>
        <w:ind w:right="72"/>
        <w:jc w:val="center"/>
        <w:rPr/>
      </w:pPr>
      <w:r w:rsidDel="00000000" w:rsidR="00000000" w:rsidRPr="00000000">
        <w:rPr>
          <w:rtl w:val="0"/>
        </w:rPr>
        <w:t xml:space="preserve">y tal información no puede ser cedida a terceros por ningún motivo</w:t>
      </w:r>
    </w:p>
    <w:p w:rsidR="00000000" w:rsidDel="00000000" w:rsidP="00000000" w:rsidRDefault="00000000" w:rsidRPr="00000000" w14:paraId="00000015">
      <w:pPr>
        <w:widowControl w:val="0"/>
        <w:ind w:right="7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right="72"/>
        <w:jc w:val="center"/>
        <w:rPr/>
      </w:pPr>
      <w:r w:rsidDel="00000000" w:rsidR="00000000" w:rsidRPr="00000000">
        <w:rPr>
          <w:rtl w:val="0"/>
        </w:rPr>
        <w:t xml:space="preserve">Para su divulgación se debe contar con el permiso por escrito del </w:t>
      </w:r>
    </w:p>
    <w:p w:rsidR="00000000" w:rsidDel="00000000" w:rsidP="00000000" w:rsidRDefault="00000000" w:rsidRPr="00000000" w14:paraId="00000017">
      <w:pPr>
        <w:widowControl w:val="0"/>
        <w:ind w:right="72"/>
        <w:jc w:val="center"/>
        <w:rPr/>
      </w:pPr>
      <w:r w:rsidDel="00000000" w:rsidR="00000000" w:rsidRPr="00000000">
        <w:rPr>
          <w:rtl w:val="0"/>
        </w:rPr>
        <w:t xml:space="preserve">dueño de la información que contiene este documento</w:t>
      </w:r>
    </w:p>
    <w:p w:rsidR="00000000" w:rsidDel="00000000" w:rsidP="00000000" w:rsidRDefault="00000000" w:rsidRPr="00000000" w14:paraId="00000018">
      <w:pPr>
        <w:widowControl w:val="0"/>
        <w:jc w:val="center"/>
        <w:rPr/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5840" w:w="12240" w:orient="portrait"/>
          <w:pgMar w:bottom="1134" w:top="1134" w:left="1134" w:right="1134" w:header="709" w:footer="363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2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tabs>
          <w:tab w:val="center" w:pos="4500"/>
        </w:tabs>
        <w:spacing w:before="480" w:line="276" w:lineRule="auto"/>
        <w:rPr>
          <w:rFonts w:ascii="Cambria" w:cs="Cambria" w:eastAsia="Cambria" w:hAnsi="Cambria"/>
          <w:b w:val="1"/>
          <w:smallCaps w:val="1"/>
          <w:color w:val="365f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tabs>
          <w:tab w:val="center" w:pos="4500"/>
        </w:tabs>
        <w:spacing w:before="480" w:line="276" w:lineRule="auto"/>
        <w:rPr>
          <w:rFonts w:ascii="Cambria" w:cs="Cambria" w:eastAsia="Cambria" w:hAnsi="Cambria"/>
          <w:b w:val="1"/>
          <w:smallCaps w:val="1"/>
          <w:color w:val="365f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65f91"/>
          <w:sz w:val="28"/>
          <w:szCs w:val="28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97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ACCESO A LA APLICACIÓN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7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INGRESO A LA APLICACIÓN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7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DE LA APLICACIÓN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7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PANTALLA PRINCIPAL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97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MENU ADMINISTRADOR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97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8d6ffn899d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Apariencia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_heading=h.8d6ffn899de0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972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dkcp4747u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¿Cómo instalar un nuevo tema?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_heading=h.dkcp4747usp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97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zfensedp4b3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Ampliar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_heading=h.zfensedp4b3r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972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slzl9qdpot7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¿Cómo agregar/deshabilitar plugin?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_heading=h.slzl9qdpot7v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7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ehwn7und7l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_heading=h.ehwn7und7ll6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72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jdlu1l18w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¿Cómo editar cada bloque personalizado?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_heading=h.pjdlu1l18wf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72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l76svtxvcn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¿Cómo implementar codigo js?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_heading=h.bl76svtxvcn9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72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65guq5tzw4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CSS Injector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_heading=h.65guq5tzw4hk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972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ss7brw53ur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JS Injector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_heading=h.iss7brw53urm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97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791tearw13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TICKETERA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_heading=h.791tearw13xg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972"/>
            </w:tabs>
            <w:spacing w:after="8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396dg9rza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¿Como configurar el formulario para crear ticket?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_heading=h.i396dg9rzal5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ind w:left="142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948.0" w:type="dxa"/>
        <w:jc w:val="left"/>
        <w:tblInd w:w="14.0" w:type="dxa"/>
        <w:tblLayout w:type="fixed"/>
        <w:tblLook w:val="0000"/>
      </w:tblPr>
      <w:tblGrid>
        <w:gridCol w:w="9948"/>
        <w:tblGridChange w:id="0">
          <w:tblGrid>
            <w:gridCol w:w="9948"/>
          </w:tblGrid>
        </w:tblGridChange>
      </w:tblGrid>
      <w:tr>
        <w:trPr>
          <w:cantSplit w:val="1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500"/>
                <w:tab w:val="center" w:pos="400"/>
              </w:tabs>
              <w:rPr>
                <w:b w:val="0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ACCESO A LA APLICACIÓN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INGRESO A LA APLICACIÓN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la pantalla inicial del sistema se muestran los campos necesarios para poder ingresar al sistema:</w:t>
      </w:r>
    </w:p>
    <w:p w:rsidR="00000000" w:rsidDel="00000000" w:rsidP="00000000" w:rsidRDefault="00000000" w:rsidRPr="00000000" w14:paraId="00000034">
      <w:pPr>
        <w:ind w:left="142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2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2387600"/>
            <wp:effectExtent b="0" l="0" r="0" t="0"/>
            <wp:docPr id="1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Una vez confirmados los datos, continúa a la pantalla principal del sistema.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48.0" w:type="dxa"/>
        <w:jc w:val="left"/>
        <w:tblInd w:w="14.0" w:type="dxa"/>
        <w:tblLayout w:type="fixed"/>
        <w:tblLook w:val="0000"/>
      </w:tblPr>
      <w:tblGrid>
        <w:gridCol w:w="9948"/>
        <w:tblGridChange w:id="0">
          <w:tblGrid>
            <w:gridCol w:w="9948"/>
          </w:tblGrid>
        </w:tblGridChange>
      </w:tblGrid>
      <w:tr>
        <w:trPr>
          <w:cantSplit w:val="1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500"/>
                <w:tab w:val="center" w:pos="400"/>
              </w:tabs>
              <w:rPr>
                <w:b w:val="0"/>
              </w:rPr>
            </w:pPr>
            <w:bookmarkStart w:colFirst="0" w:colLast="0" w:name="_heading=h.2et92p0" w:id="3"/>
            <w:bookmarkEnd w:id="3"/>
            <w:r w:rsidDel="00000000" w:rsidR="00000000" w:rsidRPr="00000000">
              <w:rPr>
                <w:rtl w:val="0"/>
              </w:rPr>
              <w:t xml:space="preserve">USO DE LA APLICACIÓN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PANTALLA PRINCIPAL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908300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2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MENU ADMINISTRADOR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19100"/>
            <wp:effectExtent b="0" l="0" r="0" t="0"/>
            <wp:docPr id="1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Menú administrador: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Estructura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 en esta sección es donde se crean los bloques personalizados, se administran nuevas vistas y se configura el menú de navegación.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Apariencia</w:t>
      </w:r>
      <w:r w:rsidDel="00000000" w:rsidR="00000000" w:rsidRPr="00000000">
        <w:rPr>
          <w:vertAlign w:val="baseline"/>
          <w:rtl w:val="0"/>
        </w:rPr>
        <w:t xml:space="preserve">: instalar nuevo</w:t>
      </w:r>
      <w:r w:rsidDel="00000000" w:rsidR="00000000" w:rsidRPr="00000000">
        <w:rPr>
          <w:rtl w:val="0"/>
        </w:rPr>
        <w:t xml:space="preserve">s temas.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Ampliar: esta sección es para agregar/deshabilitar plugins.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Configuración -&gt; desarrollo -&gt; asset injector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 esta sección sirve para cambiar los estilos y poder implementar código js dentro del portal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jc w:val="both"/>
        <w:rPr/>
      </w:pPr>
      <w:bookmarkStart w:colFirst="0" w:colLast="0" w:name="_heading=h.p6v5m48qjgq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jc w:val="both"/>
        <w:rPr/>
      </w:pPr>
      <w:bookmarkStart w:colFirst="0" w:colLast="0" w:name="_heading=h.8d6ffn899de0" w:id="7"/>
      <w:bookmarkEnd w:id="7"/>
      <w:r w:rsidDel="00000000" w:rsidR="00000000" w:rsidRPr="00000000">
        <w:rPr>
          <w:rtl w:val="0"/>
        </w:rPr>
        <w:t xml:space="preserve">Apariencia</w:t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heading=h.dkcp4747usp" w:id="8"/>
      <w:bookmarkEnd w:id="8"/>
      <w:r w:rsidDel="00000000" w:rsidR="00000000" w:rsidRPr="00000000">
        <w:rPr>
          <w:rtl w:val="0"/>
        </w:rPr>
        <w:t xml:space="preserve">¿Cómo instalar un nuevo tema?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Ingresando a la sección, se visualizará lo siguiente: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2298700"/>
            <wp:effectExtent b="0" l="0" r="0" t="0"/>
            <wp:docPr id="1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 presentan d</w:t>
      </w:r>
      <w:r w:rsidDel="00000000" w:rsidR="00000000" w:rsidRPr="00000000">
        <w:rPr>
          <w:rtl w:val="0"/>
        </w:rPr>
        <w:t xml:space="preserve">os botones:  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Generar subtemas: Permite generar un tema a partir de lo creado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Nuevo tema: Permite instalar nuevo temas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Ingresando a “Nuevo tema”, se podrá ingresar la url del tema elegido o adjuntar los archivos comprimidos. Solo acepta archivos .zip .tar .tgz .gz .bz2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4125" cy="2128341"/>
            <wp:effectExtent b="0" l="0" r="0" t="0"/>
            <wp:docPr id="1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81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2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jc w:val="both"/>
        <w:rPr/>
      </w:pPr>
      <w:bookmarkStart w:colFirst="0" w:colLast="0" w:name="_heading=h.zfensedp4b3r" w:id="9"/>
      <w:bookmarkEnd w:id="9"/>
      <w:r w:rsidDel="00000000" w:rsidR="00000000" w:rsidRPr="00000000">
        <w:rPr>
          <w:rtl w:val="0"/>
        </w:rPr>
        <w:t xml:space="preserve">Ampliar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Esta sección permite la administración de plugins: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jc w:val="center"/>
        <w:rPr>
          <w:highlight w:val="yellow"/>
        </w:rPr>
      </w:pPr>
      <w:bookmarkStart w:colFirst="0" w:colLast="0" w:name="_heading=h.nhquv5zb966n" w:id="10"/>
      <w:bookmarkEnd w:id="10"/>
      <w:r w:rsidDel="00000000" w:rsidR="00000000" w:rsidRPr="00000000">
        <w:rPr/>
        <w:drawing>
          <wp:inline distB="114300" distT="114300" distL="114300" distR="114300">
            <wp:extent cx="6332220" cy="3416300"/>
            <wp:effectExtent b="0" l="0" r="0" t="0"/>
            <wp:docPr id="1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heading=h.slzl9qdpot7v" w:id="11"/>
      <w:bookmarkEnd w:id="11"/>
      <w:r w:rsidDel="00000000" w:rsidR="00000000" w:rsidRPr="00000000">
        <w:rPr>
          <w:rtl w:val="0"/>
        </w:rPr>
        <w:t xml:space="preserve">¿Cómo agregar/deshabilitar plugin?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 pueden agregar plugins ingresando a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dd new module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visualizando la siguiente pantalla: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9766" cy="2585233"/>
            <wp:effectExtent b="0" l="0" r="0" t="0"/>
            <wp:docPr id="10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766" cy="258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Al igual que para los temas, se podrá ingresar la url del módulo elegido o adjuntar los archivos comprimidos. Solo acepta archivos .zip .tar .tgz .gz .bz2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jc w:val="both"/>
        <w:rPr/>
      </w:pPr>
      <w:bookmarkStart w:colFirst="0" w:colLast="0" w:name="_heading=h.ehwn7und7ll6" w:id="12"/>
      <w:bookmarkEnd w:id="12"/>
      <w:r w:rsidDel="00000000" w:rsidR="00000000" w:rsidRPr="00000000">
        <w:rPr>
          <w:rtl w:val="0"/>
        </w:rPr>
        <w:t xml:space="preserve">Configuraciones</w:t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heading=h.pjdlu1l18wf" w:id="13"/>
      <w:bookmarkEnd w:id="13"/>
      <w:r w:rsidDel="00000000" w:rsidR="00000000" w:rsidRPr="00000000">
        <w:rPr>
          <w:rtl w:val="0"/>
        </w:rPr>
        <w:t xml:space="preserve">¿Cómo editar cada bloque personalizado?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Cada uno de los bloques personalizado se puede editar clickeando el lápiz situado arriba a la derecha de cada bloque: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2122" cy="1047996"/>
            <wp:effectExtent b="0" l="0" r="0" t="0"/>
            <wp:docPr id="1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122" cy="104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rPr/>
      </w:pPr>
      <w:bookmarkStart w:colFirst="0" w:colLast="0" w:name="_heading=h.bl76svtxvcn9" w:id="14"/>
      <w:bookmarkEnd w:id="14"/>
      <w:r w:rsidDel="00000000" w:rsidR="00000000" w:rsidRPr="00000000">
        <w:rPr>
          <w:rtl w:val="0"/>
        </w:rPr>
        <w:t xml:space="preserve">¿Cómo implementar codigo js?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Ingresando a la sección </w:t>
      </w:r>
      <w:r w:rsidDel="00000000" w:rsidR="00000000" w:rsidRPr="00000000">
        <w:rPr>
          <w:rtl w:val="0"/>
        </w:rPr>
        <w:t xml:space="preserve">Configuración -&gt; Desarrollo -&gt; Asset Injector se podrá implementar código js dentro del portal.</w:t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2209800"/>
            <wp:effectExtent b="0" l="0" r="0" t="0"/>
            <wp:docPr id="1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5"/>
        <w:jc w:val="both"/>
        <w:rPr/>
      </w:pPr>
      <w:bookmarkStart w:colFirst="0" w:colLast="0" w:name="_heading=h.65guq5tzw4hk" w:id="15"/>
      <w:bookmarkEnd w:id="15"/>
      <w:r w:rsidDel="00000000" w:rsidR="00000000" w:rsidRPr="00000000">
        <w:rPr>
          <w:rtl w:val="0"/>
        </w:rPr>
        <w:t xml:space="preserve">CSS Injector</w:t>
      </w:r>
    </w:p>
    <w:p w:rsidR="00000000" w:rsidDel="00000000" w:rsidP="00000000" w:rsidRDefault="00000000" w:rsidRPr="00000000" w14:paraId="0000007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638300"/>
            <wp:effectExtent b="0" l="0" r="0" t="0"/>
            <wp:docPr id="1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24000"/>
            <wp:effectExtent b="0" l="0" r="0" t="0"/>
            <wp:docPr id="1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5"/>
        <w:rPr/>
      </w:pPr>
      <w:bookmarkStart w:colFirst="0" w:colLast="0" w:name="_heading=h.iss7brw53urm" w:id="16"/>
      <w:bookmarkEnd w:id="16"/>
      <w:r w:rsidDel="00000000" w:rsidR="00000000" w:rsidRPr="00000000">
        <w:rPr>
          <w:rtl w:val="0"/>
        </w:rPr>
        <w:t xml:space="preserve">JS Injector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1574800"/>
            <wp:effectExtent b="0" l="0" r="0" t="0"/>
            <wp:docPr id="1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1714500"/>
            <wp:effectExtent b="0" l="0" r="0" t="0"/>
            <wp:docPr id="10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b w:val="0"/>
        </w:rPr>
      </w:pPr>
      <w:bookmarkStart w:colFirst="0" w:colLast="0" w:name="_heading=h.791tearw13xg" w:id="17"/>
      <w:bookmarkEnd w:id="17"/>
      <w:r w:rsidDel="00000000" w:rsidR="00000000" w:rsidRPr="00000000">
        <w:rPr>
          <w:b w:val="0"/>
          <w:rtl w:val="0"/>
        </w:rPr>
        <w:t xml:space="preserve">TICKETERA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El objetivo de esta sección es que el usuario pueda crear tickets y tener un seguimiento de los mismos.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578100"/>
            <wp:effectExtent b="0" l="0" r="0" t="0"/>
            <wp:docPr id="1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 evaluaron dos posibilidades de generación de tickets: utilizando la API de WHD o enviando mails al sistema de generación de tickets. En esta etapa inicial, se detalla la generación de tickets por mails.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yellow"/>
        </w:rPr>
      </w:pPr>
      <w:r w:rsidDel="00000000" w:rsidR="00000000" w:rsidRPr="00000000">
        <w:rPr>
          <w:rtl w:val="0"/>
        </w:rPr>
        <w:t xml:space="preserve">Para acceder a la edición o creación del formulario de tickets se debe ingresar a la siguiente ruta: Soporte -&gt; Ticket de Soporte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El menú presenta 7 secciones: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Ver: Permite visualizar el formulario.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Prueba: Rellena el formulario y envia un mail de prueba.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Resultados: Se visualizan los resultados.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Build: Permite crear, editar y eliminar campos del formulario,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Configuración: permite editar el formulario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Exportar: General el yml del formulario.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Traducir.</w:t>
      </w:r>
    </w:p>
    <w:p w:rsidR="00000000" w:rsidDel="00000000" w:rsidP="00000000" w:rsidRDefault="00000000" w:rsidRPr="00000000" w14:paraId="0000009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rPr/>
      </w:pPr>
      <w:bookmarkStart w:colFirst="0" w:colLast="0" w:name="_heading=h.i396dg9rzal5" w:id="18"/>
      <w:bookmarkEnd w:id="18"/>
      <w:r w:rsidDel="00000000" w:rsidR="00000000" w:rsidRPr="00000000">
        <w:rPr>
          <w:rtl w:val="0"/>
        </w:rPr>
        <w:t xml:space="preserve">¿Como configurar el formulario para crear ticket?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247900"/>
            <wp:effectExtent b="0" l="0" r="0" t="0"/>
            <wp:docPr id="1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Para editar el formulario, se debe seleccionar el</w:t>
      </w:r>
      <w:r w:rsidDel="00000000" w:rsidR="00000000" w:rsidRPr="00000000">
        <w:rPr>
          <w:rtl w:val="0"/>
        </w:rPr>
        <w:t xml:space="preserve"> lápiz que se encuenta en el sector superior derecho. Éste,  despliega 4 opciones que son las mismas del menú: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Prueba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Configuración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Para editar el formulario, se debe acceder a </w:t>
      </w:r>
      <w:r w:rsidDel="00000000" w:rsidR="00000000" w:rsidRPr="00000000">
        <w:rPr>
          <w:b w:val="1"/>
          <w:rtl w:val="0"/>
        </w:rPr>
        <w:t xml:space="preserve">Configuración</w:t>
      </w:r>
      <w:r w:rsidDel="00000000" w:rsidR="00000000" w:rsidRPr="00000000">
        <w:rPr>
          <w:rtl w:val="0"/>
        </w:rPr>
        <w:t xml:space="preserve">, visualizando lo siguiente: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622300"/>
            <wp:effectExtent b="0" l="0" r="0" t="0"/>
            <wp:docPr id="1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General: Esta sección la parte más importante, permite ingresar la URL</w:t>
      </w:r>
      <w:r w:rsidDel="00000000" w:rsidR="00000000" w:rsidRPr="00000000">
        <w:rPr>
          <w:rtl w:val="0"/>
        </w:rPr>
        <w:t xml:space="preserve"> visualizará el formulario.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311400"/>
            <wp:effectExtent b="0" l="0" r="0" t="0"/>
            <wp:docPr id="10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Confirmations: esta seccion permite configurar la ruta de redirección cuando finaliza el envío del formulario.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660900"/>
            <wp:effectExtent b="0" l="0" r="0" t="0"/>
            <wp:docPr id="1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Emails/Handlers: Acá se configura el mail que recibirá el formulario.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1511300"/>
            <wp:effectExtent b="0" l="0" r="0" t="0"/>
            <wp:docPr id="1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type w:val="continuous"/>
      <w:pgSz w:h="15840" w:w="12240" w:orient="portrait"/>
      <w:pgMar w:bottom="1134" w:top="1977" w:left="1134" w:right="1134" w:header="709" w:footer="36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6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1.1                                                                                                                                         </w:t>
      <w:tab/>
      <w:t xml:space="preserve">                 Página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-12699</wp:posOffset>
              </wp:positionV>
              <wp:extent cx="0" cy="12700"/>
              <wp:effectExtent b="0" l="0" r="0" t="0"/>
              <wp:wrapNone/>
              <wp:docPr id="10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02750" y="3780000"/>
                        <a:ext cx="62865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-12699</wp:posOffset>
              </wp:positionV>
              <wp:extent cx="0" cy="12700"/>
              <wp:effectExtent b="0" l="0" r="0" t="0"/>
              <wp:wrapNone/>
              <wp:docPr id="101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C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center" w:pos="4860"/>
        <w:tab w:val="right" w:pos="990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203200</wp:posOffset>
              </wp:positionV>
              <wp:extent cx="0" cy="12700"/>
              <wp:effectExtent b="0" l="0" r="0" t="0"/>
              <wp:wrapNone/>
              <wp:docPr id="10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203200</wp:posOffset>
              </wp:positionV>
              <wp:extent cx="0" cy="12700"/>
              <wp:effectExtent b="0" l="0" r="0" t="0"/>
              <wp:wrapNone/>
              <wp:docPr id="100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96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148"/>
      <w:gridCol w:w="8814"/>
      <w:tblGridChange w:id="0">
        <w:tblGrid>
          <w:gridCol w:w="1148"/>
          <w:gridCol w:w="8814"/>
        </w:tblGrid>
      </w:tblGridChange>
    </w:tblGrid>
    <w:tr>
      <w:trPr>
        <w:cantSplit w:val="1"/>
        <w:trHeight w:val="469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C0">
          <w:pPr>
            <w:widowControl w:val="0"/>
            <w:jc w:val="center"/>
            <w:rPr>
              <w:b w:val="1"/>
            </w:rPr>
          </w:pPr>
          <w:r w:rsidDel="00000000" w:rsidR="00000000" w:rsidRPr="00000000">
            <w:rPr/>
            <w:drawing>
              <wp:inline distB="0" distT="0" distL="0" distR="0">
                <wp:extent cx="581025" cy="581025"/>
                <wp:effectExtent b="0" l="0" r="0" t="0"/>
                <wp:docPr descr="Link byn BAJA 200" id="107" name="image14.jpg"/>
                <a:graphic>
                  <a:graphicData uri="http://schemas.openxmlformats.org/drawingml/2006/picture">
                    <pic:pic>
                      <pic:nvPicPr>
                        <pic:cNvPr descr="Link byn BAJA 200" id="0" name="image1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C1">
          <w:pPr>
            <w:widowControl w:val="0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API CONNECT</w:t>
          </w:r>
        </w:p>
      </w:tc>
    </w:tr>
    <w:tr>
      <w:trPr>
        <w:cantSplit w:val="1"/>
        <w:trHeight w:val="469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C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C3">
          <w:pPr>
            <w:widowControl w:val="0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Manual de desarrollador</w:t>
          </w:r>
        </w:p>
      </w:tc>
    </w:tr>
  </w:tbl>
  <w:p w:rsidR="00000000" w:rsidDel="00000000" w:rsidP="00000000" w:rsidRDefault="00000000" w:rsidRPr="00000000" w14:paraId="000000C4">
    <w:pPr>
      <w:widowControl w:val="0"/>
      <w:rPr>
        <w:b w:val="1"/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widowControl w:val="0"/>
      <w:rPr>
        <w:b w:val="1"/>
        <w:sz w:val="10"/>
        <w:szCs w:val="1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tabs>
        <w:tab w:val="center" w:pos="4500"/>
      </w:tabs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widowControl w:val="0"/>
      <w:jc w:val="both"/>
    </w:pPr>
    <w:rPr>
      <w:b w:val="1"/>
    </w:rPr>
  </w:style>
  <w:style w:type="paragraph" w:styleId="Heading3">
    <w:name w:val="heading 3"/>
    <w:basedOn w:val="Normal"/>
    <w:next w:val="Normal"/>
    <w:pPr>
      <w:keepNext w:val="1"/>
      <w:widowControl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708"/>
    </w:pPr>
    <w:rPr/>
  </w:style>
  <w:style w:type="paragraph" w:styleId="Heading5">
    <w:name w:val="heading 5"/>
    <w:basedOn w:val="Normal"/>
    <w:next w:val="Normal"/>
    <w:pPr>
      <w:spacing w:after="60" w:before="24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511F4"/>
  </w:style>
  <w:style w:type="paragraph" w:styleId="Ttulo1">
    <w:name w:val="heading 1"/>
    <w:basedOn w:val="Normal"/>
    <w:next w:val="Normal"/>
    <w:link w:val="Ttulo1Car"/>
    <w:qFormat w:val="1"/>
    <w:rsid w:val="00F511F4"/>
    <w:pPr>
      <w:keepNext w:val="1"/>
      <w:widowControl w:val="0"/>
      <w:tabs>
        <w:tab w:val="center" w:pos="4500"/>
      </w:tabs>
      <w:outlineLvl w:val="0"/>
    </w:pPr>
    <w:rPr>
      <w:rFonts w:cs="Arial"/>
      <w:b w:val="1"/>
      <w:bCs w:val="1"/>
      <w:caps w:val="1"/>
    </w:rPr>
  </w:style>
  <w:style w:type="paragraph" w:styleId="Ttulo2">
    <w:name w:val="heading 2"/>
    <w:basedOn w:val="Normal"/>
    <w:next w:val="Normal"/>
    <w:qFormat w:val="1"/>
    <w:pPr>
      <w:keepNext w:val="1"/>
      <w:widowControl w:val="0"/>
      <w:jc w:val="both"/>
      <w:outlineLvl w:val="1"/>
    </w:pPr>
    <w:rPr>
      <w:rFonts w:cs="Arial"/>
      <w:b w:val="1"/>
      <w:bCs w:val="1"/>
    </w:rPr>
  </w:style>
  <w:style w:type="paragraph" w:styleId="Ttulo3">
    <w:name w:val="heading 3"/>
    <w:basedOn w:val="Normal"/>
    <w:next w:val="Normal"/>
    <w:qFormat w:val="1"/>
    <w:rsid w:val="008123A0"/>
    <w:pPr>
      <w:keepNext w:val="1"/>
      <w:widowControl w:val="0"/>
      <w:outlineLvl w:val="2"/>
    </w:pPr>
    <w:rPr>
      <w:rFonts w:cs="Arial"/>
      <w:b w:val="1"/>
      <w:bCs w:val="1"/>
      <w:szCs w:val="20"/>
    </w:rPr>
  </w:style>
  <w:style w:type="paragraph" w:styleId="Ttulo4">
    <w:name w:val="heading 4"/>
    <w:basedOn w:val="Normal"/>
    <w:next w:val="Normal"/>
    <w:qFormat w:val="1"/>
    <w:rsid w:val="005B2E43"/>
    <w:pPr>
      <w:keepNext w:val="1"/>
      <w:spacing w:after="120" w:before="240"/>
      <w:ind w:left="708"/>
      <w:outlineLvl w:val="3"/>
    </w:pPr>
    <w:rPr>
      <w:szCs w:val="20"/>
      <w:lang w:val="es-ES_tradnl"/>
    </w:rPr>
  </w:style>
  <w:style w:type="paragraph" w:styleId="Ttulo5">
    <w:name w:val="heading 5"/>
    <w:basedOn w:val="Normal"/>
    <w:next w:val="Normal"/>
    <w:qFormat w:val="1"/>
    <w:pPr>
      <w:spacing w:after="60" w:before="240"/>
      <w:outlineLvl w:val="4"/>
    </w:pPr>
    <w:rPr>
      <w:sz w:val="22"/>
      <w:szCs w:val="20"/>
      <w:lang w:val="es-AR"/>
    </w:rPr>
  </w:style>
  <w:style w:type="paragraph" w:styleId="Ttulo6">
    <w:name w:val="heading 6"/>
    <w:basedOn w:val="Normal"/>
    <w:next w:val="Normal"/>
    <w:qFormat w:val="1"/>
    <w:pPr>
      <w:spacing w:after="60" w:before="240"/>
      <w:outlineLvl w:val="5"/>
    </w:pPr>
    <w:rPr>
      <w:i w:val="1"/>
      <w:sz w:val="22"/>
      <w:szCs w:val="20"/>
      <w:lang w:val="es-AR"/>
    </w:rPr>
  </w:style>
  <w:style w:type="paragraph" w:styleId="Ttulo7">
    <w:name w:val="heading 7"/>
    <w:basedOn w:val="Normal"/>
    <w:next w:val="Normal"/>
    <w:qFormat w:val="1"/>
    <w:pPr>
      <w:spacing w:after="60" w:before="240"/>
      <w:outlineLvl w:val="6"/>
    </w:pPr>
    <w:rPr>
      <w:szCs w:val="20"/>
      <w:lang w:val="es-ES_tradnl"/>
    </w:rPr>
  </w:style>
  <w:style w:type="paragraph" w:styleId="Ttulo8">
    <w:name w:val="heading 8"/>
    <w:basedOn w:val="Normal"/>
    <w:next w:val="Normal"/>
    <w:qFormat w:val="1"/>
    <w:pPr>
      <w:spacing w:after="60" w:before="240"/>
      <w:outlineLvl w:val="7"/>
    </w:pPr>
    <w:rPr>
      <w:i w:val="1"/>
      <w:szCs w:val="20"/>
      <w:lang w:val="es-AR"/>
    </w:rPr>
  </w:style>
  <w:style w:type="paragraph" w:styleId="Ttulo9">
    <w:name w:val="heading 9"/>
    <w:basedOn w:val="Normal"/>
    <w:next w:val="Normal"/>
    <w:qFormat w:val="1"/>
    <w:pPr>
      <w:spacing w:after="60" w:before="240"/>
      <w:outlineLvl w:val="8"/>
    </w:pPr>
    <w:rPr>
      <w:b w:val="1"/>
      <w:i w:val="1"/>
      <w:sz w:val="18"/>
      <w:szCs w:val="20"/>
      <w:lang w:val="es-A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pPr>
      <w:widowControl w:val="0"/>
      <w:jc w:val="both"/>
      <w:outlineLvl w:val="0"/>
    </w:pPr>
    <w:rPr>
      <w:rFonts w:cs="Arial"/>
    </w:rPr>
  </w:style>
  <w:style w:type="character" w:styleId="Nmerodepgina">
    <w:name w:val="page number"/>
    <w:basedOn w:val="Fuentedeprrafopredeter"/>
  </w:style>
  <w:style w:type="paragraph" w:styleId="Textonotapie">
    <w:name w:val="footnote text"/>
    <w:basedOn w:val="Normal"/>
    <w:semiHidden w:val="1"/>
    <w:rPr>
      <w:sz w:val="16"/>
      <w:szCs w:val="20"/>
      <w:lang w:val="es-AR"/>
    </w:rPr>
  </w:style>
  <w:style w:type="paragraph" w:styleId="Vietas2" w:customStyle="1">
    <w:name w:val="Viñetas 2"/>
    <w:basedOn w:val="Normal"/>
    <w:pPr>
      <w:ind w:left="360" w:hanging="360"/>
    </w:pPr>
    <w:rPr>
      <w:szCs w:val="20"/>
      <w:lang w:val="es-ES_tradnl"/>
    </w:rPr>
  </w:style>
  <w:style w:type="table" w:styleId="Tablaconcuadrcula">
    <w:name w:val="Table Grid"/>
    <w:basedOn w:val="Tablanormal"/>
    <w:uiPriority w:val="39"/>
    <w:rsid w:val="003C39F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DC1">
    <w:name w:val="toc 1"/>
    <w:basedOn w:val="Normal"/>
    <w:next w:val="Normal"/>
    <w:autoRedefine w:val="1"/>
    <w:uiPriority w:val="39"/>
    <w:rsid w:val="00FF1C27"/>
    <w:pPr>
      <w:tabs>
        <w:tab w:val="left" w:pos="284"/>
        <w:tab w:val="right" w:leader="dot" w:pos="9923"/>
      </w:tabs>
    </w:pPr>
    <w:rPr>
      <w:szCs w:val="20"/>
      <w:lang w:val="es-AR"/>
    </w:rPr>
  </w:style>
  <w:style w:type="character" w:styleId="Hipervnculo">
    <w:name w:val="Hyperlink"/>
    <w:uiPriority w:val="99"/>
    <w:rsid w:val="002F3263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qFormat w:val="1"/>
    <w:rsid w:val="002F3263"/>
    <w:pPr>
      <w:keepLines w:val="1"/>
      <w:widowControl w:val="1"/>
      <w:tabs>
        <w:tab w:val="clear" w:pos="4500"/>
      </w:tabs>
      <w:spacing w:before="480" w:line="276" w:lineRule="auto"/>
      <w:outlineLvl w:val="9"/>
    </w:pPr>
    <w:rPr>
      <w:rFonts w:ascii="Cambria" w:cs="Times New Roman" w:hAnsi="Cambria"/>
      <w:color w:val="365f91"/>
      <w:sz w:val="28"/>
      <w:szCs w:val="28"/>
    </w:rPr>
  </w:style>
  <w:style w:type="paragraph" w:styleId="Textodeglobo">
    <w:name w:val="Balloon Text"/>
    <w:basedOn w:val="Normal"/>
    <w:link w:val="TextodegloboCar"/>
    <w:rsid w:val="0035393B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rsid w:val="003539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FA04EC"/>
    <w:pPr>
      <w:ind w:left="720"/>
      <w:contextualSpacing w:val="1"/>
    </w:pPr>
  </w:style>
  <w:style w:type="character" w:styleId="EncabezadoCar" w:customStyle="1">
    <w:name w:val="Encabezado Car"/>
    <w:basedOn w:val="Fuentedeprrafopredeter"/>
    <w:link w:val="Encabezado"/>
    <w:uiPriority w:val="99"/>
    <w:rsid w:val="00FA54E6"/>
    <w:rPr>
      <w:sz w:val="24"/>
      <w:szCs w:val="24"/>
    </w:rPr>
  </w:style>
  <w:style w:type="character" w:styleId="PiedepginaCar" w:customStyle="1">
    <w:name w:val="Pie de página Car"/>
    <w:basedOn w:val="Fuentedeprrafopredeter"/>
    <w:link w:val="Piedepgina"/>
    <w:uiPriority w:val="99"/>
    <w:rsid w:val="00FA54E6"/>
    <w:rPr>
      <w:sz w:val="24"/>
      <w:szCs w:val="24"/>
    </w:rPr>
  </w:style>
  <w:style w:type="table" w:styleId="Tablaconcuadrcula8">
    <w:name w:val="Table Grid 8"/>
    <w:basedOn w:val="Tablanormal"/>
    <w:rsid w:val="003A0E22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lsica2">
    <w:name w:val="Table Classic 2"/>
    <w:basedOn w:val="Tablanormal"/>
    <w:rsid w:val="00D87742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DC2">
    <w:name w:val="toc 2"/>
    <w:basedOn w:val="Normal"/>
    <w:next w:val="Normal"/>
    <w:autoRedefine w:val="1"/>
    <w:uiPriority w:val="39"/>
    <w:unhideWhenUsed w:val="1"/>
    <w:rsid w:val="00EC7AF8"/>
    <w:pPr>
      <w:spacing w:after="100"/>
      <w:ind w:left="240"/>
    </w:pPr>
  </w:style>
  <w:style w:type="paragraph" w:styleId="Descripcin">
    <w:name w:val="caption"/>
    <w:basedOn w:val="Normal"/>
    <w:next w:val="Normal"/>
    <w:unhideWhenUsed w:val="1"/>
    <w:qFormat w:val="1"/>
    <w:rsid w:val="00C13A5B"/>
    <w:pPr>
      <w:spacing w:after="200"/>
    </w:pPr>
    <w:rPr>
      <w:i w:val="1"/>
      <w:iCs w:val="1"/>
      <w:color w:val="d2533c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qFormat w:val="1"/>
    <w:rsid w:val="007355D8"/>
    <w:pPr>
      <w:numPr>
        <w:ilvl w:val="1"/>
      </w:numPr>
      <w:spacing w:after="160"/>
    </w:pPr>
    <w:rPr>
      <w:rFonts w:asciiTheme="minorHAnsi" w:cstheme="minorBidi" w:eastAsiaTheme="minorEastAsia" w:hAnsiTheme="minorHAnsi"/>
      <w:color w:val="6a6a86" w:themeColor="text1" w:themeTint="0000A5"/>
      <w:spacing w:val="15"/>
      <w:sz w:val="22"/>
      <w:szCs w:val="22"/>
    </w:rPr>
  </w:style>
  <w:style w:type="character" w:styleId="SubttuloCar" w:customStyle="1">
    <w:name w:val="Subtítulo Car"/>
    <w:basedOn w:val="Fuentedeprrafopredeter"/>
    <w:link w:val="Subttulo"/>
    <w:rsid w:val="007355D8"/>
    <w:rPr>
      <w:rFonts w:asciiTheme="minorHAnsi" w:cstheme="minorBidi" w:eastAsiaTheme="minorEastAsia" w:hAnsiTheme="minorHAnsi"/>
      <w:color w:val="6a6a86" w:themeColor="text1" w:themeTint="0000A5"/>
      <w:spacing w:val="15"/>
      <w:sz w:val="22"/>
      <w:szCs w:val="22"/>
    </w:rPr>
  </w:style>
  <w:style w:type="character" w:styleId="Hipervnculovisitado">
    <w:name w:val="FollowedHyperlink"/>
    <w:basedOn w:val="Fuentedeprrafopredeter"/>
    <w:semiHidden w:val="1"/>
    <w:unhideWhenUsed w:val="1"/>
    <w:rsid w:val="00FA7A9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 w:val="1"/>
    <w:rsid w:val="00AD5D44"/>
    <w:pPr>
      <w:spacing w:after="100" w:afterAutospacing="1" w:before="100" w:beforeAutospacing="1"/>
    </w:pPr>
    <w:rPr>
      <w:rFonts w:ascii="Times New Roman" w:hAnsi="Times New Roman"/>
      <w:sz w:val="24"/>
      <w:lang w:eastAsia="es-AR" w:val="es-AR"/>
    </w:rPr>
  </w:style>
  <w:style w:type="character" w:styleId="Ttulo1Car" w:customStyle="1">
    <w:name w:val="Título 1 Car"/>
    <w:basedOn w:val="Fuentedeprrafopredeter"/>
    <w:link w:val="Ttulo1"/>
    <w:rsid w:val="00F511F4"/>
    <w:rPr>
      <w:rFonts w:cs="Arial"/>
      <w:b w:val="1"/>
      <w:bCs w:val="1"/>
      <w:caps w:val="1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D831C4"/>
    <w:pPr>
      <w:spacing w:after="100"/>
      <w:ind w:left="400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270800"/>
    <w:rPr>
      <w:color w:val="605e5c"/>
      <w:shd w:color="auto" w:fill="e1dfdd" w:val="clear"/>
    </w:rPr>
  </w:style>
  <w:style w:type="character" w:styleId="nfasis">
    <w:name w:val="Emphasis"/>
    <w:basedOn w:val="Fuentedeprrafopredeter"/>
    <w:qFormat w:val="1"/>
    <w:rsid w:val="00270800"/>
    <w:rPr>
      <w:i w:val="1"/>
      <w:iCs w:val="1"/>
    </w:rPr>
  </w:style>
  <w:style w:type="character" w:styleId="Refdecomentario">
    <w:name w:val="annotation reference"/>
    <w:basedOn w:val="Fuentedeprrafopredeter"/>
    <w:semiHidden w:val="1"/>
    <w:unhideWhenUsed w:val="1"/>
    <w:rsid w:val="000F207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unhideWhenUsed w:val="1"/>
    <w:rsid w:val="000F2076"/>
    <w:rPr>
      <w:szCs w:val="20"/>
    </w:rPr>
  </w:style>
  <w:style w:type="character" w:styleId="TextocomentarioCar" w:customStyle="1">
    <w:name w:val="Texto comentario Car"/>
    <w:basedOn w:val="Fuentedeprrafopredeter"/>
    <w:link w:val="Textocomentario"/>
    <w:semiHidden w:val="1"/>
    <w:rsid w:val="000F2076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 w:val="1"/>
    <w:unhideWhenUsed w:val="1"/>
    <w:rsid w:val="002C3976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semiHidden w:val="1"/>
    <w:rsid w:val="002C3976"/>
    <w:rPr>
      <w:b w:val="1"/>
      <w:bCs w:val="1"/>
      <w:szCs w:val="20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6a6a86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image" Target="media/image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18.jpg"/><Relationship Id="rId8" Type="http://schemas.openxmlformats.org/officeDocument/2006/relationships/header" Target="header1.xml"/><Relationship Id="rId31" Type="http://schemas.openxmlformats.org/officeDocument/2006/relationships/image" Target="media/image2.png"/><Relationship Id="rId30" Type="http://schemas.openxmlformats.org/officeDocument/2006/relationships/image" Target="media/image13.png"/><Relationship Id="rId11" Type="http://schemas.openxmlformats.org/officeDocument/2006/relationships/footer" Target="footer3.xml"/><Relationship Id="rId33" Type="http://schemas.openxmlformats.org/officeDocument/2006/relationships/header" Target="header4.xml"/><Relationship Id="rId10" Type="http://schemas.openxmlformats.org/officeDocument/2006/relationships/header" Target="header2.xml"/><Relationship Id="rId32" Type="http://schemas.openxmlformats.org/officeDocument/2006/relationships/image" Target="media/image9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Claridad">
      <a:dk1>
        <a:srgbClr val="292934"/>
      </a:dk1>
      <a:lt1>
        <a:srgbClr val="FFFFFF"/>
      </a:lt1>
      <a:dk2>
        <a:srgbClr val="D2533C"/>
      </a:dk2>
      <a:lt2>
        <a:srgbClr val="F3F2DC"/>
      </a:lt2>
      <a:accent1>
        <a:srgbClr val="93A299"/>
      </a:accent1>
      <a:accent2>
        <a:srgbClr val="AD8F67"/>
      </a:accent2>
      <a:accent3>
        <a:srgbClr val="726056"/>
      </a:accent3>
      <a:accent4>
        <a:srgbClr val="4C5A6A"/>
      </a:accent4>
      <a:accent5>
        <a:srgbClr val="808DA0"/>
      </a:accent5>
      <a:accent6>
        <a:srgbClr val="79463D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H30T0XPgT4tCVrCr+lyD7+2cEw==">AMUW2mX1qgvcB8MaTbPKUEpOLUU1V5NPBIVdfwimItbOVfsx1m/kxUI0j1PjmcxWWH3H/E28sKpttPSk3Mmf/9NzOJN9B0BoGtiK794xLbCPJ1UHkvt5Hn5pfgWRW6HkiHKZIZNxVc0ORA9vo0OFoHNCCdg5nsJWpsB93jUWZJjI9QLYjZXTslfK2TfCW/uPcXqFLeH6HiC4zDn74q/gpigVu/zXDUIwbp2tGpnn+MHjgjgFylC8tU8pOGZ8htgx3LD/RAesYvuScI94RBn0scJUXeHYEXZSVZFdbV5Xw7H9KJ5tlKBLxBj+Dg/ducGwt5SBLTR7wY6vNegCkODWgBagJQs9dWxc2K7tty88LwAVncMAvp+3YcB96dDJ9BrNZTHzhv+E0aHkcOeK1RwFkUNMnLkjUp49hvYkWfvYrAyNI8+DFkzJNB1XGOxOjsmEyLdVo0XNIEcj52F9juFYDTNnPd+FmWjC6VpYC7Vu2uKzF+HBXDOoEyE6RZYYhBK9RKXqUazUFxkZfz9hDtShSqy1l6WDXolIeQS9FWmwygT4L0KZ7F05Gfu/bZNwNnAhNNuJAfgmUFdkqMuSDCq5glChfQW94H3/+SeezYh8RFR8ahU2wmSQ57AFJhqQhKdJuBdMS2xs8dnfyyhIBXE9ClSwQQLBDa3ncO/rICjTefUpB9NHxfzQzcwveDBg+zD6IAdw4oSWun/XCDzZCt43uCz+MvQnm1ly4ZwVXdlYECzzIbAT3ycC+f41DDArra7kdkuJxxYLyqCN0lD4GhwEEgfsJA+IpNOMyahNAG6E3FJl4HhVEk7PYv8qwqVtXFuWUvbpe9+fQXHNMQDqoVR39hN0Hj0+1LyZBe8ea2sQKgaKbh4PAZf9ptvy3UGDtcndbWXm0Dpju9nZjsRV4pxwo0PQA+BoCUD1H3APZiVbsMFNHkDABr3xYvD2wJSt2EXCVJ5XSx3BP6mHP33gBIdoHT9hMd7Oel5RULjshzw2EE9KJi9IgpYH0mUf9rBV23xRdQpo1MKWL8+TIwDmFrqFM2GpPauRC3eTWW1NDU7qHAeK06Z97QP04Kp/kmrmurlasU7J4DTTkZBpXmQQ3uhU6EUutPXb9zLwNSKlz4jyNmfyBaMms/G97R8PoikucOtpDnoCaMV+Qdk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2020-12-21T20:28:00Z</dcterms:created>
  <dc:creator>Alejandro Javier Grinkraut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0x010100DEE4407893DD2D4881B0CB9CD5F9122E</vt:lpwstr>
  </property>
  <property fmtid="{D5CDD505-2E9C-101B-9397-08002B2CF9AE}" pid="3" name="WorkflowChangePath">
    <vt:lpwstr>24980c93-6038-4855-b715-1199fbddaeb9,4;</vt:lpwstr>
  </property>
</Properties>
</file>