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e2t54tbz8e4p" w:id="0"/>
      <w:bookmarkEnd w:id="0"/>
      <w:r w:rsidDel="00000000" w:rsidR="00000000" w:rsidRPr="00000000">
        <w:rPr>
          <w:rtl w:val="0"/>
        </w:rPr>
        <w:t xml:space="preserve">Ariel Pérez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sdt>
        <w:sdtPr>
          <w:id w:val="582443170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7"/>
              <w:szCs w:val="17"/>
              <w:rtl w:val="0"/>
            </w:rPr>
            <w:t xml:space="preserve">✉ </w:t>
          </w:r>
        </w:sdtContent>
      </w:sdt>
      <w:hyperlink r:id="rId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ariel@arielperez.io</w:t>
        </w:r>
      </w:hyperlink>
      <w:r w:rsidDel="00000000" w:rsidR="00000000" w:rsidRPr="00000000">
        <w:rPr>
          <w:sz w:val="17"/>
          <w:szCs w:val="17"/>
          <w:rtl w:val="0"/>
        </w:rPr>
        <w:t xml:space="preserve"> /</w:t>
      </w:r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b w:val="0"/>
          <w:sz w:val="17"/>
          <w:szCs w:val="17"/>
          <w:vertAlign w:val="baseline"/>
        </w:rPr>
        <w:drawing>
          <wp:inline distB="0" distT="0" distL="0" distR="0">
            <wp:extent cx="104775" cy="104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+1 973 910 0669</w:t>
        </w:r>
      </w:hyperlink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/ </w:t>
      </w:r>
      <w:hyperlink r:id="rId10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+34 683 16 05 58</w:t>
        </w:r>
      </w:hyperlink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 / </w:t>
      </w:r>
      <w:r w:rsidDel="00000000" w:rsidR="00000000" w:rsidRPr="00000000">
        <w:rPr>
          <w:b w:val="0"/>
          <w:sz w:val="17"/>
          <w:szCs w:val="17"/>
          <w:vertAlign w:val="baseline"/>
        </w:rPr>
        <w:drawing>
          <wp:inline distB="0" distT="0" distL="0" distR="0">
            <wp:extent cx="104775" cy="1047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in/arielxperez</w:t>
        </w:r>
      </w:hyperlink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 / </w:t>
      </w:r>
      <w:r w:rsidDel="00000000" w:rsidR="00000000" w:rsidRPr="00000000">
        <w:rPr>
          <w:b w:val="0"/>
          <w:sz w:val="17"/>
          <w:szCs w:val="17"/>
          <w:vertAlign w:val="baseline"/>
        </w:rPr>
        <w:drawing>
          <wp:inline distB="114300" distT="114300" distL="114300" distR="114300">
            <wp:extent cx="100584" cy="10058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arielperez82</w:t>
        </w:r>
      </w:hyperlink>
      <w:r w:rsidDel="00000000" w:rsidR="00000000" w:rsidRPr="00000000">
        <w:rPr>
          <w:sz w:val="17"/>
          <w:szCs w:val="17"/>
          <w:rtl w:val="0"/>
        </w:rPr>
        <w:t xml:space="preserve"> / 🌐 </w:t>
      </w:r>
      <w:hyperlink r:id="rId15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arielperez.io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4"/>
          <w:szCs w:val="24"/>
        </w:rPr>
      </w:pPr>
      <w:bookmarkStart w:colFirst="0" w:colLast="0" w:name="_heading=h.aebjdf82qqub" w:id="1"/>
      <w:bookmarkEnd w:id="1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 &amp; Engineering  leader. Entrepreneur. Systems thinker.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I build high-performing, adaptive organizations that deliver outsized business results. With 20+ years across startups, scale-ups, and Fortune 50s, I bridge product and technology to drive growth—accelerating release cadence, cutting lead times, creating products that matter, and saving millions in ops costs. I lead through systems thinking, autonomy, and clarity—building teams that scale and thrive.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bplc71177tke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spacing w:before="0" w:lineRule="auto"/>
        <w:rPr>
          <w:sz w:val="22"/>
          <w:szCs w:val="22"/>
        </w:rPr>
      </w:pPr>
      <w:bookmarkStart w:colFirst="0" w:colLast="0" w:name="_heading=h.j5e2ab9rz2rw" w:id="3"/>
      <w:bookmarkEnd w:id="3"/>
      <w:hyperlink r:id="rId16">
        <w:r w:rsidDel="00000000" w:rsidR="00000000" w:rsidRPr="00000000">
          <w:rPr>
            <w:rtl w:val="0"/>
          </w:rPr>
          <w:t xml:space="preserve">Tinybird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spacing w:before="0" w:lineRule="auto"/>
        <w:rPr>
          <w:sz w:val="20"/>
          <w:szCs w:val="20"/>
        </w:rPr>
      </w:pPr>
      <w:bookmarkStart w:colFirst="0" w:colLast="0" w:name="_heading=h.wmxeamsqccep" w:id="4"/>
      <w:bookmarkEnd w:id="4"/>
      <w:r w:rsidDel="00000000" w:rsidR="00000000" w:rsidRPr="00000000">
        <w:rPr>
          <w:rtl w:val="0"/>
        </w:rPr>
        <w:t xml:space="preserve">Head of Product &amp; Technology </w:t>
      </w:r>
      <w:r w:rsidDel="00000000" w:rsidR="00000000" w:rsidRPr="00000000">
        <w:rPr>
          <w:b w:val="0"/>
          <w:rtl w:val="0"/>
        </w:rPr>
        <w:t xml:space="preserve">(Nov ‘24 - Present, Madrid, 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500"/>
          <w:tab w:val="right" w:leader="none" w:pos="10800"/>
          <w:tab w:val="right" w:leader="none" w:pos="10500"/>
        </w:tabs>
        <w:rPr/>
      </w:pPr>
      <w:r w:rsidDel="00000000" w:rsidR="00000000" w:rsidRPr="00000000">
        <w:rPr>
          <w:rtl w:val="0"/>
        </w:rPr>
        <w:t xml:space="preserve">Led the product and technology organization in building enterprise-grade data infrastructure that enables real-time analytics at scale while simplifying the developer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Transformed engineering culture through clear strategy and context, enabling autonomous teams to ship innovative solutions, including the industry's first hosted MCP server for LLM-ready real-time data and the Explorations natural language analytics UI..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Accelerated innovation with adaptive cross-functional squads, shipping Tinybird Forward in under one quarter, then rapidly delivering Windows CLI support, automated CI/CD workflows, and a redesigned Quickstart that expanded developer reach.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Improved platform stability by eliminating P0 incidents and reducing P1 incidents through the creation of a cross-product operations squad with rotating membership that drove architectural improvements, enhanced observability and monitoring, and CI/CD optimization.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Drove architectural innovations that improved platform economics by 90% through compute-compute separation, reduced costs 40% through improved autoscaling, and achieved 5x ingestion performance improvement through performance optimizations.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Pioneered AI-first product strategy with Tinybird MCP Server and Birdwatcher autonomous analytics agents, while implementing internal AI support that reduced ticket closure times by 80% and engineering interruptions by 70%.</w:t>
      </w:r>
    </w:p>
    <w:p w:rsidR="00000000" w:rsidDel="00000000" w:rsidP="00000000" w:rsidRDefault="00000000" w:rsidRPr="00000000" w14:paraId="0000000F">
      <w:pPr>
        <w:pStyle w:val="Heading4"/>
        <w:rPr>
          <w:b w:val="0"/>
        </w:rPr>
      </w:pPr>
      <w:bookmarkStart w:colFirst="0" w:colLast="0" w:name="_heading=h.n8pf1ibnl7ue" w:id="5"/>
      <w:bookmarkEnd w:id="5"/>
      <w:r w:rsidDel="00000000" w:rsidR="00000000" w:rsidRPr="00000000">
        <w:rPr>
          <w:rtl w:val="0"/>
        </w:rPr>
        <w:t xml:space="preserve">Field CTO</w:t>
      </w:r>
      <w:r w:rsidDel="00000000" w:rsidR="00000000" w:rsidRPr="00000000">
        <w:rPr>
          <w:b w:val="0"/>
          <w:rtl w:val="0"/>
        </w:rPr>
        <w:t xml:space="preserve"> (Jul ‘24 - Present, Madrid, ES)</w:t>
      </w:r>
    </w:p>
    <w:p w:rsidR="00000000" w:rsidDel="00000000" w:rsidP="00000000" w:rsidRDefault="00000000" w:rsidRPr="00000000" w14:paraId="00000010">
      <w:pPr>
        <w:tabs>
          <w:tab w:val="right" w:leader="none" w:pos="10500"/>
          <w:tab w:val="right" w:leader="none" w:pos="10800"/>
          <w:tab w:val="right" w:leader="none" w:pos="10500"/>
        </w:tabs>
        <w:rPr/>
      </w:pPr>
      <w:r w:rsidDel="00000000" w:rsidR="00000000" w:rsidRPr="00000000">
        <w:rPr>
          <w:rtl w:val="0"/>
        </w:rPr>
        <w:t xml:space="preserve">As Tinybird's first Field CTO, served as the technical bridge between the company and the market, working with global customers, prospects, partners, and internal teams to communicate complex real-time analytics solutions as tangible business value.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Led DevRel and Sales Engineering teams, tripling technical content production while significantly increasing deal win rates.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Implemented systematic deal win/loss reviews to accelerate learning across sales, shortening sales cycles by 30%.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Drove prioritization of capabilities and features that directly led to closing of enterprise deals worth hundreds of thousands in ARR.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Provided executive-level technical leadership in prospect engagements, freeing the CEO and CTO to focus on strategic initiatives.</w:t>
      </w:r>
    </w:p>
    <w:p w:rsidR="00000000" w:rsidDel="00000000" w:rsidP="00000000" w:rsidRDefault="00000000" w:rsidRPr="00000000" w14:paraId="00000015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/>
      </w:pPr>
      <w:bookmarkStart w:colFirst="0" w:colLast="0" w:name="_heading=h.qgbo0vpf0mdp" w:id="6"/>
      <w:bookmarkEnd w:id="6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Split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tabs>
          <w:tab w:val="right" w:leader="none" w:pos="10500"/>
          <w:tab w:val="right" w:leader="none" w:pos="10800"/>
          <w:tab w:val="right" w:leader="none" w:pos="10500"/>
        </w:tabs>
        <w:spacing w:before="0" w:lineRule="auto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2uavrf8pq6g7" w:id="7"/>
      <w:bookmarkEnd w:id="7"/>
      <w:r w:rsidDel="00000000" w:rsidR="00000000" w:rsidRPr="00000000">
        <w:rPr>
          <w:vertAlign w:val="baseline"/>
          <w:rtl w:val="0"/>
        </w:rPr>
        <w:t xml:space="preserve">VP of Engineering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vertAlign w:val="baseline"/>
          <w:rtl w:val="0"/>
        </w:rPr>
        <w:t xml:space="preserve"> Measurement &amp; Learning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Jun ‘22 - Jun ‘24, Berkeley Heights, NJ, US [Remote])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 a high-performing engineering team in building real-time data pipelines, consuming over 100 GB of data per day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hundreds of customers.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70" w:hanging="180"/>
      </w:pPr>
      <w:r w:rsidDel="00000000" w:rsidR="00000000" w:rsidRPr="00000000">
        <w:rPr>
          <w:rtl w:val="0"/>
        </w:rPr>
        <w:t xml:space="preserve">Reduced lead time for data-intensive features from 3 months to two weeks, increased product releases sixfold, enhanced deployment frequency tenfold, and decreased incidents to single-digits per quarter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Re-platformed the big-data analytics infrastructure, migrating 100s of TBs of data to a real-time streaming data platform in under a year, saving over $</w:t>
      </w:r>
      <w:r w:rsidDel="00000000" w:rsidR="00000000" w:rsidRPr="00000000">
        <w:rPr>
          <w:rtl w:val="0"/>
        </w:rPr>
        <w:t xml:space="preserve">1.2M</w:t>
      </w:r>
      <w:r w:rsidDel="00000000" w:rsidR="00000000" w:rsidRPr="00000000">
        <w:rPr>
          <w:vertAlign w:val="baseline"/>
          <w:rtl w:val="0"/>
        </w:rPr>
        <w:t xml:space="preserve"> annually in licensing and operational costs, while accelerating innovation and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Recognized and promoted team members to Director-level roles, fostered a culture of autonomy and self-organization, and closely collaborated with Product leadership to create a compelling long-term Product strategy, mission, and 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/>
      </w:pPr>
      <w:bookmarkStart w:colFirst="0" w:colLast="0" w:name="_heading=h.h4kbxoo2ph8p" w:id="8"/>
      <w:bookmarkEnd w:id="8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JP Morgan Chase &amp; Co.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before="0" w:lineRule="auto"/>
        <w:rPr>
          <w:b w:val="0"/>
          <w:color w:val="2e3d50"/>
          <w:sz w:val="19"/>
          <w:szCs w:val="19"/>
        </w:rPr>
      </w:pPr>
      <w:bookmarkStart w:colFirst="0" w:colLast="0" w:name="_heading=h.9ql3bf5tndsm" w:id="9"/>
      <w:bookmarkEnd w:id="9"/>
      <w:r w:rsidDel="00000000" w:rsidR="00000000" w:rsidRPr="00000000">
        <w:rPr>
          <w:rtl w:val="0"/>
        </w:rPr>
        <w:t xml:space="preserve">Head of Digital and Communications Platforms, Chase International Consumer Bank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Jan ‘22 - Jun ‘22, New York, NY,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Led the strategy and development of the native mobile and web platforms, graphql backend-for-frontends, and cross-channel communications platform, enabling product, marketing, and engineering teams to efficiently and effectively deliver Chase UK, the most engaging, reliable, secure, and performant digital banking experience in the market.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270" w:hanging="180"/>
      </w:pPr>
      <w:r w:rsidDel="00000000" w:rsidR="00000000" w:rsidRPr="00000000">
        <w:rPr>
          <w:rtl w:val="0"/>
        </w:rPr>
        <w:t xml:space="preserve">Architected platform to facilitate bi-weekly releases of the mobile app on both Android and iOS platforms, enhancing product responsiveness and feature delivery speed.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270" w:hanging="180"/>
      </w:pPr>
      <w:r w:rsidDel="00000000" w:rsidR="00000000" w:rsidRPr="00000000">
        <w:rPr>
          <w:rtl w:val="0"/>
        </w:rPr>
        <w:t xml:space="preserve">Recognized as 2022's Top 'breakout' financial app, highlighting the platform's innovative features and user engagement.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270" w:hanging="18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Became the 6th most downloaded UK financial app within its first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nefg8yldecqd" w:id="10"/>
      <w:bookmarkEnd w:id="10"/>
      <w:r w:rsidDel="00000000" w:rsidR="00000000" w:rsidRPr="00000000">
        <w:rPr>
          <w:vertAlign w:val="baseline"/>
          <w:rtl w:val="0"/>
        </w:rPr>
        <w:t xml:space="preserve">Head of Marketing Technology, Chase International Consumer Bank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19 - December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‘21,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 London,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EN, UK)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Delivered a customer waitlist system that enabled rapid onboarding of tens of thousands of users—188% above target.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Migrated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chase.co.uk</w:t>
        </w:r>
      </w:hyperlink>
      <w:r w:rsidDel="00000000" w:rsidR="00000000" w:rsidRPr="00000000">
        <w:rPr>
          <w:rtl w:val="0"/>
        </w:rPr>
        <w:t xml:space="preserve"> to a Jamstack architecture, cutting lead times from weeks to hours.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Built and scaled a feature flagging &amp; experimentation framework, accelerating and de-risking 100+ releases across platforms.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Launched JPMC’s first Customer Data Platform (CDP), enabling real-time behavioral insights for personalized marketing and app optimization.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Centralized content ops, allowing a small team to ship hundreds of weekly updates across all channels.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Built an automated comms platform that empowered product teams to independently launch personalized messaging via email, SMS, and push.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>
          <w:b w:val="0"/>
          <w:color w:val="2e3d50"/>
          <w:sz w:val="18"/>
          <w:szCs w:val="18"/>
        </w:rPr>
      </w:pPr>
      <w:bookmarkStart w:colFirst="0" w:colLast="0" w:name="_heading=h.s9uupiekq4y8" w:id="11"/>
      <w:bookmarkEnd w:id="11"/>
      <w:r w:rsidDel="00000000" w:rsidR="00000000" w:rsidRPr="00000000">
        <w:rPr>
          <w:rtl w:val="0"/>
        </w:rPr>
        <w:t xml:space="preserve">Head of </w:t>
      </w:r>
      <w:r w:rsidDel="00000000" w:rsidR="00000000" w:rsidRPr="00000000">
        <w:rPr>
          <w:vertAlign w:val="baseline"/>
          <w:rtl w:val="0"/>
        </w:rPr>
        <w:t xml:space="preserve">Product &amp; Engineering - Dark Canary Feature Flagging Platform, Chase Digital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17 - May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19,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Conceived, built, and launched JPMC's first full-stack feature-flagging platform for progressively delivering features to Chase’s </w:t>
      </w:r>
      <w:r w:rsidDel="00000000" w:rsidR="00000000" w:rsidRPr="00000000">
        <w:rPr>
          <w:rtl w:val="0"/>
        </w:rPr>
        <w:t xml:space="preserve">65</w:t>
      </w:r>
      <w:r w:rsidDel="00000000" w:rsidR="00000000" w:rsidRPr="00000000">
        <w:rPr>
          <w:vertAlign w:val="baseline"/>
          <w:rtl w:val="0"/>
        </w:rPr>
        <w:t xml:space="preserve">MM+ active digital users.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Built an autonomous, cross-functional team to take a scalable, cross-platform, user-friendly feature-flagging platform from concept to implementation in under 9 months.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Trained hundreds of engineers and product owners across several geographies and domains in how to progressively deliver features with feature flags, enabling the Chase Online teams to move to trunk-based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Enabled the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oncurrent </w:t>
      </w:r>
      <w:r w:rsidDel="00000000" w:rsidR="00000000" w:rsidRPr="00000000">
        <w:rPr>
          <w:rtl w:val="0"/>
        </w:rPr>
        <w:t xml:space="preserve">progressive</w:t>
      </w:r>
      <w:r w:rsidDel="00000000" w:rsidR="00000000" w:rsidRPr="00000000">
        <w:rPr>
          <w:vertAlign w:val="baseline"/>
          <w:rtl w:val="0"/>
        </w:rPr>
        <w:t xml:space="preserve"> r</w:t>
      </w:r>
      <w:r w:rsidDel="00000000" w:rsidR="00000000" w:rsidRPr="00000000">
        <w:rPr>
          <w:rtl w:val="0"/>
        </w:rPr>
        <w:t xml:space="preserve">elease of</w:t>
      </w:r>
      <w:r w:rsidDel="00000000" w:rsidR="00000000" w:rsidRPr="00000000">
        <w:rPr>
          <w:vertAlign w:val="baseline"/>
          <w:rtl w:val="0"/>
        </w:rPr>
        <w:t xml:space="preserve"> over 1,200 features on Chase Online and the Chase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obile apps.</w:t>
      </w:r>
    </w:p>
    <w:p w:rsidR="00000000" w:rsidDel="00000000" w:rsidP="00000000" w:rsidRDefault="00000000" w:rsidRPr="00000000" w14:paraId="0000002D">
      <w:pPr>
        <w:pStyle w:val="Heading4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wx3bw6vs61rq" w:id="12"/>
      <w:bookmarkEnd w:id="12"/>
      <w:r w:rsidDel="00000000" w:rsidR="00000000" w:rsidRPr="00000000">
        <w:rPr>
          <w:vertAlign w:val="baseline"/>
          <w:rtl w:val="0"/>
        </w:rPr>
        <w:t xml:space="preserve">Head of Core Web Engineering and Solution Architecture - Online Banking, Chase Digital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Apr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17 - Dec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18,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vertAlign w:val="baseline"/>
          <w:rtl w:val="0"/>
        </w:rPr>
        <w:t xml:space="preserve">Led expert teams responsible for shared components, platform-level non-functional requirements, hybrid web &amp; native integrations, and solution architecture for Chase Online, the online banking portal for the largest bank in the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270" w:hanging="180"/>
      </w:pPr>
      <w:r w:rsidDel="00000000" w:rsidR="00000000" w:rsidRPr="00000000">
        <w:rPr>
          <w:rtl w:val="0"/>
        </w:rPr>
        <w:t xml:space="preserve">Improved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average page load</w:t>
      </w:r>
      <w:r w:rsidDel="00000000" w:rsidR="00000000" w:rsidRPr="00000000">
        <w:rPr>
          <w:vertAlign w:val="baseline"/>
          <w:rtl w:val="0"/>
        </w:rPr>
        <w:t xml:space="preserve"> time by 4.25 seconds by reducing JS bundle sizes through systematic identification and removal of redundant and obsolete code, and </w:t>
      </w:r>
      <w:r w:rsidDel="00000000" w:rsidR="00000000" w:rsidRPr="00000000">
        <w:rPr>
          <w:rtl w:val="0"/>
        </w:rPr>
        <w:t xml:space="preserve">increasing cache hit rates</w:t>
      </w:r>
      <w:r w:rsidDel="00000000" w:rsidR="00000000" w:rsidRPr="00000000">
        <w:rPr>
          <w:vertAlign w:val="baselin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Introduced flyouts/slide-in panels as a new shared component for Chase Online, which quickly became the standard interaction pattern across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Improved the load times for embedded web views in the Chase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obile app by an average of 1 second through removal of duplicate API calls, preloading required static assets, and parallelizing dependency loading on route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270" w:hanging="180"/>
      </w:pPr>
      <w:r w:rsidDel="00000000" w:rsidR="00000000" w:rsidRPr="00000000">
        <w:rPr>
          <w:rtl w:val="0"/>
        </w:rPr>
        <w:t xml:space="preserve">Reduced computational complexity by 50% across Chase Online, improving development velocity, even as the code base grew by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>
          <w:u w:val="none"/>
        </w:rPr>
      </w:pPr>
      <w:bookmarkStart w:colFirst="0" w:colLast="0" w:name="_heading=h.35c2iwusalv3" w:id="13"/>
      <w:bookmarkEnd w:id="13"/>
      <w:r w:rsidDel="00000000" w:rsidR="00000000" w:rsidRPr="00000000">
        <w:rPr>
          <w:u w:val="none"/>
          <w:rtl w:val="0"/>
        </w:rPr>
        <w:t xml:space="preserve">MSCLVR</w:t>
      </w:r>
    </w:p>
    <w:p w:rsidR="00000000" w:rsidDel="00000000" w:rsidP="00000000" w:rsidRDefault="00000000" w:rsidRPr="00000000" w14:paraId="00000034">
      <w:pPr>
        <w:pStyle w:val="Heading4"/>
        <w:spacing w:before="0" w:lineRule="auto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xtpzkmvbnhzz" w:id="14"/>
      <w:bookmarkEnd w:id="14"/>
      <w:r w:rsidDel="00000000" w:rsidR="00000000" w:rsidRPr="00000000">
        <w:rPr>
          <w:vertAlign w:val="baseline"/>
          <w:rtl w:val="0"/>
        </w:rPr>
        <w:t xml:space="preserve">Co-Founder/Chief Technology Officer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Jul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13 - Apr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/Los Angeles, CA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vertAlign w:val="baseline"/>
          <w:rtl w:val="0"/>
        </w:rPr>
        <w:t xml:space="preserve">Empowered music content creators and marketers with a suite of tools that optimize the way that music content is promoted, shared, and monetized.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Designed and developed an application that </w:t>
      </w:r>
      <w:r w:rsidDel="00000000" w:rsidR="00000000" w:rsidRPr="00000000">
        <w:rPr>
          <w:rtl w:val="0"/>
        </w:rPr>
        <w:t xml:space="preserve">grew</w:t>
      </w:r>
      <w:r w:rsidDel="00000000" w:rsidR="00000000" w:rsidRPr="00000000">
        <w:rPr>
          <w:vertAlign w:val="baseline"/>
          <w:rtl w:val="0"/>
        </w:rPr>
        <w:t xml:space="preserve"> to tens of thousands of users with no marketing and only a 2-person team.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270" w:hanging="180"/>
      </w:pPr>
      <w:r w:rsidDel="00000000" w:rsidR="00000000" w:rsidRPr="00000000">
        <w:rPr>
          <w:rtl w:val="0"/>
        </w:rPr>
        <w:t xml:space="preserve">Closed a partnership deal with TuneCore, the premier digital music distribution company with one of the largest music catalogs in the world, expanding our user base and increasing revenue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/>
      </w:pPr>
      <w:bookmarkStart w:colFirst="0" w:colLast="0" w:name="_heading=h.z1s70x84n0ib" w:id="15"/>
      <w:bookmarkEnd w:id="15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Try the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spacing w:before="0" w:lineRule="auto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4iyhrunu995l" w:id="16"/>
      <w:bookmarkEnd w:id="16"/>
      <w:r w:rsidDel="00000000" w:rsidR="00000000" w:rsidRPr="00000000">
        <w:rPr>
          <w:vertAlign w:val="baseline"/>
          <w:rtl w:val="0"/>
        </w:rPr>
        <w:t xml:space="preserve">Chief Technology Officer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Oct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15 - Feb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vertAlign w:val="baseline"/>
          <w:rtl w:val="0"/>
        </w:rPr>
        <w:t xml:space="preserve">Led junior engineering team in building a robust, performant, service-oriented architecture on top of Shopify with Ember, NodeJS APIs, and Postgres on Heroku.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Re-engineered subscription product management process reducing lead time for new product listings from days to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270" w:hanging="180"/>
      </w:pPr>
      <w:r w:rsidDel="00000000" w:rsidR="00000000" w:rsidRPr="00000000">
        <w:rPr>
          <w:rtl w:val="0"/>
        </w:rPr>
        <w:t xml:space="preserve">Co-developed an optimization algorithm for allocating custom-tailored boxes of gourmet products to subscribers, improving customer satisfaction and operational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u w:val="none"/>
        </w:rPr>
      </w:pPr>
      <w:bookmarkStart w:colFirst="0" w:colLast="0" w:name="_heading=h.hrphpjdo19h" w:id="17"/>
      <w:bookmarkEnd w:id="17"/>
      <w:r w:rsidDel="00000000" w:rsidR="00000000" w:rsidRPr="00000000">
        <w:rPr>
          <w:u w:val="none"/>
          <w:rtl w:val="0"/>
        </w:rPr>
        <w:t xml:space="preserve">Prior Roles</w:t>
      </w:r>
    </w:p>
    <w:p w:rsidR="00000000" w:rsidDel="00000000" w:rsidP="00000000" w:rsidRDefault="00000000" w:rsidRPr="00000000" w14:paraId="0000003E">
      <w:pPr>
        <w:pStyle w:val="Heading4"/>
        <w:spacing w:before="0" w:lineRule="auto"/>
        <w:rPr>
          <w:b w:val="0"/>
        </w:rPr>
      </w:pPr>
      <w:bookmarkStart w:colFirst="0" w:colLast="0" w:name="_heading=h.ihgasjmxl3nq" w:id="18"/>
      <w:bookmarkEnd w:id="18"/>
      <w:r w:rsidDel="00000000" w:rsidR="00000000" w:rsidRPr="00000000">
        <w:rPr>
          <w:rtl w:val="0"/>
        </w:rPr>
        <w:t xml:space="preserve">Various senior technical and leadership roles in e-commerce and financial services</w:t>
      </w:r>
      <w:r w:rsidDel="00000000" w:rsidR="00000000" w:rsidRPr="00000000">
        <w:rPr>
          <w:b w:val="0"/>
          <w:rtl w:val="0"/>
        </w:rPr>
        <w:t xml:space="preserve"> (2003 - 2015)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270" w:hanging="180"/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Birchbox</w:t>
        </w:r>
      </w:hyperlink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Senior Engineer</w:t>
      </w:r>
      <w:r w:rsidDel="00000000" w:rsidR="00000000" w:rsidRPr="00000000">
        <w:rPr>
          <w:rtl w:val="0"/>
        </w:rPr>
        <w:t xml:space="preserve">: Built and scaled core services; unified global e-commerce platforms.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270" w:hanging="180"/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JP Morgan Chase &amp; Co.</w:t>
        </w:r>
      </w:hyperlink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Engineering Lead</w:t>
      </w:r>
      <w:r w:rsidDel="00000000" w:rsidR="00000000" w:rsidRPr="00000000">
        <w:rPr>
          <w:rtl w:val="0"/>
        </w:rPr>
        <w:t xml:space="preserve">: Modernized global brokerage trading platform.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270" w:hanging="180"/>
      </w:pPr>
      <w:r w:rsidDel="00000000" w:rsidR="00000000" w:rsidRPr="00000000">
        <w:rPr>
          <w:b w:val="1"/>
          <w:color w:val="1155cc"/>
          <w:rtl w:val="0"/>
        </w:rPr>
        <w:t xml:space="preserve">Diving Tank Studios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Web Engineer</w:t>
      </w:r>
      <w:r w:rsidDel="00000000" w:rsidR="00000000" w:rsidRPr="00000000">
        <w:rPr>
          <w:rtl w:val="0"/>
        </w:rPr>
        <w:t xml:space="preserve">: Delivered client websites and design work across verticals.</w:t>
      </w:r>
    </w:p>
    <w:p w:rsidR="00000000" w:rsidDel="00000000" w:rsidP="00000000" w:rsidRDefault="00000000" w:rsidRPr="00000000" w14:paraId="00000042">
      <w:pPr>
        <w:pStyle w:val="Heading2"/>
        <w:pBdr>
          <w:top w:color="eaebed" w:space="6" w:sz="8" w:val="single"/>
          <w:bottom w:color="2e3d50" w:space="1" w:sz="12" w:val="single"/>
        </w:pBdr>
        <w:spacing w:after="50" w:before="120" w:lineRule="auto"/>
        <w:jc w:val="both"/>
        <w:rPr>
          <w:vertAlign w:val="baseline"/>
        </w:rPr>
      </w:pPr>
      <w:bookmarkStart w:colFirst="0" w:colLast="0" w:name="_heading=h.f8qm6winpchn" w:id="19"/>
      <w:bookmarkEnd w:id="19"/>
      <w:r w:rsidDel="00000000" w:rsidR="00000000" w:rsidRPr="00000000">
        <w:rPr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3">
      <w:pPr>
        <w:pStyle w:val="Heading3"/>
        <w:tabs>
          <w:tab w:val="right" w:leader="none" w:pos="10500"/>
          <w:tab w:val="right" w:leader="none" w:pos="10800"/>
        </w:tabs>
        <w:spacing w:before="0" w:lineRule="auto"/>
        <w:rPr/>
      </w:pPr>
      <w:bookmarkStart w:colFirst="0" w:colLast="0" w:name="_heading=h.avjhzwj8i8u4" w:id="20"/>
      <w:bookmarkEnd w:id="20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University of Pennsylvania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spacing w:before="0" w:lineRule="auto"/>
        <w:rPr>
          <w:b w:val="0"/>
          <w:vertAlign w:val="baseline"/>
        </w:rPr>
      </w:pPr>
      <w:bookmarkStart w:colFirst="0" w:colLast="0" w:name="_heading=h.7wnxexsbklc9" w:id="21"/>
      <w:bookmarkEnd w:id="21"/>
      <w:r w:rsidDel="00000000" w:rsidR="00000000" w:rsidRPr="00000000">
        <w:rPr>
          <w:vertAlign w:val="baseline"/>
          <w:rtl w:val="0"/>
        </w:rPr>
        <w:t xml:space="preserve">Computer &amp; Cognitive Science </w:t>
      </w:r>
      <w:r w:rsidDel="00000000" w:rsidR="00000000" w:rsidRPr="00000000">
        <w:rPr>
          <w:b w:val="0"/>
          <w:rtl w:val="0"/>
        </w:rPr>
        <w:t xml:space="preserve">(2000 - 2004, Philadelphia, PA,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500"/>
          <w:tab w:val="right" w:leader="none" w:pos="1080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Minor in Mathematics, Economics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500"/>
          <w:tab w:val="right" w:leader="none" w:pos="10800"/>
        </w:tabs>
        <w:spacing w:after="150" w:before="0" w:line="240" w:lineRule="auto"/>
        <w:ind w:left="0" w:right="0" w:firstLine="0"/>
        <w:jc w:val="both"/>
        <w:rPr>
          <w:rFonts w:ascii="Garamond" w:cs="Garamond" w:eastAsia="Garamond" w:hAnsi="Garamond"/>
          <w:color w:val="2e3d5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color="eaebed" w:space="6" w:sz="8" w:val="single"/>
          <w:bottom w:color="2e3d50" w:space="1" w:sz="12" w:val="single"/>
        </w:pBdr>
        <w:spacing w:after="50" w:before="120" w:lineRule="auto"/>
        <w:jc w:val="both"/>
        <w:rPr>
          <w:vertAlign w:val="baseline"/>
        </w:rPr>
      </w:pPr>
      <w:bookmarkStart w:colFirst="0" w:colLast="0" w:name="_heading=h.sbtp3m4ppr3h" w:id="22"/>
      <w:bookmarkEnd w:id="22"/>
      <w:r w:rsidDel="00000000" w:rsidR="00000000" w:rsidRPr="00000000">
        <w:rPr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48">
      <w:pPr>
        <w:pStyle w:val="Heading3"/>
        <w:spacing w:before="0" w:lineRule="auto"/>
        <w:rPr>
          <w:vertAlign w:val="baseline"/>
        </w:rPr>
      </w:pPr>
      <w:bookmarkStart w:colFirst="0" w:colLast="0" w:name="_heading=h.b1epkytfwnpu" w:id="23"/>
      <w:bookmarkEnd w:id="23"/>
      <w:r w:rsidDel="00000000" w:rsidR="00000000" w:rsidRPr="00000000">
        <w:rPr>
          <w:rtl w:val="0"/>
        </w:rPr>
        <w:t xml:space="preserve">Patent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4"/>
        <w:tabs>
          <w:tab w:val="right" w:leader="none" w:pos="10500"/>
          <w:tab w:val="right" w:leader="none" w:pos="10800"/>
        </w:tabs>
        <w:spacing w:before="0" w:lineRule="auto"/>
        <w:rPr>
          <w:b w:val="0"/>
          <w:vertAlign w:val="baseline"/>
        </w:rPr>
      </w:pPr>
      <w:bookmarkStart w:colFirst="0" w:colLast="0" w:name="_heading=h.n7r20wfq6wyg" w:id="24"/>
      <w:bookmarkEnd w:id="24"/>
      <w:hyperlink r:id="rId24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US-10951740</w:t>
        </w:r>
      </w:hyperlink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(Granted 27 Aug </w:t>
      </w:r>
      <w:r w:rsidDel="00000000" w:rsidR="00000000" w:rsidRPr="00000000">
        <w:rPr>
          <w:b w:val="0"/>
          <w:rtl w:val="0"/>
        </w:rPr>
        <w:t xml:space="preserve">‘15</w:t>
      </w:r>
      <w:r w:rsidDel="00000000" w:rsidR="00000000" w:rsidRPr="00000000">
        <w:rPr>
          <w:b w:val="0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System and Method for Testing Applications with a Load Tester and Testing Translator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color="eaebed" w:space="6" w:sz="8" w:val="single"/>
          <w:bottom w:color="2e3d50" w:space="1" w:sz="12" w:val="single"/>
        </w:pBdr>
        <w:spacing w:after="50" w:before="120" w:lineRule="auto"/>
        <w:jc w:val="both"/>
        <w:rPr>
          <w:vertAlign w:val="baseline"/>
        </w:rPr>
      </w:pPr>
      <w:bookmarkStart w:colFirst="0" w:colLast="0" w:name="_heading=h.rqx1gysr7v9n" w:id="25"/>
      <w:bookmarkEnd w:id="25"/>
      <w:r w:rsidDel="00000000" w:rsidR="00000000" w:rsidRPr="00000000">
        <w:rPr>
          <w:rtl w:val="0"/>
        </w:rPr>
        <w:t xml:space="preserve">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Cross-Functional Team Leadership, </w:t>
      </w:r>
      <w:r w:rsidDel="00000000" w:rsidR="00000000" w:rsidRPr="00000000">
        <w:rPr>
          <w:rtl w:val="0"/>
        </w:rPr>
        <w:t xml:space="preserve">Operational Excellence, </w:t>
      </w:r>
      <w:r w:rsidDel="00000000" w:rsidR="00000000" w:rsidRPr="00000000">
        <w:rPr>
          <w:vertAlign w:val="baseline"/>
          <w:rtl w:val="0"/>
        </w:rPr>
        <w:t xml:space="preserve">Organizational Design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Product Management &amp; Strategy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Entrepreneurship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Budget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Vendor Procurement &amp;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Distributed Systems,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, Streaming Data, OLAP, </w:t>
      </w:r>
      <w:r w:rsidDel="00000000" w:rsidR="00000000" w:rsidRPr="00000000">
        <w:rPr>
          <w:vertAlign w:val="baseline"/>
          <w:rtl w:val="0"/>
        </w:rPr>
        <w:t xml:space="preserve">Experimentation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Cloud Computing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Enterprise Architecture</w:t>
        <w:br w:type="textWrapping"/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69" w:before="169" w:lineRule="auto"/>
      <w:jc w:val="center"/>
    </w:pPr>
    <w:rPr>
      <w:rFonts w:ascii="Garamond" w:cs="Garamond" w:eastAsia="Garamond" w:hAnsi="Garamond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eaebed" w:space="6" w:sz="8" w:val="single"/>
        <w:bottom w:color="2e3d50" w:space="1" w:sz="12" w:val="single"/>
      </w:pBdr>
      <w:spacing w:after="50" w:before="120" w:lineRule="auto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Rule="auto"/>
      <w:jc w:val="both"/>
    </w:pPr>
    <w:rPr>
      <w:b w:val="1"/>
      <w:color w:val="1155cc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463F"/>
    <w:rPr>
      <w:rFonts w:ascii="Cambria" w:eastAsia="MS Mincho" w:hAnsi="Cambria"/>
      <w:sz w:val="24"/>
      <w:szCs w:val="24"/>
      <w:lang w:eastAsia="en-US"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Listecouleur-Accent11" w:customStyle="1">
    <w:name w:val="Liste couleur - Accent 11"/>
    <w:basedOn w:val="Normal"/>
    <w:qFormat w:val="1"/>
    <w:rsid w:val="00E9463F"/>
    <w:pPr>
      <w:ind w:left="720"/>
      <w:contextualSpacing w:val="1"/>
    </w:pPr>
  </w:style>
  <w:style w:type="character" w:styleId="Lienhypertexte">
    <w:name w:val="Hyperlink"/>
    <w:uiPriority w:val="99"/>
    <w:unhideWhenUsed w:val="1"/>
    <w:rsid w:val="00E9463F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 w:val="1"/>
    <w:rsid w:val="00DE45A1"/>
    <w:pPr>
      <w:tabs>
        <w:tab w:val="center" w:pos="4680"/>
        <w:tab w:val="right" w:pos="9360"/>
      </w:tabs>
    </w:pPr>
  </w:style>
  <w:style w:type="character" w:styleId="En-tteCar" w:customStyle="1">
    <w:name w:val="En-tête Car"/>
    <w:link w:val="En-tte"/>
    <w:uiPriority w:val="99"/>
    <w:rsid w:val="00DE45A1"/>
    <w:rPr>
      <w:rFonts w:ascii="Cambria" w:cs="Times New Roman" w:eastAsia="MS Mincho" w:hAnsi="Cambr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 w:val="1"/>
    <w:rsid w:val="00DE45A1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link w:val="Pieddepage"/>
    <w:uiPriority w:val="99"/>
    <w:rsid w:val="00DE45A1"/>
    <w:rPr>
      <w:rFonts w:ascii="Cambria" w:cs="Times New Roman" w:eastAsia="MS Mincho" w:hAnsi="Cambria"/>
      <w:sz w:val="24"/>
      <w:szCs w:val="24"/>
    </w:rPr>
  </w:style>
  <w:style w:type="table" w:styleId="Grilledutableau">
    <w:name w:val="Table Grid"/>
    <w:basedOn w:val="TableauNormal"/>
    <w:rsid w:val="00B65AAB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ziName" w:customStyle="1">
    <w:name w:val="Rezi_Name"/>
    <w:basedOn w:val="Normal"/>
    <w:qFormat w:val="1"/>
    <w:rsid w:val="00726F51"/>
    <w:pPr>
      <w:jc w:val="center"/>
    </w:pPr>
    <w:rPr>
      <w:rFonts w:ascii="Garamond" w:hAnsi="Garamond"/>
      <w:b w:val="1"/>
      <w:color w:val="2e3d50"/>
      <w:sz w:val="40"/>
      <w:szCs w:val="40"/>
    </w:rPr>
  </w:style>
  <w:style w:type="paragraph" w:styleId="ReziBullet" w:customStyle="1">
    <w:name w:val="Rezi_Bullet"/>
    <w:basedOn w:val="Normal"/>
    <w:qFormat w:val="1"/>
    <w:rsid w:val="00CD662C"/>
    <w:pPr>
      <w:spacing w:after="150"/>
      <w:contextualSpacing w:val="1"/>
    </w:pPr>
    <w:rPr>
      <w:rFonts w:ascii="Garamond" w:cs="Cambria" w:hAnsi="Garamond"/>
      <w:color w:val="2e3d50"/>
      <w:sz w:val="19"/>
      <w:szCs w:val="19"/>
    </w:rPr>
  </w:style>
  <w:style w:type="paragraph" w:styleId="ReziPosition" w:customStyle="1">
    <w:name w:val="Rezi_Position"/>
    <w:basedOn w:val="Normal"/>
    <w:qFormat w:val="1"/>
    <w:rsid w:val="00CD662C"/>
    <w:pPr>
      <w:jc w:val="both"/>
    </w:pPr>
    <w:rPr>
      <w:rFonts w:ascii="Garamond" w:cs="Cambria" w:hAnsi="Garamond"/>
      <w:b w:val="1"/>
      <w:color w:val="2e3d50"/>
      <w:sz w:val="20"/>
      <w:szCs w:val="20"/>
    </w:rPr>
  </w:style>
  <w:style w:type="paragraph" w:styleId="ReziExperienceInfos" w:customStyle="1">
    <w:name w:val="Rezi_Experience_Infos"/>
    <w:basedOn w:val="Normal"/>
    <w:qFormat w:val="1"/>
    <w:rsid w:val="00CD662C"/>
    <w:pPr>
      <w:tabs>
        <w:tab w:val="right" w:pos="10500"/>
        <w:tab w:val="right" w:pos="10800"/>
      </w:tabs>
      <w:jc w:val="both"/>
    </w:pPr>
    <w:rPr>
      <w:rFonts w:ascii="Garamond" w:cs="Cambria" w:hAnsi="Garamond"/>
      <w:b w:val="1"/>
      <w:color w:val="2e3d50"/>
      <w:sz w:val="19"/>
      <w:szCs w:val="19"/>
    </w:rPr>
  </w:style>
  <w:style w:type="paragraph" w:styleId="ReziContact" w:customStyle="1">
    <w:name w:val="Rezi_Contact"/>
    <w:basedOn w:val="Normal"/>
    <w:qFormat w:val="1"/>
    <w:rsid w:val="00726F51"/>
    <w:pPr>
      <w:jc w:val="center"/>
    </w:pPr>
    <w:rPr>
      <w:rFonts w:ascii="Garamond" w:hAnsi="Garamond"/>
      <w:sz w:val="20"/>
      <w:szCs w:val="20"/>
    </w:rPr>
  </w:style>
  <w:style w:type="paragraph" w:styleId="ReziHeading" w:customStyle="1">
    <w:name w:val="Rezi_Heading"/>
    <w:basedOn w:val="Normal"/>
    <w:qFormat w:val="1"/>
    <w:rsid w:val="00C47FE1"/>
    <w:pPr>
      <w:pBdr>
        <w:top w:color="eaebed" w:space="6" w:sz="8" w:val="single"/>
        <w:bottom w:color="2e3d50" w:space="1" w:sz="12" w:val="single"/>
      </w:pBdr>
      <w:spacing w:before="120"/>
      <w:jc w:val="both"/>
    </w:pPr>
    <w:rPr>
      <w:rFonts w:ascii="Garamond" w:hAnsi="Garamond"/>
      <w:b w:val="1"/>
      <w:color w:val="2e3d50"/>
      <w:sz w:val="22"/>
      <w:szCs w:val="22"/>
    </w:rPr>
  </w:style>
  <w:style w:type="paragraph" w:styleId="ReziInfos" w:customStyle="1">
    <w:name w:val="Rezi_Infos"/>
    <w:basedOn w:val="ReziExperienceInfos"/>
    <w:qFormat w:val="1"/>
    <w:rsid w:val="00CD662C"/>
    <w:rPr>
      <w:b w:val="0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ytheworld.com/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s://www.jpmorganchase.com/" TargetMode="External"/><Relationship Id="rId10" Type="http://schemas.openxmlformats.org/officeDocument/2006/relationships/hyperlink" Target="tel:+34683160558" TargetMode="External"/><Relationship Id="rId21" Type="http://schemas.openxmlformats.org/officeDocument/2006/relationships/hyperlink" Target="https://www.birchbox.com" TargetMode="External"/><Relationship Id="rId13" Type="http://schemas.openxmlformats.org/officeDocument/2006/relationships/image" Target="media/image1.png"/><Relationship Id="rId24" Type="http://schemas.openxmlformats.org/officeDocument/2006/relationships/hyperlink" Target="https://ppubs.uspto.gov/dirsearch-public/print/downloadPdf/10951740" TargetMode="External"/><Relationship Id="rId12" Type="http://schemas.openxmlformats.org/officeDocument/2006/relationships/hyperlink" Target="https://www.linkedin.com/in/arielxperez/" TargetMode="External"/><Relationship Id="rId23" Type="http://schemas.openxmlformats.org/officeDocument/2006/relationships/hyperlink" Target="https://www.upenn.ed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tel:+19739100669" TargetMode="External"/><Relationship Id="rId15" Type="http://schemas.openxmlformats.org/officeDocument/2006/relationships/hyperlink" Target="https://www.arielperez.io" TargetMode="External"/><Relationship Id="rId14" Type="http://schemas.openxmlformats.org/officeDocument/2006/relationships/hyperlink" Target="https://github.com/arielperez82" TargetMode="External"/><Relationship Id="rId17" Type="http://schemas.openxmlformats.org/officeDocument/2006/relationships/hyperlink" Target="https://www.split.io/" TargetMode="External"/><Relationship Id="rId16" Type="http://schemas.openxmlformats.org/officeDocument/2006/relationships/hyperlink" Target="https://www.tinybird.c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hase.co.uk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jpmorganchase.com/" TargetMode="External"/><Relationship Id="rId7" Type="http://schemas.openxmlformats.org/officeDocument/2006/relationships/hyperlink" Target="mailto:ariel@arielperez.io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frpAkyPxfoURKwjBExaL9AqpGA==">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2024-02-13T13:37:43.636Z</dcterms:created>
  <dc:creator>Un-named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