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CF92" w14:textId="5E393A7F" w:rsidR="00FF1241" w:rsidRDefault="00FF1241">
      <w:r>
        <w:rPr>
          <w:noProof/>
        </w:rPr>
        <w:drawing>
          <wp:anchor distT="0" distB="0" distL="114300" distR="114300" simplePos="0" relativeHeight="251658240" behindDoc="0" locked="0" layoutInCell="1" allowOverlap="1" wp14:anchorId="54860535" wp14:editId="081713A3">
            <wp:simplePos x="0" y="0"/>
            <wp:positionH relativeFrom="page">
              <wp:posOffset>15240</wp:posOffset>
            </wp:positionH>
            <wp:positionV relativeFrom="paragraph">
              <wp:posOffset>-929960</wp:posOffset>
            </wp:positionV>
            <wp:extent cx="7523873" cy="10641970"/>
            <wp:effectExtent l="0" t="0" r="1270" b="6985"/>
            <wp:wrapNone/>
            <wp:docPr id="170715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0029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873" cy="1064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D19AC" w14:textId="77777777" w:rsidR="00FF1241" w:rsidRDefault="00FF1241">
      <w:r>
        <w:br w:type="page"/>
      </w:r>
    </w:p>
    <w:sdt>
      <w:sdtPr>
        <w:rPr>
          <w:lang w:val="es-ES"/>
        </w:rPr>
        <w:id w:val="13105965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E872CD5" w14:textId="5B49C5B4" w:rsidR="000A085B" w:rsidRPr="000A085B" w:rsidRDefault="000A085B" w:rsidP="000A085B">
          <w:pPr>
            <w:pStyle w:val="TtuloTDC"/>
            <w:spacing w:line="360" w:lineRule="auto"/>
            <w:rPr>
              <w:sz w:val="36"/>
              <w:szCs w:val="36"/>
            </w:rPr>
          </w:pPr>
          <w:r w:rsidRPr="000A085B">
            <w:rPr>
              <w:sz w:val="36"/>
              <w:szCs w:val="36"/>
              <w:lang w:val="es-ES"/>
            </w:rPr>
            <w:t>Contenido</w:t>
          </w:r>
        </w:p>
        <w:p w14:paraId="2AD1E79C" w14:textId="744D1B82" w:rsidR="000A085B" w:rsidRDefault="000A085B" w:rsidP="000A085B">
          <w:pPr>
            <w:pStyle w:val="TDC1"/>
            <w:tabs>
              <w:tab w:val="right" w:leader="dot" w:pos="8494"/>
            </w:tabs>
            <w:spacing w:line="276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2547" w:history="1">
            <w:r w:rsidRPr="003F5C73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0DC2" w14:textId="28328BE7" w:rsidR="000A085B" w:rsidRDefault="000A085B" w:rsidP="000A085B">
          <w:pPr>
            <w:pStyle w:val="TDC1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48" w:history="1">
            <w:r w:rsidRPr="003F5C73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AD42" w14:textId="1A01BD70" w:rsidR="000A085B" w:rsidRDefault="000A085B" w:rsidP="000A085B">
          <w:pPr>
            <w:pStyle w:val="TDC2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49" w:history="1">
            <w:r w:rsidRPr="003F5C73">
              <w:rPr>
                <w:rStyle w:val="Hipervnculo"/>
                <w:noProof/>
              </w:rPr>
              <w:t>El alcance se centra 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9864" w14:textId="0FDA829C" w:rsidR="000A085B" w:rsidRDefault="000A085B" w:rsidP="000A085B">
          <w:pPr>
            <w:pStyle w:val="TDC2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0" w:history="1">
            <w:r w:rsidRPr="003F5C73">
              <w:rPr>
                <w:rStyle w:val="Hipervnculo"/>
                <w:noProof/>
              </w:rPr>
              <w:t>Módulos/Componentes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0FEE2" w14:textId="14B2B95A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1" w:history="1">
            <w:r w:rsidRPr="003F5C73">
              <w:rPr>
                <w:rStyle w:val="Hipervnculo"/>
                <w:noProof/>
              </w:rPr>
              <w:t>Modulo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F3AD" w14:textId="0FEFC28C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2" w:history="1">
            <w:r w:rsidRPr="003F5C73">
              <w:rPr>
                <w:rStyle w:val="Hipervnculo"/>
                <w:noProof/>
              </w:rPr>
              <w:t>Módulo de 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709F1" w14:textId="3CBF7917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3" w:history="1">
            <w:r w:rsidRPr="003F5C73">
              <w:rPr>
                <w:rStyle w:val="Hipervnculo"/>
                <w:noProof/>
              </w:rPr>
              <w:t>Modulo de registro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53113" w14:textId="324BDD51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4" w:history="1">
            <w:r w:rsidRPr="003F5C73">
              <w:rPr>
                <w:rStyle w:val="Hipervnculo"/>
                <w:noProof/>
              </w:rPr>
              <w:t>Modulo de registro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88D87" w14:textId="0C0229EA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5" w:history="1">
            <w:r w:rsidRPr="003F5C73">
              <w:rPr>
                <w:rStyle w:val="Hipervnculo"/>
                <w:noProof/>
              </w:rPr>
              <w:t>Modulo de gestión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A55F9" w14:textId="2D556511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6" w:history="1">
            <w:r w:rsidRPr="003F5C73">
              <w:rPr>
                <w:rStyle w:val="Hipervnculo"/>
                <w:noProof/>
              </w:rPr>
              <w:t>Modulo de gestión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1ACF" w14:textId="37A60348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7" w:history="1">
            <w:r w:rsidRPr="003F5C73">
              <w:rPr>
                <w:rStyle w:val="Hipervnculo"/>
                <w:noProof/>
              </w:rPr>
              <w:t>Modulo de gestión de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E3982" w14:textId="7162B323" w:rsidR="000A085B" w:rsidRDefault="000A085B" w:rsidP="000A085B">
          <w:pPr>
            <w:pStyle w:val="TDC2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8" w:history="1">
            <w:r w:rsidRPr="003F5C73">
              <w:rPr>
                <w:rStyle w:val="Hipervnculo"/>
                <w:noProof/>
              </w:rPr>
              <w:t>Tecnologías 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126EA" w14:textId="1576B378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59" w:history="1">
            <w:r w:rsidRPr="003F5C73">
              <w:rPr>
                <w:rStyle w:val="Hipervnculo"/>
                <w:noProof/>
              </w:rPr>
              <w:t>Lenguaje y Backend (preparado para la siguiente fase):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AE10" w14:textId="0DD61336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60" w:history="1">
            <w:r w:rsidRPr="003F5C73">
              <w:rPr>
                <w:rStyle w:val="Hipervnculo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84120" w14:textId="20E4317A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61" w:history="1">
            <w:r w:rsidRPr="003F5C73">
              <w:rPr>
                <w:rStyle w:val="Hipervnculo"/>
                <w:noProof/>
              </w:rPr>
              <w:t>Base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53FF" w14:textId="68EF0CD0" w:rsidR="000A085B" w:rsidRDefault="000A085B" w:rsidP="000A085B">
          <w:pPr>
            <w:pStyle w:val="TDC3"/>
            <w:tabs>
              <w:tab w:val="right" w:leader="dot" w:pos="8494"/>
            </w:tabs>
            <w:spacing w:line="276" w:lineRule="auto"/>
            <w:rPr>
              <w:noProof/>
            </w:rPr>
          </w:pPr>
          <w:hyperlink w:anchor="_Toc216032562" w:history="1">
            <w:r w:rsidRPr="003F5C73">
              <w:rPr>
                <w:rStyle w:val="Hipervnculo"/>
                <w:noProof/>
              </w:rPr>
              <w:t>IDE / Herramientas: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C856" w14:textId="35CB8212" w:rsidR="000A085B" w:rsidRDefault="000A085B" w:rsidP="000A085B">
          <w:pPr>
            <w:spacing w:line="276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5FD8A10" w14:textId="7D65412D" w:rsidR="00FF1241" w:rsidRDefault="00FF1241"/>
    <w:p w14:paraId="308262F8" w14:textId="77777777" w:rsidR="00FF1241" w:rsidRDefault="00FF1241">
      <w:r>
        <w:br w:type="page"/>
      </w:r>
    </w:p>
    <w:p w14:paraId="6D9A28B1" w14:textId="521FC23F" w:rsidR="00352C55" w:rsidRDefault="00352C55" w:rsidP="005A1819">
      <w:pPr>
        <w:pStyle w:val="Ttulo1"/>
      </w:pPr>
      <w:bookmarkStart w:id="0" w:name="_Toc216032547"/>
      <w:r>
        <w:lastRenderedPageBreak/>
        <w:t>Descripción</w:t>
      </w:r>
      <w:bookmarkEnd w:id="0"/>
    </w:p>
    <w:p w14:paraId="0A5BC36F" w14:textId="5A89A560" w:rsidR="00D25CD1" w:rsidRDefault="00352C55" w:rsidP="00352C55">
      <w:pPr>
        <w:jc w:val="both"/>
      </w:pPr>
      <w:r w:rsidRPr="00352C55">
        <w:t xml:space="preserve">Aplicación web para la gestión de una papelería que permite visualizar y administrar productos, inventario, ventas, clientes y proveedores de forma sencilla y ordenada. El enfoque del primer parcial es principalmente </w:t>
      </w:r>
      <w:r w:rsidRPr="00352C55">
        <w:rPr>
          <w:b/>
          <w:bCs/>
        </w:rPr>
        <w:t>visual</w:t>
      </w:r>
      <w:r w:rsidRPr="00352C55">
        <w:t xml:space="preserve"> (interfaces </w:t>
      </w:r>
      <w:r>
        <w:t>PHP</w:t>
      </w:r>
      <w:r w:rsidRPr="00352C55">
        <w:t>/CSS) cumpliendo los requerimientos funcionales y no funcionales definidos.</w:t>
      </w:r>
    </w:p>
    <w:p w14:paraId="51E44FBA" w14:textId="77777777" w:rsidR="00352C55" w:rsidRDefault="00352C55" w:rsidP="00352C55">
      <w:pPr>
        <w:jc w:val="both"/>
      </w:pPr>
    </w:p>
    <w:p w14:paraId="6D89382E" w14:textId="36318668" w:rsidR="00352C55" w:rsidRDefault="00352C55" w:rsidP="005A1819">
      <w:pPr>
        <w:pStyle w:val="Ttulo1"/>
      </w:pPr>
      <w:bookmarkStart w:id="1" w:name="_Toc216032548"/>
      <w:r>
        <w:t>Alcance</w:t>
      </w:r>
      <w:bookmarkEnd w:id="1"/>
    </w:p>
    <w:p w14:paraId="4ACCA32A" w14:textId="67C404FD" w:rsidR="00352C55" w:rsidRDefault="00352C55" w:rsidP="005A1819">
      <w:pPr>
        <w:pStyle w:val="Ttulo2"/>
      </w:pPr>
      <w:bookmarkStart w:id="2" w:name="_Toc216032549"/>
      <w:r>
        <w:t>El alcance se centra en:</w:t>
      </w:r>
      <w:bookmarkEnd w:id="2"/>
    </w:p>
    <w:p w14:paraId="32B451B5" w14:textId="66003CD8" w:rsidR="00352C55" w:rsidRDefault="00352C55" w:rsidP="002804B0">
      <w:pPr>
        <w:pStyle w:val="Prrafodelista"/>
        <w:numPr>
          <w:ilvl w:val="0"/>
          <w:numId w:val="19"/>
        </w:numPr>
        <w:jc w:val="both"/>
      </w:pPr>
      <w:r>
        <w:t>Diseño y maquetación de todas las pantallas del sistema (</w:t>
      </w:r>
      <w:proofErr w:type="spellStart"/>
      <w:r>
        <w:t>login</w:t>
      </w:r>
      <w:proofErr w:type="spellEnd"/>
      <w:r>
        <w:t>, menú, productos, inventario, ventas, clientes y proveedores).</w:t>
      </w:r>
    </w:p>
    <w:p w14:paraId="427ECF3E" w14:textId="322B09A1" w:rsidR="00352C55" w:rsidRDefault="00352C55" w:rsidP="002804B0">
      <w:pPr>
        <w:pStyle w:val="Prrafodelista"/>
        <w:numPr>
          <w:ilvl w:val="0"/>
          <w:numId w:val="19"/>
        </w:numPr>
        <w:jc w:val="both"/>
      </w:pPr>
      <w:r>
        <w:t>Comportamiento visual de formularios, tablas y mensajes.</w:t>
      </w:r>
    </w:p>
    <w:p w14:paraId="7E073D4D" w14:textId="381D3331" w:rsidR="00352C55" w:rsidRDefault="00352C55" w:rsidP="002804B0">
      <w:pPr>
        <w:pStyle w:val="Prrafodelista"/>
        <w:numPr>
          <w:ilvl w:val="0"/>
          <w:numId w:val="19"/>
        </w:numPr>
        <w:jc w:val="both"/>
      </w:pPr>
      <w:r>
        <w:t>Simulación de procesos básicos (por ejemplo, validación visual de usuario y cálculo de totales).</w:t>
      </w:r>
    </w:p>
    <w:p w14:paraId="41EBC3A5" w14:textId="76C7BDA9" w:rsidR="00352C55" w:rsidRDefault="00352C55" w:rsidP="002804B0">
      <w:pPr>
        <w:pStyle w:val="Prrafodelista"/>
        <w:numPr>
          <w:ilvl w:val="0"/>
          <w:numId w:val="19"/>
        </w:numPr>
        <w:jc w:val="both"/>
      </w:pPr>
      <w:r>
        <w:t>Aplicación de una línea gráfica uniforme, navegación clara y tiempos de carga aceptables.</w:t>
      </w:r>
    </w:p>
    <w:p w14:paraId="17A9478B" w14:textId="77777777" w:rsidR="00352C55" w:rsidRDefault="00352C55" w:rsidP="00352C55">
      <w:pPr>
        <w:jc w:val="both"/>
      </w:pPr>
    </w:p>
    <w:p w14:paraId="7767847F" w14:textId="62D46E95" w:rsidR="00352C55" w:rsidRDefault="00745350" w:rsidP="005A1819">
      <w:pPr>
        <w:pStyle w:val="Ttulo2"/>
      </w:pPr>
      <w:bookmarkStart w:id="3" w:name="_Toc216032550"/>
      <w:r>
        <w:t>Módulos/Componentes</w:t>
      </w:r>
      <w:bookmarkEnd w:id="3"/>
    </w:p>
    <w:p w14:paraId="7300FD1C" w14:textId="6F6CFD72" w:rsidR="00745350" w:rsidRDefault="00745350" w:rsidP="005A1819">
      <w:pPr>
        <w:pStyle w:val="Ttulo3"/>
      </w:pPr>
      <w:bookmarkStart w:id="4" w:name="_Toc216032551"/>
      <w:r>
        <w:t>Modulo de inicio de sesión</w:t>
      </w:r>
      <w:bookmarkEnd w:id="4"/>
    </w:p>
    <w:p w14:paraId="5F246A79" w14:textId="0F86C3A2" w:rsidR="00745350" w:rsidRDefault="00745350" w:rsidP="005A1819">
      <w:pPr>
        <w:pStyle w:val="Ttulo4"/>
      </w:pPr>
      <w:r>
        <w:t>Descripción:</w:t>
      </w:r>
    </w:p>
    <w:p w14:paraId="3C2E59C5" w14:textId="400BD047" w:rsidR="00745350" w:rsidRDefault="00745350" w:rsidP="00745350">
      <w:pPr>
        <w:pStyle w:val="Prrafodelista"/>
        <w:numPr>
          <w:ilvl w:val="0"/>
          <w:numId w:val="3"/>
        </w:numPr>
        <w:jc w:val="both"/>
      </w:pPr>
      <w:r>
        <w:t>Pantalla inicial donde el usuario ingresa su email y contraseña.</w:t>
      </w:r>
    </w:p>
    <w:p w14:paraId="23D61E65" w14:textId="20421700" w:rsidR="00745350" w:rsidRDefault="00745350" w:rsidP="00745350">
      <w:pPr>
        <w:pStyle w:val="Prrafodelista"/>
        <w:numPr>
          <w:ilvl w:val="0"/>
          <w:numId w:val="3"/>
        </w:numPr>
        <w:jc w:val="both"/>
      </w:pPr>
      <w:r>
        <w:t>Se muestra un formulario centrado, con etiquetas claras y campos obligatorios.</w:t>
      </w:r>
    </w:p>
    <w:p w14:paraId="3003A61D" w14:textId="2279215C" w:rsidR="00745350" w:rsidRDefault="00745350" w:rsidP="00745350">
      <w:pPr>
        <w:pStyle w:val="Prrafodelista"/>
        <w:numPr>
          <w:ilvl w:val="0"/>
          <w:numId w:val="3"/>
        </w:numPr>
        <w:jc w:val="both"/>
      </w:pPr>
      <w:r>
        <w:t xml:space="preserve">Al hacer clic en “Ingresar”, se simula la validación del usuario (mensaje de éxito o error) sin necesidad de </w:t>
      </w:r>
      <w:proofErr w:type="spellStart"/>
      <w:r>
        <w:t>backend</w:t>
      </w:r>
      <w:proofErr w:type="spellEnd"/>
      <w:r>
        <w:t xml:space="preserve"> real en esta fase.</w:t>
      </w:r>
    </w:p>
    <w:p w14:paraId="3885BED6" w14:textId="1C018F68" w:rsidR="00745350" w:rsidRDefault="00745350" w:rsidP="005A1819">
      <w:pPr>
        <w:pStyle w:val="Ttulo4"/>
      </w:pPr>
      <w:r>
        <w:t>Componentes principales:</w:t>
      </w:r>
    </w:p>
    <w:p w14:paraId="06484B2D" w14:textId="4EAA3174" w:rsidR="00745350" w:rsidRDefault="00745350" w:rsidP="00745350">
      <w:pPr>
        <w:pStyle w:val="Prrafodelista"/>
        <w:numPr>
          <w:ilvl w:val="0"/>
          <w:numId w:val="2"/>
        </w:numPr>
        <w:jc w:val="both"/>
      </w:pPr>
      <w:r>
        <w:t xml:space="preserve">Formulario </w:t>
      </w:r>
      <w:r>
        <w:t>PHP</w:t>
      </w:r>
      <w:r>
        <w:t xml:space="preserve"> de </w:t>
      </w:r>
      <w:proofErr w:type="spellStart"/>
      <w:r>
        <w:t>login</w:t>
      </w:r>
      <w:proofErr w:type="spellEnd"/>
      <w:r>
        <w:t>.</w:t>
      </w:r>
    </w:p>
    <w:p w14:paraId="1524B759" w14:textId="72381856" w:rsidR="00745350" w:rsidRDefault="00745350" w:rsidP="00745350">
      <w:pPr>
        <w:pStyle w:val="Prrafodelista"/>
        <w:numPr>
          <w:ilvl w:val="0"/>
          <w:numId w:val="2"/>
        </w:numPr>
        <w:jc w:val="both"/>
      </w:pPr>
      <w:r>
        <w:t xml:space="preserve">Estilos CSS para tarjeta de </w:t>
      </w:r>
      <w:proofErr w:type="spellStart"/>
      <w:r>
        <w:t>login</w:t>
      </w:r>
      <w:proofErr w:type="spellEnd"/>
      <w:r>
        <w:t xml:space="preserve"> y mensajes.</w:t>
      </w:r>
    </w:p>
    <w:p w14:paraId="1F179CC3" w14:textId="3C9A8901" w:rsidR="00745350" w:rsidRDefault="00745350" w:rsidP="00745350">
      <w:pPr>
        <w:pStyle w:val="Prrafodelista"/>
        <w:numPr>
          <w:ilvl w:val="0"/>
          <w:numId w:val="2"/>
        </w:numPr>
        <w:jc w:val="both"/>
      </w:pPr>
      <w:r>
        <w:t>Mensajes visuales de error/éxito (por ejemplo, credenciales incorrectas).</w:t>
      </w:r>
    </w:p>
    <w:p w14:paraId="3FB47735" w14:textId="77777777" w:rsidR="00745350" w:rsidRDefault="00745350" w:rsidP="00745350">
      <w:pPr>
        <w:jc w:val="both"/>
      </w:pPr>
    </w:p>
    <w:p w14:paraId="0CC985F5" w14:textId="37E09BE8" w:rsidR="00745350" w:rsidRDefault="00745350" w:rsidP="005A1819">
      <w:pPr>
        <w:pStyle w:val="Ttulo3"/>
      </w:pPr>
      <w:bookmarkStart w:id="5" w:name="_Toc216032552"/>
      <w:r>
        <w:lastRenderedPageBreak/>
        <w:t>Módulo de menú principal</w:t>
      </w:r>
      <w:bookmarkEnd w:id="5"/>
    </w:p>
    <w:p w14:paraId="538C4922" w14:textId="7061B4F2" w:rsidR="00745350" w:rsidRDefault="00745350" w:rsidP="005A1819">
      <w:pPr>
        <w:pStyle w:val="Ttulo4"/>
      </w:pPr>
      <w:r>
        <w:t>Descripción:</w:t>
      </w:r>
    </w:p>
    <w:p w14:paraId="3B5EB22F" w14:textId="6F67AA10" w:rsidR="00745350" w:rsidRDefault="00745350" w:rsidP="00745350">
      <w:pPr>
        <w:pStyle w:val="Prrafodelista"/>
        <w:numPr>
          <w:ilvl w:val="0"/>
          <w:numId w:val="5"/>
        </w:numPr>
        <w:jc w:val="both"/>
      </w:pPr>
      <w:r>
        <w:t>Pantalla de bienvenida con un menú lateral donde se muestran las opciones: Productos, Proveedores, Usuarios, Ventas, Facturación y Cerrar sesión.</w:t>
      </w:r>
    </w:p>
    <w:p w14:paraId="3AE676F0" w14:textId="77777777" w:rsidR="00745350" w:rsidRDefault="00745350" w:rsidP="00745350">
      <w:pPr>
        <w:pStyle w:val="Prrafodelista"/>
        <w:numPr>
          <w:ilvl w:val="0"/>
          <w:numId w:val="5"/>
        </w:numPr>
        <w:jc w:val="both"/>
      </w:pPr>
      <w:r>
        <w:t>El menú debe ser claro, legible y fácil de entender para que el usuario identifique rápido a qué módulo quiere ir.</w:t>
      </w:r>
    </w:p>
    <w:p w14:paraId="366DA211" w14:textId="77777777" w:rsidR="00745350" w:rsidRDefault="00745350" w:rsidP="00745350">
      <w:pPr>
        <w:jc w:val="both"/>
      </w:pPr>
    </w:p>
    <w:p w14:paraId="3FCE9549" w14:textId="76F41548" w:rsidR="00745350" w:rsidRDefault="00745350" w:rsidP="005A1819">
      <w:pPr>
        <w:pStyle w:val="Ttulo4"/>
      </w:pPr>
      <w:r>
        <w:t>Componentes principales:</w:t>
      </w:r>
    </w:p>
    <w:p w14:paraId="42FA7994" w14:textId="0CE15389" w:rsidR="00745350" w:rsidRDefault="00745350" w:rsidP="00745350">
      <w:pPr>
        <w:pStyle w:val="Prrafodelista"/>
        <w:numPr>
          <w:ilvl w:val="0"/>
          <w:numId w:val="4"/>
        </w:numPr>
        <w:jc w:val="both"/>
      </w:pPr>
      <w:r>
        <w:t>Menú lateral fijo.</w:t>
      </w:r>
    </w:p>
    <w:p w14:paraId="03B5A1E7" w14:textId="1E16EBD3" w:rsidR="00745350" w:rsidRDefault="00745350" w:rsidP="00745350">
      <w:pPr>
        <w:pStyle w:val="Prrafodelista"/>
        <w:numPr>
          <w:ilvl w:val="0"/>
          <w:numId w:val="4"/>
        </w:numPr>
        <w:jc w:val="both"/>
      </w:pPr>
      <w:r>
        <w:t>Área de contenido donde se cargan las diferentes pantallas de gestión.</w:t>
      </w:r>
    </w:p>
    <w:p w14:paraId="1D118B43" w14:textId="77777777" w:rsidR="000971EA" w:rsidRDefault="000971EA" w:rsidP="000971EA">
      <w:pPr>
        <w:jc w:val="both"/>
      </w:pPr>
    </w:p>
    <w:p w14:paraId="6EC8E362" w14:textId="35CE7731" w:rsidR="000971EA" w:rsidRDefault="000971EA" w:rsidP="005A1819">
      <w:pPr>
        <w:pStyle w:val="Ttulo3"/>
      </w:pPr>
      <w:bookmarkStart w:id="6" w:name="_Toc216032553"/>
      <w:r>
        <w:t>Modulo de registro de usuarios</w:t>
      </w:r>
      <w:bookmarkEnd w:id="6"/>
    </w:p>
    <w:p w14:paraId="52DB414E" w14:textId="77777777" w:rsidR="000971EA" w:rsidRDefault="000971EA" w:rsidP="005A1819">
      <w:pPr>
        <w:pStyle w:val="Ttulo4"/>
      </w:pPr>
      <w:r>
        <w:t>Descripción:</w:t>
      </w:r>
    </w:p>
    <w:p w14:paraId="40653EED" w14:textId="7313C273" w:rsidR="000971EA" w:rsidRDefault="000971EA" w:rsidP="002804B0">
      <w:pPr>
        <w:pStyle w:val="Prrafodelista"/>
        <w:numPr>
          <w:ilvl w:val="0"/>
          <w:numId w:val="18"/>
        </w:numPr>
        <w:jc w:val="both"/>
      </w:pPr>
      <w:r>
        <w:t>Formulario para registrar nuevos usuarios del sistema.</w:t>
      </w:r>
    </w:p>
    <w:p w14:paraId="072BF207" w14:textId="5AF6E16E" w:rsidR="000971EA" w:rsidRDefault="000971EA" w:rsidP="002804B0">
      <w:pPr>
        <w:pStyle w:val="Prrafodelista"/>
        <w:numPr>
          <w:ilvl w:val="0"/>
          <w:numId w:val="18"/>
        </w:numPr>
        <w:jc w:val="both"/>
      </w:pPr>
      <w:r>
        <w:t>Permite ingresar información básica y seleccionar rol.</w:t>
      </w:r>
    </w:p>
    <w:p w14:paraId="3BF0A78C" w14:textId="663E1F97" w:rsidR="000971EA" w:rsidRDefault="000971EA" w:rsidP="002804B0">
      <w:pPr>
        <w:pStyle w:val="Prrafodelista"/>
        <w:numPr>
          <w:ilvl w:val="0"/>
          <w:numId w:val="18"/>
        </w:numPr>
        <w:jc w:val="both"/>
      </w:pPr>
      <w:r>
        <w:t>Interfaz visual limpia y centrada.</w:t>
      </w:r>
    </w:p>
    <w:p w14:paraId="1A5877C2" w14:textId="77777777" w:rsidR="000971EA" w:rsidRDefault="000971EA" w:rsidP="000971EA">
      <w:pPr>
        <w:jc w:val="both"/>
      </w:pPr>
    </w:p>
    <w:p w14:paraId="4EF71568" w14:textId="77777777" w:rsidR="000971EA" w:rsidRDefault="000971EA" w:rsidP="005A1819">
      <w:pPr>
        <w:pStyle w:val="Ttulo4"/>
      </w:pPr>
      <w:r>
        <w:t>Componentes principales:</w:t>
      </w:r>
    </w:p>
    <w:p w14:paraId="77FD1F01" w14:textId="5FB1B2F9" w:rsidR="000971EA" w:rsidRDefault="000971EA" w:rsidP="002804B0">
      <w:pPr>
        <w:pStyle w:val="Prrafodelista"/>
        <w:numPr>
          <w:ilvl w:val="0"/>
          <w:numId w:val="16"/>
        </w:numPr>
        <w:jc w:val="both"/>
      </w:pPr>
      <w:r>
        <w:t>Campos del formulario: nombre, apellido, correo, contraseña, rol.</w:t>
      </w:r>
    </w:p>
    <w:p w14:paraId="616A0926" w14:textId="1AD5BB82" w:rsidR="00745350" w:rsidRDefault="000971EA" w:rsidP="002804B0">
      <w:pPr>
        <w:pStyle w:val="Prrafodelista"/>
        <w:numPr>
          <w:ilvl w:val="0"/>
          <w:numId w:val="16"/>
        </w:numPr>
        <w:jc w:val="both"/>
      </w:pPr>
      <w:r>
        <w:t>Botón “Registrar”</w:t>
      </w:r>
      <w:r>
        <w:t>, “</w:t>
      </w:r>
      <w:r>
        <w:t>regresar o cancelar</w:t>
      </w:r>
      <w:r>
        <w:t>”</w:t>
      </w:r>
    </w:p>
    <w:p w14:paraId="09B433CD" w14:textId="77777777" w:rsidR="000971EA" w:rsidRDefault="000971EA" w:rsidP="00745350">
      <w:pPr>
        <w:jc w:val="both"/>
      </w:pPr>
    </w:p>
    <w:p w14:paraId="21AB7E10" w14:textId="0E477DA7" w:rsidR="000971EA" w:rsidRDefault="000971EA" w:rsidP="005A1819">
      <w:pPr>
        <w:pStyle w:val="Ttulo3"/>
      </w:pPr>
      <w:bookmarkStart w:id="7" w:name="_Toc216032554"/>
      <w:r>
        <w:t>Modulo de registro de proveedores</w:t>
      </w:r>
      <w:bookmarkEnd w:id="7"/>
    </w:p>
    <w:p w14:paraId="143F3411" w14:textId="77777777" w:rsidR="002E1CE4" w:rsidRDefault="002E1CE4" w:rsidP="005A1819">
      <w:pPr>
        <w:pStyle w:val="Ttulo4"/>
      </w:pPr>
      <w:r>
        <w:t>Descripción:</w:t>
      </w:r>
    </w:p>
    <w:p w14:paraId="57BD3482" w14:textId="4C770E57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Pantalla que permite registrar proveedores mediante un formulario.</w:t>
      </w:r>
    </w:p>
    <w:p w14:paraId="1094523F" w14:textId="458D4E18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Muestra el listado completo de proveedores en una tabla sencilla.</w:t>
      </w:r>
    </w:p>
    <w:p w14:paraId="2523E765" w14:textId="0440F2C0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Incluye acciones visuales para editar y eliminar registros.</w:t>
      </w:r>
    </w:p>
    <w:p w14:paraId="6D70E37B" w14:textId="77777777" w:rsidR="002E1CE4" w:rsidRDefault="002E1CE4" w:rsidP="002E1CE4">
      <w:pPr>
        <w:jc w:val="both"/>
      </w:pPr>
    </w:p>
    <w:p w14:paraId="1ED3E510" w14:textId="77777777" w:rsidR="002E1CE4" w:rsidRDefault="002E1CE4" w:rsidP="005A1819">
      <w:pPr>
        <w:pStyle w:val="Ttulo4"/>
      </w:pPr>
      <w:r>
        <w:t>Componentes principales:</w:t>
      </w:r>
    </w:p>
    <w:p w14:paraId="4207688F" w14:textId="5C08063B" w:rsidR="002E1CE4" w:rsidRDefault="002E1CE4" w:rsidP="002804B0">
      <w:pPr>
        <w:pStyle w:val="Prrafodelista"/>
        <w:numPr>
          <w:ilvl w:val="0"/>
          <w:numId w:val="9"/>
        </w:numPr>
        <w:jc w:val="both"/>
      </w:pPr>
      <w:r>
        <w:t>Formulario con campos: nombre, empresa, teléfono, correo y dirección.</w:t>
      </w:r>
    </w:p>
    <w:p w14:paraId="3143164F" w14:textId="45BC816C" w:rsidR="002E1CE4" w:rsidRDefault="002E1CE4" w:rsidP="002804B0">
      <w:pPr>
        <w:pStyle w:val="Prrafodelista"/>
        <w:numPr>
          <w:ilvl w:val="0"/>
          <w:numId w:val="9"/>
        </w:numPr>
        <w:jc w:val="both"/>
      </w:pPr>
      <w:r>
        <w:t>Botón “Registrar proveedor”</w:t>
      </w:r>
      <w:r>
        <w:t xml:space="preserve">, </w:t>
      </w:r>
      <w:r>
        <w:t>“Editar” y “Eliminar”.</w:t>
      </w:r>
    </w:p>
    <w:p w14:paraId="126B0440" w14:textId="655C512C" w:rsidR="000971EA" w:rsidRDefault="002E1CE4" w:rsidP="002804B0">
      <w:pPr>
        <w:pStyle w:val="Prrafodelista"/>
        <w:numPr>
          <w:ilvl w:val="0"/>
          <w:numId w:val="9"/>
        </w:numPr>
        <w:jc w:val="both"/>
      </w:pPr>
      <w:r>
        <w:t>Tabla con datos de proveedores.</w:t>
      </w:r>
    </w:p>
    <w:p w14:paraId="098DEE7B" w14:textId="77777777" w:rsidR="002E1CE4" w:rsidRDefault="002E1CE4" w:rsidP="00745350">
      <w:pPr>
        <w:jc w:val="both"/>
      </w:pPr>
    </w:p>
    <w:p w14:paraId="2D57097C" w14:textId="4B5AB067" w:rsidR="00745350" w:rsidRDefault="000971EA" w:rsidP="005A1819">
      <w:pPr>
        <w:pStyle w:val="Ttulo3"/>
      </w:pPr>
      <w:bookmarkStart w:id="8" w:name="_Toc216032555"/>
      <w:proofErr w:type="spellStart"/>
      <w:r>
        <w:lastRenderedPageBreak/>
        <w:t>Modulo</w:t>
      </w:r>
      <w:proofErr w:type="spellEnd"/>
      <w:r>
        <w:t xml:space="preserve"> de gestión de productos</w:t>
      </w:r>
      <w:bookmarkEnd w:id="8"/>
    </w:p>
    <w:p w14:paraId="2BC5FE38" w14:textId="51808238" w:rsidR="000971EA" w:rsidRDefault="000971EA" w:rsidP="005A1819">
      <w:pPr>
        <w:pStyle w:val="Ttulo4"/>
      </w:pPr>
      <w:r>
        <w:t>Descripción:</w:t>
      </w:r>
    </w:p>
    <w:p w14:paraId="23B24B00" w14:textId="4A106E38" w:rsidR="000971EA" w:rsidRDefault="000971EA" w:rsidP="000971EA">
      <w:pPr>
        <w:pStyle w:val="Prrafodelista"/>
        <w:numPr>
          <w:ilvl w:val="0"/>
          <w:numId w:val="7"/>
        </w:numPr>
        <w:jc w:val="both"/>
      </w:pPr>
      <w:r>
        <w:t>Pantalla con una tabla de productos que muestra ID, nombre, precio, stock, proveedor y acciones.</w:t>
      </w:r>
    </w:p>
    <w:p w14:paraId="733BEF5B" w14:textId="736125F2" w:rsidR="000971EA" w:rsidRDefault="000971EA" w:rsidP="000971EA">
      <w:pPr>
        <w:pStyle w:val="Prrafodelista"/>
        <w:numPr>
          <w:ilvl w:val="0"/>
          <w:numId w:val="7"/>
        </w:numPr>
        <w:jc w:val="both"/>
      </w:pPr>
      <w:r>
        <w:t>Formulario para registrar nuevos productos (nombre, descripción, precio, stock, proveedor).</w:t>
      </w:r>
    </w:p>
    <w:p w14:paraId="6E41CA82" w14:textId="70F99951" w:rsidR="000971EA" w:rsidRDefault="000971EA" w:rsidP="000971EA">
      <w:pPr>
        <w:pStyle w:val="Prrafodelista"/>
        <w:numPr>
          <w:ilvl w:val="0"/>
          <w:numId w:val="7"/>
        </w:numPr>
        <w:jc w:val="both"/>
      </w:pPr>
      <w:r>
        <w:t>Botones para Editar y Eliminar cada producto, que muestran formularios o acciones visuales para simular esas operaciones.</w:t>
      </w:r>
    </w:p>
    <w:p w14:paraId="4BF17211" w14:textId="77777777" w:rsidR="000971EA" w:rsidRDefault="000971EA" w:rsidP="000971EA">
      <w:pPr>
        <w:jc w:val="both"/>
      </w:pPr>
    </w:p>
    <w:p w14:paraId="1DC56706" w14:textId="08B1D9D6" w:rsidR="000971EA" w:rsidRDefault="000971EA" w:rsidP="005A1819">
      <w:pPr>
        <w:pStyle w:val="Ttulo4"/>
      </w:pPr>
      <w:r>
        <w:t>Componentes principales:</w:t>
      </w:r>
    </w:p>
    <w:p w14:paraId="6C4256C4" w14:textId="62A083C6" w:rsidR="000971EA" w:rsidRDefault="000971EA" w:rsidP="000971EA">
      <w:pPr>
        <w:pStyle w:val="Prrafodelista"/>
        <w:numPr>
          <w:ilvl w:val="0"/>
          <w:numId w:val="6"/>
        </w:numPr>
        <w:jc w:val="both"/>
      </w:pPr>
      <w:r>
        <w:t>Tabla de productos.</w:t>
      </w:r>
    </w:p>
    <w:p w14:paraId="65F23EC0" w14:textId="250803B1" w:rsidR="000971EA" w:rsidRDefault="000971EA" w:rsidP="000971EA">
      <w:pPr>
        <w:pStyle w:val="Prrafodelista"/>
        <w:numPr>
          <w:ilvl w:val="0"/>
          <w:numId w:val="6"/>
        </w:numPr>
        <w:jc w:val="both"/>
      </w:pPr>
      <w:r>
        <w:t>Formulario de registro/edición de producto.</w:t>
      </w:r>
    </w:p>
    <w:p w14:paraId="34E298EF" w14:textId="195E4B6E" w:rsidR="00352C55" w:rsidRDefault="000971EA" w:rsidP="000971EA">
      <w:pPr>
        <w:pStyle w:val="Prrafodelista"/>
        <w:numPr>
          <w:ilvl w:val="0"/>
          <w:numId w:val="6"/>
        </w:numPr>
        <w:jc w:val="both"/>
      </w:pPr>
      <w:r>
        <w:t>Botones de acción (Editar, Eliminar, Registrar).</w:t>
      </w:r>
    </w:p>
    <w:p w14:paraId="45C0ED8C" w14:textId="77777777" w:rsidR="000971EA" w:rsidRDefault="000971EA" w:rsidP="000971EA">
      <w:pPr>
        <w:jc w:val="both"/>
      </w:pPr>
    </w:p>
    <w:p w14:paraId="5869D57A" w14:textId="39AC599A" w:rsidR="000971EA" w:rsidRDefault="000971EA" w:rsidP="005A1819">
      <w:pPr>
        <w:pStyle w:val="Ttulo3"/>
      </w:pPr>
      <w:bookmarkStart w:id="9" w:name="_Toc216032556"/>
      <w:proofErr w:type="spellStart"/>
      <w:r>
        <w:t>Modulo</w:t>
      </w:r>
      <w:proofErr w:type="spellEnd"/>
      <w:r>
        <w:t xml:space="preserve"> de </w:t>
      </w:r>
      <w:r w:rsidR="002E1CE4">
        <w:t>gestión de ventas</w:t>
      </w:r>
      <w:bookmarkEnd w:id="9"/>
    </w:p>
    <w:p w14:paraId="5FC687B8" w14:textId="77777777" w:rsidR="002E1CE4" w:rsidRDefault="002E1CE4" w:rsidP="005A1819">
      <w:pPr>
        <w:pStyle w:val="Ttulo4"/>
      </w:pPr>
      <w:r>
        <w:t>Descripción:</w:t>
      </w:r>
    </w:p>
    <w:p w14:paraId="5E51786E" w14:textId="1783669B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Pantalla donde se visualizan todas las ventas registradas en el sistema.</w:t>
      </w:r>
    </w:p>
    <w:p w14:paraId="768604F3" w14:textId="40E69B90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Permite agregar una nueva venta y administrar las existentes mediante acciones rápidas.</w:t>
      </w:r>
    </w:p>
    <w:p w14:paraId="0E78DB30" w14:textId="519A8080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La información se presenta en una tabla clara con detalles de producto, cantidad y precios.</w:t>
      </w:r>
    </w:p>
    <w:p w14:paraId="4D7D6C1F" w14:textId="77777777" w:rsidR="002E1CE4" w:rsidRDefault="002E1CE4" w:rsidP="002E1CE4">
      <w:pPr>
        <w:jc w:val="both"/>
      </w:pPr>
    </w:p>
    <w:p w14:paraId="5FA9B721" w14:textId="77777777" w:rsidR="002E1CE4" w:rsidRDefault="002E1CE4" w:rsidP="005A1819">
      <w:pPr>
        <w:pStyle w:val="Ttulo4"/>
      </w:pPr>
      <w:r>
        <w:t>Componentes principales:</w:t>
      </w:r>
    </w:p>
    <w:p w14:paraId="0CE34CFA" w14:textId="702BAF90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Botón “Registrar nueva venta”</w:t>
      </w:r>
      <w:r>
        <w:t>, “</w:t>
      </w:r>
      <w:r>
        <w:t>Editar</w:t>
      </w:r>
      <w:r>
        <w:t xml:space="preserve">”, </w:t>
      </w:r>
      <w:r>
        <w:t xml:space="preserve">“Volver al inicio” y </w:t>
      </w:r>
      <w:r>
        <w:t>“</w:t>
      </w:r>
      <w:r>
        <w:t>Eliminar</w:t>
      </w:r>
      <w:r>
        <w:t>”</w:t>
      </w:r>
      <w:r>
        <w:t>.</w:t>
      </w:r>
    </w:p>
    <w:p w14:paraId="070CBA16" w14:textId="6CC107F8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Tabla con columnas: ID, Factura, Producto, Cantidad, Precio Unitario, Subtotal.</w:t>
      </w:r>
    </w:p>
    <w:p w14:paraId="3841F824" w14:textId="21D6A883" w:rsidR="002E1CE4" w:rsidRDefault="002E1CE4" w:rsidP="002E1CE4">
      <w:pPr>
        <w:pStyle w:val="Prrafodelista"/>
        <w:numPr>
          <w:ilvl w:val="0"/>
          <w:numId w:val="9"/>
        </w:numPr>
        <w:jc w:val="both"/>
      </w:pPr>
      <w:r>
        <w:t>Contenedor visual de la tabla con encabezado “Listado de Ventas”.</w:t>
      </w:r>
    </w:p>
    <w:p w14:paraId="7A789818" w14:textId="77777777" w:rsidR="002E1CE4" w:rsidRDefault="002E1CE4" w:rsidP="002E1CE4">
      <w:pPr>
        <w:jc w:val="both"/>
      </w:pPr>
    </w:p>
    <w:p w14:paraId="60C926F4" w14:textId="1BCDD16A" w:rsidR="002E1CE4" w:rsidRDefault="002E1CE4" w:rsidP="005A1819">
      <w:pPr>
        <w:pStyle w:val="Ttulo3"/>
      </w:pPr>
      <w:bookmarkStart w:id="10" w:name="_Toc216032557"/>
      <w:proofErr w:type="spellStart"/>
      <w:r>
        <w:t>Modulo</w:t>
      </w:r>
      <w:proofErr w:type="spellEnd"/>
      <w:r>
        <w:t xml:space="preserve"> de gestión de facturación</w:t>
      </w:r>
      <w:bookmarkEnd w:id="10"/>
    </w:p>
    <w:p w14:paraId="13A1F7C2" w14:textId="77777777" w:rsidR="002804B0" w:rsidRDefault="002804B0" w:rsidP="005A1819">
      <w:pPr>
        <w:pStyle w:val="Ttulo4"/>
      </w:pPr>
      <w:r>
        <w:t>Descripción:</w:t>
      </w:r>
    </w:p>
    <w:p w14:paraId="47AA8479" w14:textId="7F2DE678" w:rsidR="002804B0" w:rsidRDefault="002804B0" w:rsidP="002804B0">
      <w:pPr>
        <w:pStyle w:val="Prrafodelista"/>
        <w:numPr>
          <w:ilvl w:val="0"/>
          <w:numId w:val="9"/>
        </w:numPr>
        <w:jc w:val="both"/>
      </w:pPr>
      <w:r>
        <w:t>Sección destinada a mostrar el estado general de las facturas del sistema.</w:t>
      </w:r>
    </w:p>
    <w:p w14:paraId="73A8FC3B" w14:textId="7776C4CD" w:rsidR="002804B0" w:rsidRDefault="002804B0" w:rsidP="002804B0">
      <w:pPr>
        <w:pStyle w:val="Prrafodelista"/>
        <w:numPr>
          <w:ilvl w:val="0"/>
          <w:numId w:val="9"/>
        </w:numPr>
        <w:jc w:val="both"/>
      </w:pPr>
      <w:r>
        <w:t>Incluye indicadores visuales de facturas totales, pendientes, pagadas y monto facturado.</w:t>
      </w:r>
    </w:p>
    <w:p w14:paraId="34E16150" w14:textId="314AE6C0" w:rsidR="002804B0" w:rsidRDefault="002804B0" w:rsidP="002804B0">
      <w:pPr>
        <w:pStyle w:val="Prrafodelista"/>
        <w:numPr>
          <w:ilvl w:val="0"/>
          <w:numId w:val="9"/>
        </w:numPr>
        <w:jc w:val="both"/>
      </w:pPr>
      <w:r>
        <w:t>Presenta una tabla donde se listan las facturas registradas, con sus datos clave.</w:t>
      </w:r>
    </w:p>
    <w:p w14:paraId="455F19E5" w14:textId="77777777" w:rsidR="002804B0" w:rsidRDefault="002804B0" w:rsidP="002804B0">
      <w:pPr>
        <w:jc w:val="both"/>
      </w:pPr>
    </w:p>
    <w:p w14:paraId="6C714C3E" w14:textId="77777777" w:rsidR="002804B0" w:rsidRDefault="002804B0" w:rsidP="005A1819">
      <w:pPr>
        <w:pStyle w:val="Ttulo4"/>
      </w:pPr>
      <w:r>
        <w:t>Componentes principales:</w:t>
      </w:r>
    </w:p>
    <w:p w14:paraId="5186CF7F" w14:textId="0141D7DE" w:rsidR="002804B0" w:rsidRDefault="002804B0" w:rsidP="002804B0">
      <w:pPr>
        <w:pStyle w:val="Prrafodelista"/>
        <w:numPr>
          <w:ilvl w:val="0"/>
          <w:numId w:val="9"/>
        </w:numPr>
        <w:jc w:val="both"/>
      </w:pPr>
      <w:r>
        <w:t>Indicadores superiores: Total de Facturas, Pendientes, Pagadas, Total Facturado.</w:t>
      </w:r>
    </w:p>
    <w:p w14:paraId="2E9BACAE" w14:textId="55F7429C" w:rsidR="002804B0" w:rsidRDefault="002804B0" w:rsidP="002804B0">
      <w:pPr>
        <w:pStyle w:val="Prrafodelista"/>
        <w:numPr>
          <w:ilvl w:val="0"/>
          <w:numId w:val="9"/>
        </w:numPr>
        <w:jc w:val="both"/>
      </w:pPr>
      <w:r>
        <w:t>Botón “Nueva Factura”</w:t>
      </w:r>
      <w:r>
        <w:t xml:space="preserve">, </w:t>
      </w:r>
      <w:r>
        <w:t>“Volver al Menú”.</w:t>
      </w:r>
    </w:p>
    <w:p w14:paraId="253C5845" w14:textId="441A9390" w:rsidR="002804B0" w:rsidRDefault="002804B0" w:rsidP="002804B0">
      <w:pPr>
        <w:pStyle w:val="Prrafodelista"/>
        <w:numPr>
          <w:ilvl w:val="0"/>
          <w:numId w:val="9"/>
        </w:numPr>
        <w:jc w:val="both"/>
      </w:pPr>
      <w:r>
        <w:t xml:space="preserve">Tabla con columnas: Número, Fecha, Cliente, Identificación, </w:t>
      </w:r>
      <w:proofErr w:type="spellStart"/>
      <w:r>
        <w:t>Items</w:t>
      </w:r>
      <w:proofErr w:type="spellEnd"/>
      <w:r>
        <w:t>, Subtotal, Impuesto, Total, Estado, Acciones.</w:t>
      </w:r>
    </w:p>
    <w:p w14:paraId="23A20620" w14:textId="756D6144" w:rsidR="002E1CE4" w:rsidRDefault="002E1CE4" w:rsidP="002804B0">
      <w:pPr>
        <w:jc w:val="both"/>
      </w:pPr>
    </w:p>
    <w:p w14:paraId="3CAF1627" w14:textId="0342DEB8" w:rsidR="002804B0" w:rsidRDefault="005A1819" w:rsidP="005A1819">
      <w:pPr>
        <w:pStyle w:val="Ttulo2"/>
      </w:pPr>
      <w:bookmarkStart w:id="11" w:name="_Toc216032558"/>
      <w:proofErr w:type="gramStart"/>
      <w:r>
        <w:t>Tecnologías a utilizar</w:t>
      </w:r>
      <w:bookmarkEnd w:id="11"/>
      <w:proofErr w:type="gramEnd"/>
    </w:p>
    <w:p w14:paraId="355BF9C0" w14:textId="4300D136" w:rsidR="005A1819" w:rsidRDefault="005A1819" w:rsidP="005A1819">
      <w:pPr>
        <w:pStyle w:val="Ttulo3"/>
      </w:pPr>
      <w:bookmarkStart w:id="12" w:name="_Toc216032559"/>
      <w:r>
        <w:t xml:space="preserve">Lenguaje y </w:t>
      </w:r>
      <w:proofErr w:type="spellStart"/>
      <w:r>
        <w:t>Backend</w:t>
      </w:r>
      <w:proofErr w:type="spellEnd"/>
      <w:r>
        <w:t xml:space="preserve"> (preparado para la siguiente fase):</w:t>
      </w:r>
      <w:bookmarkEnd w:id="12"/>
    </w:p>
    <w:p w14:paraId="38160B7B" w14:textId="1166CD60" w:rsidR="005A1819" w:rsidRDefault="005A1819" w:rsidP="005A1819">
      <w:pPr>
        <w:pStyle w:val="Prrafodelista"/>
        <w:numPr>
          <w:ilvl w:val="0"/>
          <w:numId w:val="20"/>
        </w:numPr>
        <w:jc w:val="both"/>
      </w:pPr>
      <w:r>
        <w:t>PHP 8.x (principal lenguaje del proyecto)</w:t>
      </w:r>
    </w:p>
    <w:p w14:paraId="40C33025" w14:textId="77777777" w:rsidR="005A1819" w:rsidRDefault="005A1819" w:rsidP="005A1819">
      <w:pPr>
        <w:pStyle w:val="Prrafodelista"/>
        <w:numPr>
          <w:ilvl w:val="0"/>
          <w:numId w:val="20"/>
        </w:numPr>
        <w:jc w:val="both"/>
      </w:pPr>
      <w:r>
        <w:t>Apache (XAMPP) como servidor local</w:t>
      </w:r>
    </w:p>
    <w:p w14:paraId="1B1AD9B4" w14:textId="77777777" w:rsidR="005A1819" w:rsidRDefault="005A1819" w:rsidP="005A1819">
      <w:pPr>
        <w:jc w:val="both"/>
      </w:pPr>
    </w:p>
    <w:p w14:paraId="604E91F4" w14:textId="2FE19DAA" w:rsidR="005A1819" w:rsidRDefault="005A1819" w:rsidP="005A1819">
      <w:pPr>
        <w:pStyle w:val="Ttulo3"/>
      </w:pPr>
      <w:bookmarkStart w:id="13" w:name="_Toc216032560"/>
      <w:proofErr w:type="spellStart"/>
      <w:r>
        <w:t>Frontend</w:t>
      </w:r>
      <w:proofErr w:type="spellEnd"/>
      <w:r>
        <w:t>:</w:t>
      </w:r>
      <w:bookmarkEnd w:id="13"/>
    </w:p>
    <w:p w14:paraId="211E0941" w14:textId="7D6A48AA" w:rsidR="005A1819" w:rsidRDefault="005A1819" w:rsidP="005A1819">
      <w:pPr>
        <w:pStyle w:val="Prrafodelista"/>
        <w:numPr>
          <w:ilvl w:val="0"/>
          <w:numId w:val="21"/>
        </w:numPr>
        <w:jc w:val="both"/>
      </w:pPr>
      <w:r>
        <w:t>HTML5 – estructura de pantallas</w:t>
      </w:r>
    </w:p>
    <w:p w14:paraId="2AECA564" w14:textId="71728DA7" w:rsidR="005A1819" w:rsidRDefault="005A1819" w:rsidP="005A1819">
      <w:pPr>
        <w:pStyle w:val="Prrafodelista"/>
        <w:numPr>
          <w:ilvl w:val="0"/>
          <w:numId w:val="21"/>
        </w:numPr>
        <w:jc w:val="both"/>
      </w:pPr>
      <w:r>
        <w:t>CSS3 – estilos y diseño</w:t>
      </w:r>
    </w:p>
    <w:p w14:paraId="19509CC8" w14:textId="52B12F16" w:rsidR="005A1819" w:rsidRDefault="005A1819" w:rsidP="005A1819">
      <w:pPr>
        <w:pStyle w:val="Prrafodelista"/>
        <w:numPr>
          <w:ilvl w:val="0"/>
          <w:numId w:val="21"/>
        </w:numPr>
        <w:jc w:val="both"/>
      </w:pPr>
      <w:r>
        <w:t>JavaScript – funciones visuales y dinámicas</w:t>
      </w:r>
    </w:p>
    <w:p w14:paraId="449B58E2" w14:textId="77777777" w:rsidR="005A1819" w:rsidRDefault="005A1819" w:rsidP="005A1819">
      <w:pPr>
        <w:pStyle w:val="Prrafodelista"/>
        <w:numPr>
          <w:ilvl w:val="0"/>
          <w:numId w:val="21"/>
        </w:numPr>
        <w:jc w:val="both"/>
      </w:pPr>
      <w:r>
        <w:t>Bootstrap 5 (opcional) – soporte para maquetación responsiva</w:t>
      </w:r>
    </w:p>
    <w:p w14:paraId="16ADA0BC" w14:textId="77777777" w:rsidR="005A1819" w:rsidRDefault="005A1819" w:rsidP="005A1819">
      <w:pPr>
        <w:jc w:val="both"/>
      </w:pPr>
    </w:p>
    <w:p w14:paraId="6711A64A" w14:textId="72683CBA" w:rsidR="005A1819" w:rsidRDefault="005A1819" w:rsidP="005A1819">
      <w:pPr>
        <w:pStyle w:val="Ttulo3"/>
      </w:pPr>
      <w:bookmarkStart w:id="14" w:name="_Toc216032561"/>
      <w:r>
        <w:t>Base de Datos:</w:t>
      </w:r>
      <w:bookmarkEnd w:id="14"/>
    </w:p>
    <w:p w14:paraId="5300218B" w14:textId="23EE8E54" w:rsidR="005A1819" w:rsidRDefault="005A1819" w:rsidP="005A1819">
      <w:pPr>
        <w:pStyle w:val="Prrafodelista"/>
        <w:numPr>
          <w:ilvl w:val="0"/>
          <w:numId w:val="22"/>
        </w:numPr>
        <w:jc w:val="both"/>
      </w:pPr>
      <w:r>
        <w:t>MySQL (estructuración inicial; integración completa en el siguiente parcial)</w:t>
      </w:r>
    </w:p>
    <w:p w14:paraId="4713C51C" w14:textId="77777777" w:rsidR="005A1819" w:rsidRDefault="005A1819" w:rsidP="005A1819">
      <w:pPr>
        <w:pStyle w:val="Prrafodelista"/>
        <w:numPr>
          <w:ilvl w:val="0"/>
          <w:numId w:val="22"/>
        </w:numPr>
        <w:jc w:val="both"/>
      </w:pPr>
      <w:r>
        <w:t xml:space="preserve">MySQL </w:t>
      </w:r>
      <w:proofErr w:type="spellStart"/>
      <w:r>
        <w:t>Workbench</w:t>
      </w:r>
      <w:proofErr w:type="spellEnd"/>
      <w:r>
        <w:t xml:space="preserve"> para modelado</w:t>
      </w:r>
    </w:p>
    <w:p w14:paraId="5C7DA76D" w14:textId="77777777" w:rsidR="005A1819" w:rsidRDefault="005A1819" w:rsidP="005A1819">
      <w:pPr>
        <w:jc w:val="both"/>
      </w:pPr>
    </w:p>
    <w:p w14:paraId="45D88A08" w14:textId="11D6EF94" w:rsidR="005A1819" w:rsidRDefault="005A1819" w:rsidP="005A1819">
      <w:pPr>
        <w:pStyle w:val="Ttulo3"/>
      </w:pPr>
      <w:bookmarkStart w:id="15" w:name="_Toc216032562"/>
      <w:r>
        <w:t>IDE / Herramientas:</w:t>
      </w:r>
      <w:bookmarkEnd w:id="15"/>
    </w:p>
    <w:p w14:paraId="3042A370" w14:textId="7DB1CA0B" w:rsidR="005A1819" w:rsidRDefault="005A1819" w:rsidP="005A1819">
      <w:pPr>
        <w:pStyle w:val="Prrafodelista"/>
        <w:numPr>
          <w:ilvl w:val="0"/>
          <w:numId w:val="23"/>
        </w:numPr>
        <w:jc w:val="both"/>
      </w:pPr>
      <w:r>
        <w:t xml:space="preserve">Visual Studio </w:t>
      </w:r>
      <w:proofErr w:type="spellStart"/>
      <w:r>
        <w:t>Code</w:t>
      </w:r>
      <w:proofErr w:type="spellEnd"/>
    </w:p>
    <w:p w14:paraId="0E7D2303" w14:textId="28A0FA90" w:rsidR="005A1819" w:rsidRDefault="005A1819" w:rsidP="005A1819">
      <w:pPr>
        <w:pStyle w:val="Prrafodelista"/>
        <w:numPr>
          <w:ilvl w:val="0"/>
          <w:numId w:val="23"/>
        </w:numPr>
        <w:jc w:val="both"/>
      </w:pPr>
      <w:r>
        <w:t>XAMPP</w:t>
      </w:r>
    </w:p>
    <w:p w14:paraId="1BE4946F" w14:textId="54F387CA" w:rsidR="005A1819" w:rsidRDefault="005A1819" w:rsidP="005A1819">
      <w:pPr>
        <w:pStyle w:val="Prrafodelista"/>
        <w:numPr>
          <w:ilvl w:val="0"/>
          <w:numId w:val="23"/>
        </w:numPr>
        <w:jc w:val="both"/>
      </w:pPr>
      <w:r>
        <w:t>Navegador web (Chrome)</w:t>
      </w:r>
    </w:p>
    <w:p w14:paraId="16288AAB" w14:textId="77777777" w:rsidR="005A1819" w:rsidRDefault="005A1819" w:rsidP="005A1819">
      <w:pPr>
        <w:jc w:val="both"/>
      </w:pPr>
    </w:p>
    <w:p w14:paraId="33840492" w14:textId="77777777" w:rsidR="005A1819" w:rsidRDefault="005A1819" w:rsidP="005A1819">
      <w:pPr>
        <w:jc w:val="both"/>
      </w:pPr>
    </w:p>
    <w:sectPr w:rsidR="005A1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289"/>
    <w:multiLevelType w:val="hybridMultilevel"/>
    <w:tmpl w:val="3CC4A9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A7B8F"/>
    <w:multiLevelType w:val="hybridMultilevel"/>
    <w:tmpl w:val="A58C63C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92E46"/>
    <w:multiLevelType w:val="hybridMultilevel"/>
    <w:tmpl w:val="F45C1C9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C56E2"/>
    <w:multiLevelType w:val="hybridMultilevel"/>
    <w:tmpl w:val="A9D499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75856"/>
    <w:multiLevelType w:val="hybridMultilevel"/>
    <w:tmpl w:val="ED78A2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A5D"/>
    <w:multiLevelType w:val="hybridMultilevel"/>
    <w:tmpl w:val="77B4CB0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64AA7"/>
    <w:multiLevelType w:val="hybridMultilevel"/>
    <w:tmpl w:val="6CC439C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F5EA6"/>
    <w:multiLevelType w:val="hybridMultilevel"/>
    <w:tmpl w:val="98C2C60A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74DE2"/>
    <w:multiLevelType w:val="hybridMultilevel"/>
    <w:tmpl w:val="41ACB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B59A1"/>
    <w:multiLevelType w:val="hybridMultilevel"/>
    <w:tmpl w:val="6866944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802A9"/>
    <w:multiLevelType w:val="hybridMultilevel"/>
    <w:tmpl w:val="8AD208B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45266"/>
    <w:multiLevelType w:val="hybridMultilevel"/>
    <w:tmpl w:val="9440E1A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A566D9"/>
    <w:multiLevelType w:val="hybridMultilevel"/>
    <w:tmpl w:val="CFAC891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3B5A17"/>
    <w:multiLevelType w:val="hybridMultilevel"/>
    <w:tmpl w:val="8874356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B776A"/>
    <w:multiLevelType w:val="hybridMultilevel"/>
    <w:tmpl w:val="CCD8E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A69AC"/>
    <w:multiLevelType w:val="hybridMultilevel"/>
    <w:tmpl w:val="6D248B54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9358E"/>
    <w:multiLevelType w:val="hybridMultilevel"/>
    <w:tmpl w:val="93A0D9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0265B8"/>
    <w:multiLevelType w:val="hybridMultilevel"/>
    <w:tmpl w:val="323A2E1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55DEF"/>
    <w:multiLevelType w:val="hybridMultilevel"/>
    <w:tmpl w:val="C3623BD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42FAF"/>
    <w:multiLevelType w:val="hybridMultilevel"/>
    <w:tmpl w:val="0424152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352AC"/>
    <w:multiLevelType w:val="hybridMultilevel"/>
    <w:tmpl w:val="B588B0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80E94"/>
    <w:multiLevelType w:val="hybridMultilevel"/>
    <w:tmpl w:val="CB727142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612B3"/>
    <w:multiLevelType w:val="hybridMultilevel"/>
    <w:tmpl w:val="3484F5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2456">
    <w:abstractNumId w:val="4"/>
  </w:num>
  <w:num w:numId="2" w16cid:durableId="659115429">
    <w:abstractNumId w:val="0"/>
  </w:num>
  <w:num w:numId="3" w16cid:durableId="1288581057">
    <w:abstractNumId w:val="8"/>
  </w:num>
  <w:num w:numId="4" w16cid:durableId="539703562">
    <w:abstractNumId w:val="22"/>
  </w:num>
  <w:num w:numId="5" w16cid:durableId="1775904863">
    <w:abstractNumId w:val="20"/>
  </w:num>
  <w:num w:numId="6" w16cid:durableId="1886722604">
    <w:abstractNumId w:val="14"/>
  </w:num>
  <w:num w:numId="7" w16cid:durableId="1909227514">
    <w:abstractNumId w:val="16"/>
  </w:num>
  <w:num w:numId="8" w16cid:durableId="646590297">
    <w:abstractNumId w:val="3"/>
  </w:num>
  <w:num w:numId="9" w16cid:durableId="300695370">
    <w:abstractNumId w:val="9"/>
  </w:num>
  <w:num w:numId="10" w16cid:durableId="374623648">
    <w:abstractNumId w:val="7"/>
  </w:num>
  <w:num w:numId="11" w16cid:durableId="1448116205">
    <w:abstractNumId w:val="19"/>
  </w:num>
  <w:num w:numId="12" w16cid:durableId="1086076798">
    <w:abstractNumId w:val="5"/>
  </w:num>
  <w:num w:numId="13" w16cid:durableId="1173372647">
    <w:abstractNumId w:val="18"/>
  </w:num>
  <w:num w:numId="14" w16cid:durableId="1305965039">
    <w:abstractNumId w:val="6"/>
  </w:num>
  <w:num w:numId="15" w16cid:durableId="896163712">
    <w:abstractNumId w:val="21"/>
  </w:num>
  <w:num w:numId="16" w16cid:durableId="828059215">
    <w:abstractNumId w:val="1"/>
  </w:num>
  <w:num w:numId="17" w16cid:durableId="1413501608">
    <w:abstractNumId w:val="10"/>
  </w:num>
  <w:num w:numId="18" w16cid:durableId="1154495048">
    <w:abstractNumId w:val="13"/>
  </w:num>
  <w:num w:numId="19" w16cid:durableId="823476724">
    <w:abstractNumId w:val="17"/>
  </w:num>
  <w:num w:numId="20" w16cid:durableId="804540596">
    <w:abstractNumId w:val="15"/>
  </w:num>
  <w:num w:numId="21" w16cid:durableId="1020089234">
    <w:abstractNumId w:val="11"/>
  </w:num>
  <w:num w:numId="22" w16cid:durableId="869531946">
    <w:abstractNumId w:val="12"/>
  </w:num>
  <w:num w:numId="23" w16cid:durableId="1440562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41"/>
    <w:rsid w:val="00035DBD"/>
    <w:rsid w:val="000971EA"/>
    <w:rsid w:val="000A085B"/>
    <w:rsid w:val="002804B0"/>
    <w:rsid w:val="002E1CE4"/>
    <w:rsid w:val="00352C55"/>
    <w:rsid w:val="00440EC4"/>
    <w:rsid w:val="005A1819"/>
    <w:rsid w:val="00745350"/>
    <w:rsid w:val="00AD357F"/>
    <w:rsid w:val="00D17A01"/>
    <w:rsid w:val="00D25CD1"/>
    <w:rsid w:val="00D701AA"/>
    <w:rsid w:val="00E6557D"/>
    <w:rsid w:val="00FD7C92"/>
    <w:rsid w:val="00FF1241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F744"/>
  <w15:chartTrackingRefBased/>
  <w15:docId w15:val="{A87E885D-0C0B-4754-BC3D-B7A5502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819"/>
    <w:pPr>
      <w:keepNext/>
      <w:keepLines/>
      <w:spacing w:before="160" w:after="80"/>
      <w:ind w:left="708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181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1819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81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81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1819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1819"/>
    <w:rPr>
      <w:rFonts w:eastAsiaTheme="majorEastAsia" w:cstheme="majorBidi"/>
      <w:b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24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A085B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A08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85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A085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A085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1E209-1EE7-4F82-8519-5DFA15FA9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924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SALCEDO VILLON</dc:creator>
  <cp:keywords/>
  <dc:description/>
  <cp:lastModifiedBy>MARIA DOLORES SALCEDO VILLON</cp:lastModifiedBy>
  <cp:revision>5</cp:revision>
  <dcterms:created xsi:type="dcterms:W3CDTF">2025-12-08T00:26:00Z</dcterms:created>
  <dcterms:modified xsi:type="dcterms:W3CDTF">2025-12-08T03:06:00Z</dcterms:modified>
</cp:coreProperties>
</file>