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A41C7" w14:textId="77777777" w:rsidR="004841D8" w:rsidRDefault="004841D8">
      <w:pPr>
        <w:spacing w:before="2200"/>
      </w:pPr>
    </w:p>
    <w:p w14:paraId="0A07C065" w14:textId="29AB2042" w:rsidR="00F50569" w:rsidRDefault="00F50569">
      <w:pPr>
        <w:spacing w:after="100"/>
        <w:jc w:val="center"/>
        <w:rPr>
          <w:b/>
          <w:bCs/>
          <w:color w:val="1F4E79"/>
          <w:sz w:val="56"/>
          <w:szCs w:val="56"/>
        </w:rPr>
      </w:pPr>
      <w:proofErr w:type="spellStart"/>
      <w:r w:rsidRPr="00F50569">
        <w:rPr>
          <w:b/>
          <w:bCs/>
          <w:color w:val="1F4E79"/>
          <w:sz w:val="56"/>
          <w:szCs w:val="56"/>
        </w:rPr>
        <w:t>Dashboard</w:t>
      </w:r>
      <w:proofErr w:type="spellEnd"/>
      <w:r w:rsidRPr="00F50569">
        <w:rPr>
          <w:b/>
          <w:bCs/>
          <w:color w:val="1F4E79"/>
          <w:sz w:val="56"/>
          <w:szCs w:val="56"/>
        </w:rPr>
        <w:t xml:space="preserve"> &amp; Análisis de Datos</w:t>
      </w:r>
    </w:p>
    <w:p w14:paraId="0A9A7040" w14:textId="2BBA6B17" w:rsidR="004841D8" w:rsidRDefault="00F50569">
      <w:pPr>
        <w:spacing w:after="100"/>
        <w:jc w:val="center"/>
      </w:pPr>
      <w:r>
        <w:rPr>
          <w:b/>
          <w:bCs/>
          <w:color w:val="1F4E79"/>
          <w:sz w:val="56"/>
          <w:szCs w:val="56"/>
        </w:rPr>
        <w:t>Certificación de Obra</w:t>
      </w:r>
    </w:p>
    <w:p w14:paraId="61D0EB97" w14:textId="00F5F33B" w:rsidR="004841D8" w:rsidRDefault="00000000">
      <w:pPr>
        <w:spacing w:after="600"/>
        <w:jc w:val="center"/>
      </w:pPr>
      <w:r>
        <w:rPr>
          <w:color w:val="595959"/>
          <w:sz w:val="26"/>
          <w:szCs w:val="26"/>
        </w:rPr>
        <w:t xml:space="preserve">Informe de análisis de datos — proceso ETL y </w:t>
      </w:r>
      <w:proofErr w:type="spellStart"/>
      <w:r>
        <w:rPr>
          <w:color w:val="595959"/>
          <w:sz w:val="26"/>
          <w:szCs w:val="26"/>
        </w:rPr>
        <w:t>dashboard</w:t>
      </w:r>
      <w:proofErr w:type="spellEnd"/>
      <w:r w:rsidR="00F50569">
        <w:rPr>
          <w:color w:val="595959"/>
          <w:sz w:val="26"/>
          <w:szCs w:val="26"/>
        </w:rPr>
        <w:t xml:space="preserve"> aplicado al seguimiento económico de una obra de construcción</w:t>
      </w:r>
    </w:p>
    <w:p w14:paraId="26EADD5E" w14:textId="77777777" w:rsidR="004841D8" w:rsidRDefault="004841D8">
      <w:pPr>
        <w:pBdr>
          <w:top w:val="single" w:sz="8" w:space="10" w:color="1F4E79"/>
        </w:pBdr>
        <w:spacing w:before="200" w:after="300"/>
        <w:jc w:val="center"/>
      </w:pPr>
    </w:p>
    <w:p w14:paraId="1B3B2D00" w14:textId="431AE79B" w:rsidR="004841D8" w:rsidRDefault="00000000">
      <w:pPr>
        <w:spacing w:after="80"/>
        <w:jc w:val="center"/>
      </w:pPr>
      <w:r>
        <w:rPr>
          <w:sz w:val="24"/>
          <w:szCs w:val="24"/>
        </w:rPr>
        <w:t xml:space="preserve">Autor: </w:t>
      </w:r>
      <w:r w:rsidR="00F50569">
        <w:rPr>
          <w:sz w:val="24"/>
          <w:szCs w:val="24"/>
        </w:rPr>
        <w:t>Ariel Fabián Pérez</w:t>
      </w:r>
    </w:p>
    <w:p w14:paraId="483A2846" w14:textId="5213C445" w:rsidR="004841D8" w:rsidRDefault="00000000">
      <w:pPr>
        <w:spacing w:after="80"/>
        <w:jc w:val="center"/>
      </w:pPr>
      <w:proofErr w:type="gramStart"/>
      <w:r>
        <w:rPr>
          <w:sz w:val="24"/>
          <w:szCs w:val="24"/>
        </w:rPr>
        <w:t>Curso :</w:t>
      </w:r>
      <w:proofErr w:type="gramEnd"/>
      <w:r>
        <w:rPr>
          <w:sz w:val="24"/>
          <w:szCs w:val="24"/>
        </w:rPr>
        <w:t xml:space="preserve"> </w:t>
      </w:r>
      <w:r w:rsidR="00F50569" w:rsidRPr="00F50569">
        <w:rPr>
          <w:sz w:val="24"/>
          <w:szCs w:val="24"/>
        </w:rPr>
        <w:t xml:space="preserve">Data &amp; </w:t>
      </w:r>
      <w:proofErr w:type="spellStart"/>
      <w:r w:rsidR="00F50569" w:rsidRPr="00F50569">
        <w:rPr>
          <w:sz w:val="24"/>
          <w:szCs w:val="24"/>
        </w:rPr>
        <w:t>Analytics</w:t>
      </w:r>
      <w:proofErr w:type="spellEnd"/>
      <w:r w:rsidR="00F50569" w:rsidRPr="00F50569">
        <w:rPr>
          <w:sz w:val="24"/>
          <w:szCs w:val="24"/>
        </w:rPr>
        <w:t xml:space="preserve"> V3</w:t>
      </w:r>
      <w:r>
        <w:rPr>
          <w:sz w:val="24"/>
          <w:szCs w:val="24"/>
        </w:rPr>
        <w:t>]</w:t>
      </w:r>
    </w:p>
    <w:p w14:paraId="7A27E602" w14:textId="7BE72F82" w:rsidR="004841D8" w:rsidRDefault="00000000">
      <w:pPr>
        <w:spacing w:after="80"/>
        <w:jc w:val="center"/>
      </w:pPr>
      <w:r>
        <w:rPr>
          <w:sz w:val="24"/>
          <w:szCs w:val="24"/>
        </w:rPr>
        <w:t xml:space="preserve">Fuente de datos: </w:t>
      </w:r>
      <w:r w:rsidR="00F50569">
        <w:rPr>
          <w:sz w:val="24"/>
          <w:szCs w:val="24"/>
        </w:rPr>
        <w:t>Programa TCQ – Software oficial de seguimiento económico de la Comunidad de Cataluña</w:t>
      </w:r>
    </w:p>
    <w:p w14:paraId="67AFE019" w14:textId="57DE491D" w:rsidR="004841D8" w:rsidRDefault="00000000">
      <w:pPr>
        <w:spacing w:after="80"/>
        <w:jc w:val="center"/>
      </w:pPr>
      <w:r>
        <w:rPr>
          <w:sz w:val="24"/>
          <w:szCs w:val="24"/>
        </w:rPr>
        <w:t xml:space="preserve">Fecha: </w:t>
      </w:r>
      <w:r w:rsidR="00F50569">
        <w:rPr>
          <w:sz w:val="24"/>
          <w:szCs w:val="24"/>
        </w:rPr>
        <w:t>0</w:t>
      </w:r>
      <w:r w:rsidR="003C6C98">
        <w:rPr>
          <w:sz w:val="24"/>
          <w:szCs w:val="24"/>
        </w:rPr>
        <w:t>7</w:t>
      </w:r>
      <w:r>
        <w:rPr>
          <w:sz w:val="24"/>
          <w:szCs w:val="24"/>
        </w:rPr>
        <w:t>/</w:t>
      </w:r>
      <w:r w:rsidR="00F50569">
        <w:rPr>
          <w:sz w:val="24"/>
          <w:szCs w:val="24"/>
        </w:rPr>
        <w:t>0</w:t>
      </w:r>
      <w:r w:rsidR="003C6C98">
        <w:rPr>
          <w:sz w:val="24"/>
          <w:szCs w:val="24"/>
        </w:rPr>
        <w:t>9</w:t>
      </w:r>
      <w:r>
        <w:rPr>
          <w:sz w:val="24"/>
          <w:szCs w:val="24"/>
        </w:rPr>
        <w:t>/</w:t>
      </w:r>
      <w:r w:rsidR="00F50569">
        <w:rPr>
          <w:sz w:val="24"/>
          <w:szCs w:val="24"/>
        </w:rPr>
        <w:t>2026</w:t>
      </w:r>
    </w:p>
    <w:p w14:paraId="61350535" w14:textId="77777777" w:rsidR="004841D8" w:rsidRDefault="00000000">
      <w:pPr>
        <w:jc w:val="center"/>
      </w:pPr>
      <w:r>
        <w:rPr>
          <w:sz w:val="24"/>
          <w:szCs w:val="24"/>
        </w:rPr>
        <w:t>Versión: 1.0</w:t>
      </w:r>
    </w:p>
    <w:p w14:paraId="4A15B232" w14:textId="77777777" w:rsidR="004841D8" w:rsidRDefault="00000000">
      <w:r>
        <w:br w:type="page"/>
      </w:r>
    </w:p>
    <w:p w14:paraId="3D62103D" w14:textId="77777777" w:rsidR="004841D8" w:rsidRDefault="00000000">
      <w:pPr>
        <w:pStyle w:val="Ttulo1"/>
        <w:spacing w:before="360" w:after="160"/>
      </w:pPr>
      <w:bookmarkStart w:id="0" w:name="_Toc239664355"/>
      <w:r>
        <w:lastRenderedPageBreak/>
        <w:t>Índice</w:t>
      </w:r>
      <w:bookmarkEnd w:id="0"/>
    </w:p>
    <w:sdt>
      <w:sdtPr>
        <w:alias w:val="Índice de contenidos"/>
        <w:id w:val="291413864"/>
      </w:sdtPr>
      <w:sdtContent>
        <w:p w14:paraId="72837309" w14:textId="37507EBD" w:rsidR="003C6C98" w:rsidRDefault="00000000">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9664355" w:history="1">
            <w:r w:rsidR="003C6C98" w:rsidRPr="006B0BE5">
              <w:rPr>
                <w:rStyle w:val="Hipervnculo"/>
                <w:noProof/>
              </w:rPr>
              <w:t>Índice</w:t>
            </w:r>
            <w:r w:rsidR="003C6C98">
              <w:rPr>
                <w:noProof/>
              </w:rPr>
              <w:tab/>
            </w:r>
            <w:r w:rsidR="003C6C98">
              <w:rPr>
                <w:noProof/>
              </w:rPr>
              <w:fldChar w:fldCharType="begin"/>
            </w:r>
            <w:r w:rsidR="003C6C98">
              <w:rPr>
                <w:noProof/>
              </w:rPr>
              <w:instrText xml:space="preserve"> PAGEREF _Toc239664355 \h </w:instrText>
            </w:r>
            <w:r w:rsidR="003C6C98">
              <w:rPr>
                <w:noProof/>
              </w:rPr>
            </w:r>
            <w:r w:rsidR="003C6C98">
              <w:rPr>
                <w:noProof/>
              </w:rPr>
              <w:fldChar w:fldCharType="separate"/>
            </w:r>
            <w:r w:rsidR="003C6C98">
              <w:rPr>
                <w:noProof/>
              </w:rPr>
              <w:t>2</w:t>
            </w:r>
            <w:r w:rsidR="003C6C98">
              <w:rPr>
                <w:noProof/>
              </w:rPr>
              <w:fldChar w:fldCharType="end"/>
            </w:r>
          </w:hyperlink>
        </w:p>
        <w:p w14:paraId="37E12412" w14:textId="6F9FCF28" w:rsidR="003C6C98" w:rsidRDefault="003C6C9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664356" w:history="1">
            <w:r w:rsidRPr="006B0BE5">
              <w:rPr>
                <w:rStyle w:val="Hipervnculo"/>
                <w:noProof/>
              </w:rPr>
              <w:t>1. Resumen ejecutivo</w:t>
            </w:r>
            <w:r>
              <w:rPr>
                <w:noProof/>
              </w:rPr>
              <w:tab/>
            </w:r>
            <w:r>
              <w:rPr>
                <w:noProof/>
              </w:rPr>
              <w:fldChar w:fldCharType="begin"/>
            </w:r>
            <w:r>
              <w:rPr>
                <w:noProof/>
              </w:rPr>
              <w:instrText xml:space="preserve"> PAGEREF _Toc239664356 \h </w:instrText>
            </w:r>
            <w:r>
              <w:rPr>
                <w:noProof/>
              </w:rPr>
            </w:r>
            <w:r>
              <w:rPr>
                <w:noProof/>
              </w:rPr>
              <w:fldChar w:fldCharType="separate"/>
            </w:r>
            <w:r>
              <w:rPr>
                <w:noProof/>
              </w:rPr>
              <w:t>4</w:t>
            </w:r>
            <w:r>
              <w:rPr>
                <w:noProof/>
              </w:rPr>
              <w:fldChar w:fldCharType="end"/>
            </w:r>
          </w:hyperlink>
        </w:p>
        <w:p w14:paraId="53318D7F" w14:textId="52665E2F" w:rsidR="003C6C98" w:rsidRDefault="003C6C9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664357" w:history="1">
            <w:r w:rsidRPr="006B0BE5">
              <w:rPr>
                <w:rStyle w:val="Hipervnculo"/>
                <w:noProof/>
              </w:rPr>
              <w:t>2. Contexto y objetivos</w:t>
            </w:r>
            <w:r>
              <w:rPr>
                <w:noProof/>
              </w:rPr>
              <w:tab/>
            </w:r>
            <w:r>
              <w:rPr>
                <w:noProof/>
              </w:rPr>
              <w:fldChar w:fldCharType="begin"/>
            </w:r>
            <w:r>
              <w:rPr>
                <w:noProof/>
              </w:rPr>
              <w:instrText xml:space="preserve"> PAGEREF _Toc239664357 \h </w:instrText>
            </w:r>
            <w:r>
              <w:rPr>
                <w:noProof/>
              </w:rPr>
            </w:r>
            <w:r>
              <w:rPr>
                <w:noProof/>
              </w:rPr>
              <w:fldChar w:fldCharType="separate"/>
            </w:r>
            <w:r>
              <w:rPr>
                <w:noProof/>
              </w:rPr>
              <w:t>5</w:t>
            </w:r>
            <w:r>
              <w:rPr>
                <w:noProof/>
              </w:rPr>
              <w:fldChar w:fldCharType="end"/>
            </w:r>
          </w:hyperlink>
        </w:p>
        <w:p w14:paraId="2F0E1B80" w14:textId="4D6C2027" w:rsidR="003C6C98" w:rsidRDefault="003C6C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664358" w:history="1">
            <w:r w:rsidRPr="006B0BE5">
              <w:rPr>
                <w:rStyle w:val="Hipervnculo"/>
                <w:noProof/>
              </w:rPr>
              <w:t>2.1. Problema de negocio</w:t>
            </w:r>
            <w:r>
              <w:rPr>
                <w:noProof/>
              </w:rPr>
              <w:tab/>
            </w:r>
            <w:r>
              <w:rPr>
                <w:noProof/>
              </w:rPr>
              <w:fldChar w:fldCharType="begin"/>
            </w:r>
            <w:r>
              <w:rPr>
                <w:noProof/>
              </w:rPr>
              <w:instrText xml:space="preserve"> PAGEREF _Toc239664358 \h </w:instrText>
            </w:r>
            <w:r>
              <w:rPr>
                <w:noProof/>
              </w:rPr>
            </w:r>
            <w:r>
              <w:rPr>
                <w:noProof/>
              </w:rPr>
              <w:fldChar w:fldCharType="separate"/>
            </w:r>
            <w:r>
              <w:rPr>
                <w:noProof/>
              </w:rPr>
              <w:t>5</w:t>
            </w:r>
            <w:r>
              <w:rPr>
                <w:noProof/>
              </w:rPr>
              <w:fldChar w:fldCharType="end"/>
            </w:r>
          </w:hyperlink>
        </w:p>
        <w:p w14:paraId="4B41D996" w14:textId="36193945" w:rsidR="003C6C98" w:rsidRDefault="003C6C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664359" w:history="1">
            <w:r w:rsidRPr="006B0BE5">
              <w:rPr>
                <w:rStyle w:val="Hipervnculo"/>
                <w:noProof/>
              </w:rPr>
              <w:t>2.2. Preguntas de análisis</w:t>
            </w:r>
            <w:r>
              <w:rPr>
                <w:noProof/>
              </w:rPr>
              <w:tab/>
            </w:r>
            <w:r>
              <w:rPr>
                <w:noProof/>
              </w:rPr>
              <w:fldChar w:fldCharType="begin"/>
            </w:r>
            <w:r>
              <w:rPr>
                <w:noProof/>
              </w:rPr>
              <w:instrText xml:space="preserve"> PAGEREF _Toc239664359 \h </w:instrText>
            </w:r>
            <w:r>
              <w:rPr>
                <w:noProof/>
              </w:rPr>
            </w:r>
            <w:r>
              <w:rPr>
                <w:noProof/>
              </w:rPr>
              <w:fldChar w:fldCharType="separate"/>
            </w:r>
            <w:r>
              <w:rPr>
                <w:noProof/>
              </w:rPr>
              <w:t>5</w:t>
            </w:r>
            <w:r>
              <w:rPr>
                <w:noProof/>
              </w:rPr>
              <w:fldChar w:fldCharType="end"/>
            </w:r>
          </w:hyperlink>
        </w:p>
        <w:p w14:paraId="38453266" w14:textId="00490D5E" w:rsidR="003C6C98" w:rsidRDefault="003C6C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664360" w:history="1">
            <w:r w:rsidRPr="006B0BE5">
              <w:rPr>
                <w:rStyle w:val="Hipervnculo"/>
                <w:noProof/>
              </w:rPr>
              <w:t>2.3. Alcance y fuera de alcance</w:t>
            </w:r>
            <w:r>
              <w:rPr>
                <w:noProof/>
              </w:rPr>
              <w:tab/>
            </w:r>
            <w:r>
              <w:rPr>
                <w:noProof/>
              </w:rPr>
              <w:fldChar w:fldCharType="begin"/>
            </w:r>
            <w:r>
              <w:rPr>
                <w:noProof/>
              </w:rPr>
              <w:instrText xml:space="preserve"> PAGEREF _Toc239664360 \h </w:instrText>
            </w:r>
            <w:r>
              <w:rPr>
                <w:noProof/>
              </w:rPr>
            </w:r>
            <w:r>
              <w:rPr>
                <w:noProof/>
              </w:rPr>
              <w:fldChar w:fldCharType="separate"/>
            </w:r>
            <w:r>
              <w:rPr>
                <w:noProof/>
              </w:rPr>
              <w:t>6</w:t>
            </w:r>
            <w:r>
              <w:rPr>
                <w:noProof/>
              </w:rPr>
              <w:fldChar w:fldCharType="end"/>
            </w:r>
          </w:hyperlink>
        </w:p>
        <w:p w14:paraId="51AB43E7" w14:textId="480BF869" w:rsidR="003C6C98" w:rsidRDefault="003C6C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664361" w:history="1">
            <w:r w:rsidRPr="006B0BE5">
              <w:rPr>
                <w:rStyle w:val="Hipervnculo"/>
                <w:noProof/>
              </w:rPr>
              <w:t>2.4. Destinatarios del informe</w:t>
            </w:r>
            <w:r>
              <w:rPr>
                <w:noProof/>
              </w:rPr>
              <w:tab/>
            </w:r>
            <w:r>
              <w:rPr>
                <w:noProof/>
              </w:rPr>
              <w:fldChar w:fldCharType="begin"/>
            </w:r>
            <w:r>
              <w:rPr>
                <w:noProof/>
              </w:rPr>
              <w:instrText xml:space="preserve"> PAGEREF _Toc239664361 \h </w:instrText>
            </w:r>
            <w:r>
              <w:rPr>
                <w:noProof/>
              </w:rPr>
            </w:r>
            <w:r>
              <w:rPr>
                <w:noProof/>
              </w:rPr>
              <w:fldChar w:fldCharType="separate"/>
            </w:r>
            <w:r>
              <w:rPr>
                <w:noProof/>
              </w:rPr>
              <w:t>6</w:t>
            </w:r>
            <w:r>
              <w:rPr>
                <w:noProof/>
              </w:rPr>
              <w:fldChar w:fldCharType="end"/>
            </w:r>
          </w:hyperlink>
        </w:p>
        <w:p w14:paraId="3258CE62" w14:textId="20C63E84" w:rsidR="003C6C98" w:rsidRDefault="003C6C9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664362" w:history="1">
            <w:r w:rsidRPr="006B0BE5">
              <w:rPr>
                <w:rStyle w:val="Hipervnculo"/>
                <w:noProof/>
              </w:rPr>
              <w:t>3. Datos y fuentes</w:t>
            </w:r>
            <w:r>
              <w:rPr>
                <w:noProof/>
              </w:rPr>
              <w:tab/>
            </w:r>
            <w:r>
              <w:rPr>
                <w:noProof/>
              </w:rPr>
              <w:fldChar w:fldCharType="begin"/>
            </w:r>
            <w:r>
              <w:rPr>
                <w:noProof/>
              </w:rPr>
              <w:instrText xml:space="preserve"> PAGEREF _Toc239664362 \h </w:instrText>
            </w:r>
            <w:r>
              <w:rPr>
                <w:noProof/>
              </w:rPr>
            </w:r>
            <w:r>
              <w:rPr>
                <w:noProof/>
              </w:rPr>
              <w:fldChar w:fldCharType="separate"/>
            </w:r>
            <w:r>
              <w:rPr>
                <w:noProof/>
              </w:rPr>
              <w:t>7</w:t>
            </w:r>
            <w:r>
              <w:rPr>
                <w:noProof/>
              </w:rPr>
              <w:fldChar w:fldCharType="end"/>
            </w:r>
          </w:hyperlink>
        </w:p>
        <w:p w14:paraId="13F25ACC" w14:textId="249B07FA" w:rsidR="003C6C98" w:rsidRDefault="003C6C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664363" w:history="1">
            <w:r w:rsidRPr="006B0BE5">
              <w:rPr>
                <w:rStyle w:val="Hipervnculo"/>
                <w:noProof/>
              </w:rPr>
              <w:t>3.1. Origen de los datos</w:t>
            </w:r>
            <w:r>
              <w:rPr>
                <w:noProof/>
              </w:rPr>
              <w:tab/>
            </w:r>
            <w:r>
              <w:rPr>
                <w:noProof/>
              </w:rPr>
              <w:fldChar w:fldCharType="begin"/>
            </w:r>
            <w:r>
              <w:rPr>
                <w:noProof/>
              </w:rPr>
              <w:instrText xml:space="preserve"> PAGEREF _Toc239664363 \h </w:instrText>
            </w:r>
            <w:r>
              <w:rPr>
                <w:noProof/>
              </w:rPr>
            </w:r>
            <w:r>
              <w:rPr>
                <w:noProof/>
              </w:rPr>
              <w:fldChar w:fldCharType="separate"/>
            </w:r>
            <w:r>
              <w:rPr>
                <w:noProof/>
              </w:rPr>
              <w:t>7</w:t>
            </w:r>
            <w:r>
              <w:rPr>
                <w:noProof/>
              </w:rPr>
              <w:fldChar w:fldCharType="end"/>
            </w:r>
          </w:hyperlink>
        </w:p>
        <w:p w14:paraId="53920BBD" w14:textId="5A9BE8D4" w:rsidR="003C6C98" w:rsidRDefault="003C6C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664364" w:history="1">
            <w:r w:rsidRPr="006B0BE5">
              <w:rPr>
                <w:rStyle w:val="Hipervnculo"/>
                <w:noProof/>
              </w:rPr>
              <w:t>3.2. Calidad de los datos</w:t>
            </w:r>
            <w:r>
              <w:rPr>
                <w:noProof/>
              </w:rPr>
              <w:tab/>
            </w:r>
            <w:r>
              <w:rPr>
                <w:noProof/>
              </w:rPr>
              <w:fldChar w:fldCharType="begin"/>
            </w:r>
            <w:r>
              <w:rPr>
                <w:noProof/>
              </w:rPr>
              <w:instrText xml:space="preserve"> PAGEREF _Toc239664364 \h </w:instrText>
            </w:r>
            <w:r>
              <w:rPr>
                <w:noProof/>
              </w:rPr>
            </w:r>
            <w:r>
              <w:rPr>
                <w:noProof/>
              </w:rPr>
              <w:fldChar w:fldCharType="separate"/>
            </w:r>
            <w:r>
              <w:rPr>
                <w:noProof/>
              </w:rPr>
              <w:t>7</w:t>
            </w:r>
            <w:r>
              <w:rPr>
                <w:noProof/>
              </w:rPr>
              <w:fldChar w:fldCharType="end"/>
            </w:r>
          </w:hyperlink>
        </w:p>
        <w:p w14:paraId="24D94461" w14:textId="7539BB2B" w:rsidR="003C6C98" w:rsidRDefault="003C6C9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664365" w:history="1">
            <w:r w:rsidRPr="006B0BE5">
              <w:rPr>
                <w:rStyle w:val="Hipervnculo"/>
                <w:noProof/>
              </w:rPr>
              <w:t>4. Proceso ETL</w:t>
            </w:r>
            <w:r>
              <w:rPr>
                <w:noProof/>
              </w:rPr>
              <w:tab/>
            </w:r>
            <w:r>
              <w:rPr>
                <w:noProof/>
              </w:rPr>
              <w:fldChar w:fldCharType="begin"/>
            </w:r>
            <w:r>
              <w:rPr>
                <w:noProof/>
              </w:rPr>
              <w:instrText xml:space="preserve"> PAGEREF _Toc239664365 \h </w:instrText>
            </w:r>
            <w:r>
              <w:rPr>
                <w:noProof/>
              </w:rPr>
            </w:r>
            <w:r>
              <w:rPr>
                <w:noProof/>
              </w:rPr>
              <w:fldChar w:fldCharType="separate"/>
            </w:r>
            <w:r>
              <w:rPr>
                <w:noProof/>
              </w:rPr>
              <w:t>8</w:t>
            </w:r>
            <w:r>
              <w:rPr>
                <w:noProof/>
              </w:rPr>
              <w:fldChar w:fldCharType="end"/>
            </w:r>
          </w:hyperlink>
        </w:p>
        <w:p w14:paraId="3E20F43C" w14:textId="02E3CAB6" w:rsidR="003C6C98" w:rsidRDefault="003C6C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664366" w:history="1">
            <w:r w:rsidRPr="006B0BE5">
              <w:rPr>
                <w:rStyle w:val="Hipervnculo"/>
                <w:noProof/>
              </w:rPr>
              <w:t>4.1. Arquitectura del flujo</w:t>
            </w:r>
            <w:r>
              <w:rPr>
                <w:noProof/>
              </w:rPr>
              <w:tab/>
            </w:r>
            <w:r>
              <w:rPr>
                <w:noProof/>
              </w:rPr>
              <w:fldChar w:fldCharType="begin"/>
            </w:r>
            <w:r>
              <w:rPr>
                <w:noProof/>
              </w:rPr>
              <w:instrText xml:space="preserve"> PAGEREF _Toc239664366 \h </w:instrText>
            </w:r>
            <w:r>
              <w:rPr>
                <w:noProof/>
              </w:rPr>
            </w:r>
            <w:r>
              <w:rPr>
                <w:noProof/>
              </w:rPr>
              <w:fldChar w:fldCharType="separate"/>
            </w:r>
            <w:r>
              <w:rPr>
                <w:noProof/>
              </w:rPr>
              <w:t>8</w:t>
            </w:r>
            <w:r>
              <w:rPr>
                <w:noProof/>
              </w:rPr>
              <w:fldChar w:fldCharType="end"/>
            </w:r>
          </w:hyperlink>
        </w:p>
        <w:p w14:paraId="11468814" w14:textId="11272A8A" w:rsidR="003C6C98" w:rsidRDefault="003C6C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664367" w:history="1">
            <w:r w:rsidRPr="006B0BE5">
              <w:rPr>
                <w:rStyle w:val="Hipervnculo"/>
                <w:noProof/>
              </w:rPr>
              <w:t>4.2. Extracción</w:t>
            </w:r>
            <w:r>
              <w:rPr>
                <w:noProof/>
              </w:rPr>
              <w:tab/>
            </w:r>
            <w:r>
              <w:rPr>
                <w:noProof/>
              </w:rPr>
              <w:fldChar w:fldCharType="begin"/>
            </w:r>
            <w:r>
              <w:rPr>
                <w:noProof/>
              </w:rPr>
              <w:instrText xml:space="preserve"> PAGEREF _Toc239664367 \h </w:instrText>
            </w:r>
            <w:r>
              <w:rPr>
                <w:noProof/>
              </w:rPr>
            </w:r>
            <w:r>
              <w:rPr>
                <w:noProof/>
              </w:rPr>
              <w:fldChar w:fldCharType="separate"/>
            </w:r>
            <w:r>
              <w:rPr>
                <w:noProof/>
              </w:rPr>
              <w:t>8</w:t>
            </w:r>
            <w:r>
              <w:rPr>
                <w:noProof/>
              </w:rPr>
              <w:fldChar w:fldCharType="end"/>
            </w:r>
          </w:hyperlink>
        </w:p>
        <w:p w14:paraId="59DF186B" w14:textId="23975BE5" w:rsidR="003C6C98" w:rsidRDefault="003C6C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664368" w:history="1">
            <w:r w:rsidRPr="006B0BE5">
              <w:rPr>
                <w:rStyle w:val="Hipervnculo"/>
                <w:noProof/>
              </w:rPr>
              <w:t>4.3. Transformación: decisiones de limpieza</w:t>
            </w:r>
            <w:r>
              <w:rPr>
                <w:noProof/>
              </w:rPr>
              <w:tab/>
            </w:r>
            <w:r>
              <w:rPr>
                <w:noProof/>
              </w:rPr>
              <w:fldChar w:fldCharType="begin"/>
            </w:r>
            <w:r>
              <w:rPr>
                <w:noProof/>
              </w:rPr>
              <w:instrText xml:space="preserve"> PAGEREF _Toc239664368 \h </w:instrText>
            </w:r>
            <w:r>
              <w:rPr>
                <w:noProof/>
              </w:rPr>
            </w:r>
            <w:r>
              <w:rPr>
                <w:noProof/>
              </w:rPr>
              <w:fldChar w:fldCharType="separate"/>
            </w:r>
            <w:r>
              <w:rPr>
                <w:noProof/>
              </w:rPr>
              <w:t>8</w:t>
            </w:r>
            <w:r>
              <w:rPr>
                <w:noProof/>
              </w:rPr>
              <w:fldChar w:fldCharType="end"/>
            </w:r>
          </w:hyperlink>
        </w:p>
        <w:p w14:paraId="5EB8A0B4" w14:textId="0F89E2BD" w:rsidR="003C6C98" w:rsidRDefault="003C6C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664369" w:history="1">
            <w:r w:rsidRPr="006B0BE5">
              <w:rPr>
                <w:rStyle w:val="Hipervnculo"/>
                <w:noProof/>
              </w:rPr>
              <w:t>4.4. Modelo de datos final</w:t>
            </w:r>
            <w:r>
              <w:rPr>
                <w:noProof/>
              </w:rPr>
              <w:tab/>
            </w:r>
            <w:r>
              <w:rPr>
                <w:noProof/>
              </w:rPr>
              <w:fldChar w:fldCharType="begin"/>
            </w:r>
            <w:r>
              <w:rPr>
                <w:noProof/>
              </w:rPr>
              <w:instrText xml:space="preserve"> PAGEREF _Toc239664369 \h </w:instrText>
            </w:r>
            <w:r>
              <w:rPr>
                <w:noProof/>
              </w:rPr>
            </w:r>
            <w:r>
              <w:rPr>
                <w:noProof/>
              </w:rPr>
              <w:fldChar w:fldCharType="separate"/>
            </w:r>
            <w:r>
              <w:rPr>
                <w:noProof/>
              </w:rPr>
              <w:t>9</w:t>
            </w:r>
            <w:r>
              <w:rPr>
                <w:noProof/>
              </w:rPr>
              <w:fldChar w:fldCharType="end"/>
            </w:r>
          </w:hyperlink>
        </w:p>
        <w:p w14:paraId="6BF9FF71" w14:textId="2D783633" w:rsidR="003C6C98" w:rsidRDefault="003C6C9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664370" w:history="1">
            <w:r w:rsidRPr="006B0BE5">
              <w:rPr>
                <w:rStyle w:val="Hipervnculo"/>
                <w:noProof/>
              </w:rPr>
              <w:t>5. Análisis y hallazgos</w:t>
            </w:r>
            <w:r>
              <w:rPr>
                <w:noProof/>
              </w:rPr>
              <w:tab/>
            </w:r>
            <w:r>
              <w:rPr>
                <w:noProof/>
              </w:rPr>
              <w:fldChar w:fldCharType="begin"/>
            </w:r>
            <w:r>
              <w:rPr>
                <w:noProof/>
              </w:rPr>
              <w:instrText xml:space="preserve"> PAGEREF _Toc239664370 \h </w:instrText>
            </w:r>
            <w:r>
              <w:rPr>
                <w:noProof/>
              </w:rPr>
            </w:r>
            <w:r>
              <w:rPr>
                <w:noProof/>
              </w:rPr>
              <w:fldChar w:fldCharType="separate"/>
            </w:r>
            <w:r>
              <w:rPr>
                <w:noProof/>
              </w:rPr>
              <w:t>10</w:t>
            </w:r>
            <w:r>
              <w:rPr>
                <w:noProof/>
              </w:rPr>
              <w:fldChar w:fldCharType="end"/>
            </w:r>
          </w:hyperlink>
        </w:p>
        <w:p w14:paraId="70C97B06" w14:textId="37730B7D" w:rsidR="003C6C98" w:rsidRDefault="003C6C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664371" w:history="1">
            <w:r w:rsidRPr="006B0BE5">
              <w:rPr>
                <w:rStyle w:val="Hipervnculo"/>
                <w:noProof/>
              </w:rPr>
              <w:t>5.1. Hallazgo 1 — Media Mensual</w:t>
            </w:r>
            <w:r>
              <w:rPr>
                <w:noProof/>
              </w:rPr>
              <w:tab/>
            </w:r>
            <w:r>
              <w:rPr>
                <w:noProof/>
              </w:rPr>
              <w:fldChar w:fldCharType="begin"/>
            </w:r>
            <w:r>
              <w:rPr>
                <w:noProof/>
              </w:rPr>
              <w:instrText xml:space="preserve"> PAGEREF _Toc239664371 \h </w:instrText>
            </w:r>
            <w:r>
              <w:rPr>
                <w:noProof/>
              </w:rPr>
            </w:r>
            <w:r>
              <w:rPr>
                <w:noProof/>
              </w:rPr>
              <w:fldChar w:fldCharType="separate"/>
            </w:r>
            <w:r>
              <w:rPr>
                <w:noProof/>
              </w:rPr>
              <w:t>10</w:t>
            </w:r>
            <w:r>
              <w:rPr>
                <w:noProof/>
              </w:rPr>
              <w:fldChar w:fldCharType="end"/>
            </w:r>
          </w:hyperlink>
        </w:p>
        <w:p w14:paraId="7C818173" w14:textId="511AC433" w:rsidR="003C6C98" w:rsidRDefault="003C6C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664372" w:history="1">
            <w:r w:rsidRPr="006B0BE5">
              <w:rPr>
                <w:rStyle w:val="Hipervnculo"/>
                <w:noProof/>
              </w:rPr>
              <w:t>5.2. Hallazgo 2 — Diferencia a Origen vs Diferencia Período</w:t>
            </w:r>
            <w:r>
              <w:rPr>
                <w:noProof/>
              </w:rPr>
              <w:tab/>
            </w:r>
            <w:r>
              <w:rPr>
                <w:noProof/>
              </w:rPr>
              <w:fldChar w:fldCharType="begin"/>
            </w:r>
            <w:r>
              <w:rPr>
                <w:noProof/>
              </w:rPr>
              <w:instrText xml:space="preserve"> PAGEREF _Toc239664372 \h </w:instrText>
            </w:r>
            <w:r>
              <w:rPr>
                <w:noProof/>
              </w:rPr>
            </w:r>
            <w:r>
              <w:rPr>
                <w:noProof/>
              </w:rPr>
              <w:fldChar w:fldCharType="separate"/>
            </w:r>
            <w:r>
              <w:rPr>
                <w:noProof/>
              </w:rPr>
              <w:t>10</w:t>
            </w:r>
            <w:r>
              <w:rPr>
                <w:noProof/>
              </w:rPr>
              <w:fldChar w:fldCharType="end"/>
            </w:r>
          </w:hyperlink>
        </w:p>
        <w:p w14:paraId="0F5004C1" w14:textId="2AD5BC5B" w:rsidR="003C6C98" w:rsidRDefault="003C6C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664373" w:history="1">
            <w:r w:rsidRPr="006B0BE5">
              <w:rPr>
                <w:rStyle w:val="Hipervnculo"/>
                <w:noProof/>
              </w:rPr>
              <w:t>5.3. Hallazgo 3 — [Partida Alzada de Imprevisto]</w:t>
            </w:r>
            <w:r>
              <w:rPr>
                <w:noProof/>
              </w:rPr>
              <w:tab/>
            </w:r>
            <w:r>
              <w:rPr>
                <w:noProof/>
              </w:rPr>
              <w:fldChar w:fldCharType="begin"/>
            </w:r>
            <w:r>
              <w:rPr>
                <w:noProof/>
              </w:rPr>
              <w:instrText xml:space="preserve"> PAGEREF _Toc239664373 \h </w:instrText>
            </w:r>
            <w:r>
              <w:rPr>
                <w:noProof/>
              </w:rPr>
            </w:r>
            <w:r>
              <w:rPr>
                <w:noProof/>
              </w:rPr>
              <w:fldChar w:fldCharType="separate"/>
            </w:r>
            <w:r>
              <w:rPr>
                <w:noProof/>
              </w:rPr>
              <w:t>10</w:t>
            </w:r>
            <w:r>
              <w:rPr>
                <w:noProof/>
              </w:rPr>
              <w:fldChar w:fldCharType="end"/>
            </w:r>
          </w:hyperlink>
        </w:p>
        <w:p w14:paraId="0BD309DA" w14:textId="0EF92919" w:rsidR="003C6C98" w:rsidRDefault="003C6C9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664374" w:history="1">
            <w:r w:rsidRPr="006B0BE5">
              <w:rPr>
                <w:rStyle w:val="Hipervnculo"/>
                <w:noProof/>
              </w:rPr>
              <w:t>6. El Dashboard</w:t>
            </w:r>
            <w:r>
              <w:rPr>
                <w:noProof/>
              </w:rPr>
              <w:tab/>
            </w:r>
            <w:r>
              <w:rPr>
                <w:noProof/>
              </w:rPr>
              <w:fldChar w:fldCharType="begin"/>
            </w:r>
            <w:r>
              <w:rPr>
                <w:noProof/>
              </w:rPr>
              <w:instrText xml:space="preserve"> PAGEREF _Toc239664374 \h </w:instrText>
            </w:r>
            <w:r>
              <w:rPr>
                <w:noProof/>
              </w:rPr>
            </w:r>
            <w:r>
              <w:rPr>
                <w:noProof/>
              </w:rPr>
              <w:fldChar w:fldCharType="separate"/>
            </w:r>
            <w:r>
              <w:rPr>
                <w:noProof/>
              </w:rPr>
              <w:t>11</w:t>
            </w:r>
            <w:r>
              <w:rPr>
                <w:noProof/>
              </w:rPr>
              <w:fldChar w:fldCharType="end"/>
            </w:r>
          </w:hyperlink>
        </w:p>
        <w:p w14:paraId="3A2DAA57" w14:textId="2F328080" w:rsidR="003C6C98" w:rsidRDefault="003C6C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664375" w:history="1">
            <w:r w:rsidRPr="006B0BE5">
              <w:rPr>
                <w:rStyle w:val="Hipervnculo"/>
                <w:noProof/>
              </w:rPr>
              <w:t>6.1. Objetivo y usuario</w:t>
            </w:r>
            <w:r>
              <w:rPr>
                <w:noProof/>
              </w:rPr>
              <w:tab/>
            </w:r>
            <w:r>
              <w:rPr>
                <w:noProof/>
              </w:rPr>
              <w:fldChar w:fldCharType="begin"/>
            </w:r>
            <w:r>
              <w:rPr>
                <w:noProof/>
              </w:rPr>
              <w:instrText xml:space="preserve"> PAGEREF _Toc239664375 \h </w:instrText>
            </w:r>
            <w:r>
              <w:rPr>
                <w:noProof/>
              </w:rPr>
            </w:r>
            <w:r>
              <w:rPr>
                <w:noProof/>
              </w:rPr>
              <w:fldChar w:fldCharType="separate"/>
            </w:r>
            <w:r>
              <w:rPr>
                <w:noProof/>
              </w:rPr>
              <w:t>11</w:t>
            </w:r>
            <w:r>
              <w:rPr>
                <w:noProof/>
              </w:rPr>
              <w:fldChar w:fldCharType="end"/>
            </w:r>
          </w:hyperlink>
        </w:p>
        <w:p w14:paraId="04ECA3A6" w14:textId="09FCF25B" w:rsidR="003C6C98" w:rsidRDefault="003C6C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664376" w:history="1">
            <w:r w:rsidRPr="006B0BE5">
              <w:rPr>
                <w:rStyle w:val="Hipervnculo"/>
                <w:noProof/>
              </w:rPr>
              <w:t>6.2. Estructura y vistas</w:t>
            </w:r>
            <w:r>
              <w:rPr>
                <w:noProof/>
              </w:rPr>
              <w:tab/>
            </w:r>
            <w:r>
              <w:rPr>
                <w:noProof/>
              </w:rPr>
              <w:fldChar w:fldCharType="begin"/>
            </w:r>
            <w:r>
              <w:rPr>
                <w:noProof/>
              </w:rPr>
              <w:instrText xml:space="preserve"> PAGEREF _Toc239664376 \h </w:instrText>
            </w:r>
            <w:r>
              <w:rPr>
                <w:noProof/>
              </w:rPr>
            </w:r>
            <w:r>
              <w:rPr>
                <w:noProof/>
              </w:rPr>
              <w:fldChar w:fldCharType="separate"/>
            </w:r>
            <w:r>
              <w:rPr>
                <w:noProof/>
              </w:rPr>
              <w:t>11</w:t>
            </w:r>
            <w:r>
              <w:rPr>
                <w:noProof/>
              </w:rPr>
              <w:fldChar w:fldCharType="end"/>
            </w:r>
          </w:hyperlink>
        </w:p>
        <w:p w14:paraId="054EDB32" w14:textId="013ED37F" w:rsidR="003C6C98" w:rsidRDefault="003C6C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664377" w:history="1">
            <w:r w:rsidRPr="006B0BE5">
              <w:rPr>
                <w:rStyle w:val="Hipervnculo"/>
                <w:noProof/>
              </w:rPr>
              <w:t>6.3. Decisiones de diseño</w:t>
            </w:r>
            <w:r>
              <w:rPr>
                <w:noProof/>
              </w:rPr>
              <w:tab/>
            </w:r>
            <w:r>
              <w:rPr>
                <w:noProof/>
              </w:rPr>
              <w:fldChar w:fldCharType="begin"/>
            </w:r>
            <w:r>
              <w:rPr>
                <w:noProof/>
              </w:rPr>
              <w:instrText xml:space="preserve"> PAGEREF _Toc239664377 \h </w:instrText>
            </w:r>
            <w:r>
              <w:rPr>
                <w:noProof/>
              </w:rPr>
            </w:r>
            <w:r>
              <w:rPr>
                <w:noProof/>
              </w:rPr>
              <w:fldChar w:fldCharType="separate"/>
            </w:r>
            <w:r>
              <w:rPr>
                <w:noProof/>
              </w:rPr>
              <w:t>12</w:t>
            </w:r>
            <w:r>
              <w:rPr>
                <w:noProof/>
              </w:rPr>
              <w:fldChar w:fldCharType="end"/>
            </w:r>
          </w:hyperlink>
        </w:p>
        <w:p w14:paraId="3D3BB002" w14:textId="74CCEF9A" w:rsidR="003C6C98" w:rsidRDefault="003C6C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664378" w:history="1">
            <w:r w:rsidRPr="006B0BE5">
              <w:rPr>
                <w:rStyle w:val="Hipervnculo"/>
                <w:noProof/>
              </w:rPr>
              <w:t>6.4. Actualización de los datos</w:t>
            </w:r>
            <w:r>
              <w:rPr>
                <w:noProof/>
              </w:rPr>
              <w:tab/>
            </w:r>
            <w:r>
              <w:rPr>
                <w:noProof/>
              </w:rPr>
              <w:fldChar w:fldCharType="begin"/>
            </w:r>
            <w:r>
              <w:rPr>
                <w:noProof/>
              </w:rPr>
              <w:instrText xml:space="preserve"> PAGEREF _Toc239664378 \h </w:instrText>
            </w:r>
            <w:r>
              <w:rPr>
                <w:noProof/>
              </w:rPr>
            </w:r>
            <w:r>
              <w:rPr>
                <w:noProof/>
              </w:rPr>
              <w:fldChar w:fldCharType="separate"/>
            </w:r>
            <w:r>
              <w:rPr>
                <w:noProof/>
              </w:rPr>
              <w:t>12</w:t>
            </w:r>
            <w:r>
              <w:rPr>
                <w:noProof/>
              </w:rPr>
              <w:fldChar w:fldCharType="end"/>
            </w:r>
          </w:hyperlink>
        </w:p>
        <w:p w14:paraId="35DC01F6" w14:textId="22D421E6" w:rsidR="003C6C98" w:rsidRDefault="003C6C9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664379" w:history="1">
            <w:r w:rsidRPr="006B0BE5">
              <w:rPr>
                <w:rStyle w:val="Hipervnculo"/>
                <w:noProof/>
              </w:rPr>
              <w:t>7. Conclusiones y recomendaciones</w:t>
            </w:r>
            <w:r>
              <w:rPr>
                <w:noProof/>
              </w:rPr>
              <w:tab/>
            </w:r>
            <w:r>
              <w:rPr>
                <w:noProof/>
              </w:rPr>
              <w:fldChar w:fldCharType="begin"/>
            </w:r>
            <w:r>
              <w:rPr>
                <w:noProof/>
              </w:rPr>
              <w:instrText xml:space="preserve"> PAGEREF _Toc239664379 \h </w:instrText>
            </w:r>
            <w:r>
              <w:rPr>
                <w:noProof/>
              </w:rPr>
            </w:r>
            <w:r>
              <w:rPr>
                <w:noProof/>
              </w:rPr>
              <w:fldChar w:fldCharType="separate"/>
            </w:r>
            <w:r>
              <w:rPr>
                <w:noProof/>
              </w:rPr>
              <w:t>13</w:t>
            </w:r>
            <w:r>
              <w:rPr>
                <w:noProof/>
              </w:rPr>
              <w:fldChar w:fldCharType="end"/>
            </w:r>
          </w:hyperlink>
        </w:p>
        <w:p w14:paraId="54440DE9" w14:textId="118E74C9" w:rsidR="003C6C98" w:rsidRDefault="003C6C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664380" w:history="1">
            <w:r w:rsidRPr="006B0BE5">
              <w:rPr>
                <w:rStyle w:val="Hipervnculo"/>
                <w:noProof/>
              </w:rPr>
              <w:t>7.1. Conclusiones</w:t>
            </w:r>
            <w:r>
              <w:rPr>
                <w:noProof/>
              </w:rPr>
              <w:tab/>
            </w:r>
            <w:r>
              <w:rPr>
                <w:noProof/>
              </w:rPr>
              <w:fldChar w:fldCharType="begin"/>
            </w:r>
            <w:r>
              <w:rPr>
                <w:noProof/>
              </w:rPr>
              <w:instrText xml:space="preserve"> PAGEREF _Toc239664380 \h </w:instrText>
            </w:r>
            <w:r>
              <w:rPr>
                <w:noProof/>
              </w:rPr>
            </w:r>
            <w:r>
              <w:rPr>
                <w:noProof/>
              </w:rPr>
              <w:fldChar w:fldCharType="separate"/>
            </w:r>
            <w:r>
              <w:rPr>
                <w:noProof/>
              </w:rPr>
              <w:t>13</w:t>
            </w:r>
            <w:r>
              <w:rPr>
                <w:noProof/>
              </w:rPr>
              <w:fldChar w:fldCharType="end"/>
            </w:r>
          </w:hyperlink>
        </w:p>
        <w:p w14:paraId="51D691CA" w14:textId="569EE910" w:rsidR="003C6C98" w:rsidRDefault="003C6C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664381" w:history="1">
            <w:r w:rsidRPr="006B0BE5">
              <w:rPr>
                <w:rStyle w:val="Hipervnculo"/>
                <w:noProof/>
              </w:rPr>
              <w:t>7.2. Recomendaciones</w:t>
            </w:r>
            <w:r>
              <w:rPr>
                <w:noProof/>
              </w:rPr>
              <w:tab/>
            </w:r>
            <w:r>
              <w:rPr>
                <w:noProof/>
              </w:rPr>
              <w:fldChar w:fldCharType="begin"/>
            </w:r>
            <w:r>
              <w:rPr>
                <w:noProof/>
              </w:rPr>
              <w:instrText xml:space="preserve"> PAGEREF _Toc239664381 \h </w:instrText>
            </w:r>
            <w:r>
              <w:rPr>
                <w:noProof/>
              </w:rPr>
            </w:r>
            <w:r>
              <w:rPr>
                <w:noProof/>
              </w:rPr>
              <w:fldChar w:fldCharType="separate"/>
            </w:r>
            <w:r>
              <w:rPr>
                <w:noProof/>
              </w:rPr>
              <w:t>13</w:t>
            </w:r>
            <w:r>
              <w:rPr>
                <w:noProof/>
              </w:rPr>
              <w:fldChar w:fldCharType="end"/>
            </w:r>
          </w:hyperlink>
        </w:p>
        <w:p w14:paraId="2FA3CCAC" w14:textId="6317FB32" w:rsidR="003C6C98" w:rsidRDefault="003C6C9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664382" w:history="1">
            <w:r w:rsidRPr="006B0BE5">
              <w:rPr>
                <w:rStyle w:val="Hipervnculo"/>
                <w:noProof/>
              </w:rPr>
              <w:t>8. Limitaciones y próximos pasos</w:t>
            </w:r>
            <w:r>
              <w:rPr>
                <w:noProof/>
              </w:rPr>
              <w:tab/>
            </w:r>
            <w:r>
              <w:rPr>
                <w:noProof/>
              </w:rPr>
              <w:fldChar w:fldCharType="begin"/>
            </w:r>
            <w:r>
              <w:rPr>
                <w:noProof/>
              </w:rPr>
              <w:instrText xml:space="preserve"> PAGEREF _Toc239664382 \h </w:instrText>
            </w:r>
            <w:r>
              <w:rPr>
                <w:noProof/>
              </w:rPr>
            </w:r>
            <w:r>
              <w:rPr>
                <w:noProof/>
              </w:rPr>
              <w:fldChar w:fldCharType="separate"/>
            </w:r>
            <w:r>
              <w:rPr>
                <w:noProof/>
              </w:rPr>
              <w:t>14</w:t>
            </w:r>
            <w:r>
              <w:rPr>
                <w:noProof/>
              </w:rPr>
              <w:fldChar w:fldCharType="end"/>
            </w:r>
          </w:hyperlink>
        </w:p>
        <w:p w14:paraId="39EFB79B" w14:textId="3E9B37EA" w:rsidR="003C6C98" w:rsidRDefault="003C6C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664383" w:history="1">
            <w:r w:rsidRPr="006B0BE5">
              <w:rPr>
                <w:rStyle w:val="Hipervnculo"/>
                <w:noProof/>
              </w:rPr>
              <w:t>8.1. Limitaciones</w:t>
            </w:r>
            <w:r>
              <w:rPr>
                <w:noProof/>
              </w:rPr>
              <w:tab/>
            </w:r>
            <w:r>
              <w:rPr>
                <w:noProof/>
              </w:rPr>
              <w:fldChar w:fldCharType="begin"/>
            </w:r>
            <w:r>
              <w:rPr>
                <w:noProof/>
              </w:rPr>
              <w:instrText xml:space="preserve"> PAGEREF _Toc239664383 \h </w:instrText>
            </w:r>
            <w:r>
              <w:rPr>
                <w:noProof/>
              </w:rPr>
            </w:r>
            <w:r>
              <w:rPr>
                <w:noProof/>
              </w:rPr>
              <w:fldChar w:fldCharType="separate"/>
            </w:r>
            <w:r>
              <w:rPr>
                <w:noProof/>
              </w:rPr>
              <w:t>14</w:t>
            </w:r>
            <w:r>
              <w:rPr>
                <w:noProof/>
              </w:rPr>
              <w:fldChar w:fldCharType="end"/>
            </w:r>
          </w:hyperlink>
        </w:p>
        <w:p w14:paraId="3C6375F9" w14:textId="5F5A980E" w:rsidR="003C6C98" w:rsidRDefault="003C6C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664384" w:history="1">
            <w:r w:rsidRPr="006B0BE5">
              <w:rPr>
                <w:rStyle w:val="Hipervnculo"/>
                <w:noProof/>
              </w:rPr>
              <w:t>8.2. Próximos pasos</w:t>
            </w:r>
            <w:r>
              <w:rPr>
                <w:noProof/>
              </w:rPr>
              <w:tab/>
            </w:r>
            <w:r>
              <w:rPr>
                <w:noProof/>
              </w:rPr>
              <w:fldChar w:fldCharType="begin"/>
            </w:r>
            <w:r>
              <w:rPr>
                <w:noProof/>
              </w:rPr>
              <w:instrText xml:space="preserve"> PAGEREF _Toc239664384 \h </w:instrText>
            </w:r>
            <w:r>
              <w:rPr>
                <w:noProof/>
              </w:rPr>
            </w:r>
            <w:r>
              <w:rPr>
                <w:noProof/>
              </w:rPr>
              <w:fldChar w:fldCharType="separate"/>
            </w:r>
            <w:r>
              <w:rPr>
                <w:noProof/>
              </w:rPr>
              <w:t>14</w:t>
            </w:r>
            <w:r>
              <w:rPr>
                <w:noProof/>
              </w:rPr>
              <w:fldChar w:fldCharType="end"/>
            </w:r>
          </w:hyperlink>
        </w:p>
        <w:p w14:paraId="4EB1A1EE" w14:textId="542226E2" w:rsidR="003C6C98" w:rsidRDefault="003C6C98">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9664385" w:history="1">
            <w:r w:rsidRPr="006B0BE5">
              <w:rPr>
                <w:rStyle w:val="Hipervnculo"/>
                <w:noProof/>
              </w:rPr>
              <w:t>Anexos</w:t>
            </w:r>
            <w:r>
              <w:rPr>
                <w:noProof/>
              </w:rPr>
              <w:tab/>
            </w:r>
            <w:r>
              <w:rPr>
                <w:noProof/>
              </w:rPr>
              <w:fldChar w:fldCharType="begin"/>
            </w:r>
            <w:r>
              <w:rPr>
                <w:noProof/>
              </w:rPr>
              <w:instrText xml:space="preserve"> PAGEREF _Toc239664385 \h </w:instrText>
            </w:r>
            <w:r>
              <w:rPr>
                <w:noProof/>
              </w:rPr>
            </w:r>
            <w:r>
              <w:rPr>
                <w:noProof/>
              </w:rPr>
              <w:fldChar w:fldCharType="separate"/>
            </w:r>
            <w:r>
              <w:rPr>
                <w:noProof/>
              </w:rPr>
              <w:t>15</w:t>
            </w:r>
            <w:r>
              <w:rPr>
                <w:noProof/>
              </w:rPr>
              <w:fldChar w:fldCharType="end"/>
            </w:r>
          </w:hyperlink>
        </w:p>
        <w:p w14:paraId="0F9E0473" w14:textId="0B64A6E1" w:rsidR="003C6C98" w:rsidRDefault="003C6C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664386" w:history="1">
            <w:r w:rsidRPr="006B0BE5">
              <w:rPr>
                <w:rStyle w:val="Hipervnculo"/>
                <w:noProof/>
              </w:rPr>
              <w:t>Anexo A. Diccionario de datos completo</w:t>
            </w:r>
            <w:r>
              <w:rPr>
                <w:noProof/>
              </w:rPr>
              <w:tab/>
            </w:r>
            <w:r>
              <w:rPr>
                <w:noProof/>
              </w:rPr>
              <w:fldChar w:fldCharType="begin"/>
            </w:r>
            <w:r>
              <w:rPr>
                <w:noProof/>
              </w:rPr>
              <w:instrText xml:space="preserve"> PAGEREF _Toc239664386 \h </w:instrText>
            </w:r>
            <w:r>
              <w:rPr>
                <w:noProof/>
              </w:rPr>
            </w:r>
            <w:r>
              <w:rPr>
                <w:noProof/>
              </w:rPr>
              <w:fldChar w:fldCharType="separate"/>
            </w:r>
            <w:r>
              <w:rPr>
                <w:noProof/>
              </w:rPr>
              <w:t>15</w:t>
            </w:r>
            <w:r>
              <w:rPr>
                <w:noProof/>
              </w:rPr>
              <w:fldChar w:fldCharType="end"/>
            </w:r>
          </w:hyperlink>
        </w:p>
        <w:p w14:paraId="3C1D7337" w14:textId="7906890C" w:rsidR="003C6C98" w:rsidRDefault="003C6C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664387" w:history="1">
            <w:r w:rsidRPr="006B0BE5">
              <w:rPr>
                <w:rStyle w:val="Hipervnculo"/>
                <w:noProof/>
              </w:rPr>
              <w:t>Anexo B. Consultas SQL / transformaciones detalladas</w:t>
            </w:r>
            <w:r>
              <w:rPr>
                <w:noProof/>
              </w:rPr>
              <w:tab/>
            </w:r>
            <w:r>
              <w:rPr>
                <w:noProof/>
              </w:rPr>
              <w:fldChar w:fldCharType="begin"/>
            </w:r>
            <w:r>
              <w:rPr>
                <w:noProof/>
              </w:rPr>
              <w:instrText xml:space="preserve"> PAGEREF _Toc239664387 \h </w:instrText>
            </w:r>
            <w:r>
              <w:rPr>
                <w:noProof/>
              </w:rPr>
            </w:r>
            <w:r>
              <w:rPr>
                <w:noProof/>
              </w:rPr>
              <w:fldChar w:fldCharType="separate"/>
            </w:r>
            <w:r>
              <w:rPr>
                <w:noProof/>
              </w:rPr>
              <w:t>15</w:t>
            </w:r>
            <w:r>
              <w:rPr>
                <w:noProof/>
              </w:rPr>
              <w:fldChar w:fldCharType="end"/>
            </w:r>
          </w:hyperlink>
        </w:p>
        <w:p w14:paraId="50D9CABD" w14:textId="30002ADB" w:rsidR="003C6C98" w:rsidRDefault="003C6C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664388" w:history="1">
            <w:r w:rsidRPr="006B0BE5">
              <w:rPr>
                <w:rStyle w:val="Hipervnculo"/>
                <w:noProof/>
              </w:rPr>
              <w:t>Anexo C. Repositorio y estructura del proyecto</w:t>
            </w:r>
            <w:r>
              <w:rPr>
                <w:noProof/>
              </w:rPr>
              <w:tab/>
            </w:r>
            <w:r>
              <w:rPr>
                <w:noProof/>
              </w:rPr>
              <w:fldChar w:fldCharType="begin"/>
            </w:r>
            <w:r>
              <w:rPr>
                <w:noProof/>
              </w:rPr>
              <w:instrText xml:space="preserve"> PAGEREF _Toc239664388 \h </w:instrText>
            </w:r>
            <w:r>
              <w:rPr>
                <w:noProof/>
              </w:rPr>
            </w:r>
            <w:r>
              <w:rPr>
                <w:noProof/>
              </w:rPr>
              <w:fldChar w:fldCharType="separate"/>
            </w:r>
            <w:r>
              <w:rPr>
                <w:noProof/>
              </w:rPr>
              <w:t>15</w:t>
            </w:r>
            <w:r>
              <w:rPr>
                <w:noProof/>
              </w:rPr>
              <w:fldChar w:fldCharType="end"/>
            </w:r>
          </w:hyperlink>
        </w:p>
        <w:p w14:paraId="4E43929F" w14:textId="66D957FE" w:rsidR="003C6C98" w:rsidRDefault="003C6C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664389" w:history="1">
            <w:r w:rsidRPr="006B0BE5">
              <w:rPr>
                <w:rStyle w:val="Hipervnculo"/>
                <w:noProof/>
              </w:rPr>
              <w:t>Anexo D. Glosario</w:t>
            </w:r>
            <w:r>
              <w:rPr>
                <w:noProof/>
              </w:rPr>
              <w:tab/>
            </w:r>
            <w:r>
              <w:rPr>
                <w:noProof/>
              </w:rPr>
              <w:fldChar w:fldCharType="begin"/>
            </w:r>
            <w:r>
              <w:rPr>
                <w:noProof/>
              </w:rPr>
              <w:instrText xml:space="preserve"> PAGEREF _Toc239664389 \h </w:instrText>
            </w:r>
            <w:r>
              <w:rPr>
                <w:noProof/>
              </w:rPr>
            </w:r>
            <w:r>
              <w:rPr>
                <w:noProof/>
              </w:rPr>
              <w:fldChar w:fldCharType="separate"/>
            </w:r>
            <w:r>
              <w:rPr>
                <w:noProof/>
              </w:rPr>
              <w:t>15</w:t>
            </w:r>
            <w:r>
              <w:rPr>
                <w:noProof/>
              </w:rPr>
              <w:fldChar w:fldCharType="end"/>
            </w:r>
          </w:hyperlink>
        </w:p>
        <w:p w14:paraId="115CAF10" w14:textId="2D3D37E7" w:rsidR="003C6C98" w:rsidRDefault="003C6C98">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9664390" w:history="1">
            <w:r w:rsidRPr="006B0BE5">
              <w:rPr>
                <w:rStyle w:val="Hipervnculo"/>
                <w:noProof/>
              </w:rPr>
              <w:t>Anexo E. Referencias</w:t>
            </w:r>
            <w:r>
              <w:rPr>
                <w:noProof/>
              </w:rPr>
              <w:tab/>
            </w:r>
            <w:r>
              <w:rPr>
                <w:noProof/>
              </w:rPr>
              <w:fldChar w:fldCharType="begin"/>
            </w:r>
            <w:r>
              <w:rPr>
                <w:noProof/>
              </w:rPr>
              <w:instrText xml:space="preserve"> PAGEREF _Toc239664390 \h </w:instrText>
            </w:r>
            <w:r>
              <w:rPr>
                <w:noProof/>
              </w:rPr>
            </w:r>
            <w:r>
              <w:rPr>
                <w:noProof/>
              </w:rPr>
              <w:fldChar w:fldCharType="separate"/>
            </w:r>
            <w:r>
              <w:rPr>
                <w:noProof/>
              </w:rPr>
              <w:t>15</w:t>
            </w:r>
            <w:r>
              <w:rPr>
                <w:noProof/>
              </w:rPr>
              <w:fldChar w:fldCharType="end"/>
            </w:r>
          </w:hyperlink>
        </w:p>
        <w:p w14:paraId="56650FBC" w14:textId="2BB4AF5D" w:rsidR="004841D8" w:rsidRDefault="00000000">
          <w:r>
            <w:fldChar w:fldCharType="end"/>
          </w:r>
        </w:p>
      </w:sdtContent>
    </w:sdt>
    <w:p w14:paraId="7E19965B" w14:textId="77777777" w:rsidR="004841D8" w:rsidRDefault="00000000">
      <w:r>
        <w:br w:type="page"/>
      </w:r>
    </w:p>
    <w:p w14:paraId="36AA12F3" w14:textId="77777777" w:rsidR="004841D8" w:rsidRDefault="00000000">
      <w:pPr>
        <w:pStyle w:val="Ttulo1"/>
        <w:spacing w:before="360" w:after="160"/>
      </w:pPr>
      <w:bookmarkStart w:id="1" w:name="_Toc239664356"/>
      <w:r>
        <w:lastRenderedPageBreak/>
        <w:t>1. Resumen ejecutivo</w:t>
      </w:r>
      <w:bookmarkEnd w:id="1"/>
    </w:p>
    <w:p w14:paraId="3E62AD9D" w14:textId="19CE8212" w:rsidR="00F50569" w:rsidRDefault="00F50569">
      <w:pPr>
        <w:spacing w:after="120"/>
      </w:pPr>
      <w:r>
        <w:t xml:space="preserve">En la comunidad de Cataluña, </w:t>
      </w:r>
      <w:r w:rsidR="002D5B04">
        <w:t>los seguimientos económicos del avance de la ejecución de las obras se realizan</w:t>
      </w:r>
      <w:r>
        <w:t xml:space="preserve"> a través de un software llamado TCQ</w:t>
      </w:r>
      <w:r w:rsidR="002D5B04">
        <w:t xml:space="preserve"> y es de obligado cumplimiento para poder participar de las obras. Si bien TCQ, permite exportar la información a Excel, contiene una estructura y organización y codificación que no coincide con los sistemas internos de las empresas para llevar el seguimiento económico interno. </w:t>
      </w:r>
    </w:p>
    <w:p w14:paraId="06C7AC06" w14:textId="60E7757B" w:rsidR="002D5B04" w:rsidRDefault="002D5B04">
      <w:pPr>
        <w:spacing w:after="120"/>
      </w:pPr>
      <w:r>
        <w:t xml:space="preserve">Por esta razón, se hace uso de la herramientas de Power Query y Power Pivot de la propia aplicación de Excel, con el objetivo de cruza la información con las exportaciones a Excel del sistema interno de la empresa llamada GEOS. No obstante, para los objetivos de este análisis, que se considera como una primera fase de análisis, hemos usado sólo las exportaciones de TCQ, y poder comparar la propuesta de certificación presentada por la UTE, respecto a lo certificado (abonado) realmente por parte de la Dirección de la Obra. </w:t>
      </w:r>
    </w:p>
    <w:p w14:paraId="60FE552A" w14:textId="62626A08" w:rsidR="002D5B04" w:rsidRDefault="002D5B04">
      <w:pPr>
        <w:spacing w:after="120"/>
      </w:pPr>
      <w:r>
        <w:t xml:space="preserve">Con esta comparativa se pretende encontrar los capítulos principales en los que hay diferencia, cómo es el comportamiento mensual y en dónde se debería concentrar las reclamaciones para disminuir esas diferencias. </w:t>
      </w:r>
    </w:p>
    <w:p w14:paraId="547ABBEB" w14:textId="77777777" w:rsidR="004841D8" w:rsidRDefault="00000000">
      <w:pPr>
        <w:spacing w:before="120" w:after="80"/>
      </w:pPr>
      <w:r>
        <w:rPr>
          <w:b/>
          <w:bCs/>
        </w:rPr>
        <w:t>Hallazgos principales</w:t>
      </w:r>
    </w:p>
    <w:p w14:paraId="038808E8" w14:textId="77777777" w:rsidR="004841D8" w:rsidRDefault="00000000">
      <w:pPr>
        <w:spacing w:after="120"/>
      </w:pPr>
      <w:r>
        <w:rPr>
          <w:i/>
          <w:iCs/>
          <w:color w:val="595959"/>
          <w:sz w:val="20"/>
          <w:szCs w:val="20"/>
        </w:rPr>
        <w:t>3–5 viñetas. Cada una con un dato cuantificado, no una impresión. Mal: «las ventas han mejorado». Bien: «las ventas de la categoría X crecieron un 23 % en Q3 frente a Q2».</w:t>
      </w:r>
    </w:p>
    <w:p w14:paraId="14CA5A4A" w14:textId="4BB5506F" w:rsidR="004841D8" w:rsidRDefault="00A7069D">
      <w:pPr>
        <w:pStyle w:val="Prrafodelista"/>
        <w:numPr>
          <w:ilvl w:val="0"/>
          <w:numId w:val="1"/>
        </w:numPr>
        <w:spacing w:after="60"/>
      </w:pPr>
      <w:r>
        <w:t>Existe una diferencia</w:t>
      </w:r>
      <w:r w:rsidR="002C5844">
        <w:t xml:space="preserve"> acumulada</w:t>
      </w:r>
      <w:r>
        <w:t xml:space="preserve"> entre los certificado</w:t>
      </w:r>
      <w:r w:rsidR="002C5844">
        <w:t xml:space="preserve"> por la DO (Dirección de Obra)</w:t>
      </w:r>
      <w:r>
        <w:t xml:space="preserve"> y lo solicitado por la UTE</w:t>
      </w:r>
      <w:r w:rsidR="002C5844">
        <w:t xml:space="preserve"> (Unión Temporal de Empresas)</w:t>
      </w:r>
      <w:r>
        <w:t xml:space="preserve"> de más de 5 millones de euros. </w:t>
      </w:r>
    </w:p>
    <w:p w14:paraId="31F69097" w14:textId="1645B8B3" w:rsidR="004841D8" w:rsidRDefault="00A7069D">
      <w:pPr>
        <w:pStyle w:val="Prrafodelista"/>
        <w:numPr>
          <w:ilvl w:val="0"/>
          <w:numId w:val="1"/>
        </w:numPr>
        <w:spacing w:after="60"/>
      </w:pPr>
      <w:r>
        <w:t xml:space="preserve">La mayor diferencia se concentra en el Tramo </w:t>
      </w:r>
      <w:r w:rsidR="00D335F5">
        <w:t>llamado</w:t>
      </w:r>
      <w:r>
        <w:t xml:space="preserve"> “Partidas Alzadas”</w:t>
      </w:r>
      <w:r w:rsidR="00D335F5">
        <w:t xml:space="preserve"> en torno a 3 millones de euros</w:t>
      </w:r>
      <w:r>
        <w:t xml:space="preserve">. Este apartado, </w:t>
      </w:r>
      <w:r w:rsidR="00D335F5">
        <w:t>contiene todas</w:t>
      </w:r>
      <w:r>
        <w:t xml:space="preserve"> las actividades no clasificables en el proyecto o imprevisto</w:t>
      </w:r>
      <w:r w:rsidR="00D335F5">
        <w:t>s</w:t>
      </w:r>
      <w:r>
        <w:t xml:space="preserve"> de obra. </w:t>
      </w:r>
    </w:p>
    <w:p w14:paraId="5B15C42D" w14:textId="05DB874C" w:rsidR="004841D8" w:rsidRDefault="007532A1">
      <w:pPr>
        <w:pStyle w:val="Prrafodelista"/>
        <w:numPr>
          <w:ilvl w:val="0"/>
          <w:numId w:val="1"/>
        </w:numPr>
        <w:spacing w:after="60"/>
      </w:pPr>
      <w:r>
        <w:t>Número de par</w:t>
      </w:r>
      <w:r w:rsidR="002C5844">
        <w:t>t</w:t>
      </w:r>
      <w:r>
        <w:t xml:space="preserve">idas con diferencias negativas 34 sobre </w:t>
      </w:r>
      <w:r w:rsidR="008457E8">
        <w:t>385 (8,83%)</w:t>
      </w:r>
    </w:p>
    <w:p w14:paraId="6D13CB96" w14:textId="77777777" w:rsidR="004841D8" w:rsidRDefault="00000000">
      <w:pPr>
        <w:spacing w:before="120" w:after="80"/>
      </w:pPr>
      <w:r>
        <w:rPr>
          <w:b/>
          <w:bCs/>
        </w:rPr>
        <w:t>Recomendación principal</w:t>
      </w:r>
    </w:p>
    <w:p w14:paraId="2B762025" w14:textId="06D326E4" w:rsidR="004841D8" w:rsidRDefault="008457E8">
      <w:pPr>
        <w:spacing w:after="120"/>
      </w:pPr>
      <w:r>
        <w:t xml:space="preserve">Teniendo en cuenta el concepto de diagrama de </w:t>
      </w:r>
      <w:r w:rsidR="00574304">
        <w:t>Pareto</w:t>
      </w:r>
      <w:r>
        <w:t xml:space="preserve"> y debido a que gran parte de las diferencias se encuentran en la partida alzada de imprevistos, la estrategia a corto plazo sería reducir esa diferencia lo más posible o hasta llegar a casi cero. Luego se podría continuar hasta llegar al menos al 80% del diagrama de </w:t>
      </w:r>
      <w:r w:rsidR="00574304">
        <w:t>Pareto</w:t>
      </w:r>
    </w:p>
    <w:p w14:paraId="59AE998C" w14:textId="5ABC08E4" w:rsidR="008457E8" w:rsidRDefault="008457E8">
      <w:pPr>
        <w:spacing w:after="120"/>
      </w:pPr>
      <w:r>
        <w:t xml:space="preserve">Recordando el concepto de Diagrama de </w:t>
      </w:r>
      <w:r w:rsidR="00574304">
        <w:t>Pareto</w:t>
      </w:r>
      <w:r>
        <w:t xml:space="preserve">, si ordenamos las causas de una serie de problemas detectado y las ordenamos según el porcentaje de influencia o frecuencia sobre los problemas detectados, y tomamos el 80 % de las causas y los resolvemos, estaríamos prácticamente resolviendo todas las causas de los problemas detectados. </w:t>
      </w:r>
    </w:p>
    <w:p w14:paraId="6DBBFF95" w14:textId="77777777" w:rsidR="004841D8" w:rsidRDefault="00000000">
      <w:r>
        <w:br w:type="page"/>
      </w:r>
    </w:p>
    <w:p w14:paraId="6048F6A8" w14:textId="77777777" w:rsidR="004841D8" w:rsidRDefault="00000000">
      <w:pPr>
        <w:pStyle w:val="Ttulo1"/>
        <w:spacing w:before="360" w:after="160"/>
      </w:pPr>
      <w:bookmarkStart w:id="2" w:name="_Toc239664357"/>
      <w:r>
        <w:lastRenderedPageBreak/>
        <w:t>2. Contexto y objetivos</w:t>
      </w:r>
      <w:bookmarkEnd w:id="2"/>
    </w:p>
    <w:p w14:paraId="1EAF8657" w14:textId="77777777" w:rsidR="004841D8" w:rsidRDefault="00000000">
      <w:pPr>
        <w:pStyle w:val="Ttulo2"/>
        <w:spacing w:before="240" w:after="120"/>
      </w:pPr>
      <w:bookmarkStart w:id="3" w:name="_Toc239664358"/>
      <w:r>
        <w:t>2.1. Problema de negocio</w:t>
      </w:r>
      <w:bookmarkEnd w:id="3"/>
    </w:p>
    <w:p w14:paraId="064A557F" w14:textId="6D368406" w:rsidR="00574304" w:rsidRDefault="008457E8">
      <w:pPr>
        <w:spacing w:after="120"/>
      </w:pPr>
      <w:r>
        <w:t xml:space="preserve">El seguimiento económico de una obra </w:t>
      </w:r>
      <w:r w:rsidR="008A13D6">
        <w:t>es un proceso muy complejo e importante dado que</w:t>
      </w:r>
      <w:r w:rsidR="00574304">
        <w:t xml:space="preserve"> tiene múltiples aspectos que deben controlarse. </w:t>
      </w:r>
    </w:p>
    <w:p w14:paraId="68AB9A79" w14:textId="77777777" w:rsidR="00574304" w:rsidRDefault="00574304">
      <w:pPr>
        <w:spacing w:after="120"/>
      </w:pPr>
      <w:r>
        <w:t>Entre los puntos más habituales o regulares están</w:t>
      </w:r>
    </w:p>
    <w:p w14:paraId="6F7A7C2D" w14:textId="31987DFC" w:rsidR="004841D8" w:rsidRDefault="002C5844">
      <w:pPr>
        <w:spacing w:after="120"/>
      </w:pPr>
      <w:r>
        <w:t xml:space="preserve">a.- La </w:t>
      </w:r>
      <w:r w:rsidR="00574304">
        <w:t>certificado por la DO (Dirección de Obra) respecto a lo solicitado por el contratista (En nuestro caso lo llamamos UTE, dado que está conformado por varias empresas</w:t>
      </w:r>
      <w:r w:rsidR="00617929">
        <w:t>). Si lo certificado es superior a lo solicitado, podríamos decir que se está reconociendo todo lo que se ha ejecutado en obra. De lo contrario, indica que habrá actividades, mediciones o precios que no están siendo reconocidos por la DO y para el contratista significa que estaría asumiendo unos costes que repercutirían en su resultado global</w:t>
      </w:r>
    </w:p>
    <w:p w14:paraId="7F6F93D9" w14:textId="477F5942" w:rsidR="00617929" w:rsidRDefault="002C5844">
      <w:pPr>
        <w:spacing w:after="120"/>
      </w:pPr>
      <w:r>
        <w:t>b.</w:t>
      </w:r>
      <w:r w:rsidR="00617929">
        <w:t xml:space="preserve">- Lo ejecutado por el contratista respecto a los costes incurridos reales de obra. La obra se planifica en base a una serie de costes previstos y analizados previamente. No obstante, todas las obras están vivas y existen imprevistos, cambios técnicos por diferentes motivos como técnicos o políticos y que incrementan el costo inicial previsto generando una desviación. El poder analizar esos desvío permiten identificar las causes de esos desvío y si están o no justificadas </w:t>
      </w:r>
    </w:p>
    <w:p w14:paraId="4858701E" w14:textId="6128EDDB" w:rsidR="00617929" w:rsidRDefault="002C5844">
      <w:pPr>
        <w:spacing w:after="120"/>
      </w:pPr>
      <w:r>
        <w:t>c.</w:t>
      </w:r>
      <w:r w:rsidR="00617929">
        <w:t xml:space="preserve">- La venta respecto al coste real y la proyección a final de obra. Mensualmente se analiza monto total de venta que incluye el beneficio y los gastos de empresa y se compara respecto al coste real de la obra. Esto dará el resultado que mensualmente está generando una obra, </w:t>
      </w:r>
      <w:proofErr w:type="gramStart"/>
      <w:r w:rsidR="00617929">
        <w:t>que</w:t>
      </w:r>
      <w:proofErr w:type="gramEnd"/>
      <w:r w:rsidR="00617929">
        <w:t xml:space="preserve"> en el caso de ser negativo, la obra estaría dando pérdidas y en caso de ser positivo la obra estaría generando beneficios. Este un punto muy importante especialmente nivel estratégico de empresa porque son los gerentes, directores de empresa y financieros que en base a estas proyecciones planifican las estrategias globales de la empresa. </w:t>
      </w:r>
    </w:p>
    <w:p w14:paraId="7BB9818F" w14:textId="0F5F6500" w:rsidR="00617929" w:rsidRDefault="002C5844">
      <w:pPr>
        <w:spacing w:after="120"/>
      </w:pPr>
      <w:r>
        <w:t xml:space="preserve">Para nuestro ejemplo y análisis no estaríamos enfocando sólo en el punto a. Con este análisis se pretender conocer los </w:t>
      </w:r>
      <w:proofErr w:type="spellStart"/>
      <w:r>
        <w:t>KPIs</w:t>
      </w:r>
      <w:proofErr w:type="spellEnd"/>
      <w:r>
        <w:t xml:space="preserve"> generales respecto a la comparativa entre certificación y propuesta, determinar qué tramos son los que están generando más conflictos con la DO y poder establecer estrategias para negociar con la DO y desencallar los pagos correspondientes. </w:t>
      </w:r>
    </w:p>
    <w:p w14:paraId="48FAAF47" w14:textId="77777777" w:rsidR="004841D8" w:rsidRDefault="00000000">
      <w:pPr>
        <w:pStyle w:val="Ttulo2"/>
        <w:spacing w:before="240" w:after="120"/>
      </w:pPr>
      <w:bookmarkStart w:id="4" w:name="_Toc239664359"/>
      <w:r>
        <w:t>2.2. Preguntas de análisis</w:t>
      </w:r>
      <w:bookmarkEnd w:id="4"/>
    </w:p>
    <w:p w14:paraId="5E5EFE40" w14:textId="0F7785A0" w:rsidR="004841D8" w:rsidRDefault="00000000">
      <w:pPr>
        <w:pStyle w:val="Prrafodelista"/>
        <w:numPr>
          <w:ilvl w:val="0"/>
          <w:numId w:val="1"/>
        </w:numPr>
        <w:spacing w:after="60"/>
      </w:pPr>
      <w:r>
        <w:t xml:space="preserve">P1 — </w:t>
      </w:r>
      <w:r w:rsidR="002C5844">
        <w:t>Certificación total a origen.</w:t>
      </w:r>
    </w:p>
    <w:p w14:paraId="7D4CB86F" w14:textId="4D9AB4FE" w:rsidR="004841D8" w:rsidRDefault="00000000">
      <w:pPr>
        <w:pStyle w:val="Prrafodelista"/>
        <w:numPr>
          <w:ilvl w:val="0"/>
          <w:numId w:val="1"/>
        </w:numPr>
        <w:spacing w:after="60"/>
      </w:pPr>
      <w:r>
        <w:t xml:space="preserve">P2 — </w:t>
      </w:r>
      <w:r w:rsidR="002C5844">
        <w:t xml:space="preserve">Solicitado total a origen. </w:t>
      </w:r>
    </w:p>
    <w:p w14:paraId="034C7CB4" w14:textId="79F71195" w:rsidR="004841D8" w:rsidRDefault="00000000">
      <w:pPr>
        <w:pStyle w:val="Prrafodelista"/>
        <w:numPr>
          <w:ilvl w:val="0"/>
          <w:numId w:val="1"/>
        </w:numPr>
        <w:spacing w:after="60"/>
      </w:pPr>
      <w:r>
        <w:t xml:space="preserve">P3 — </w:t>
      </w:r>
      <w:r w:rsidR="002C5844">
        <w:t>Diferencia total a origen.</w:t>
      </w:r>
    </w:p>
    <w:p w14:paraId="07EAB793" w14:textId="77777777" w:rsidR="002C5844" w:rsidRDefault="002C5844" w:rsidP="002C5844">
      <w:pPr>
        <w:spacing w:after="60"/>
      </w:pPr>
    </w:p>
    <w:p w14:paraId="207E35E1" w14:textId="77777777" w:rsidR="004A3318" w:rsidRDefault="004A3318" w:rsidP="002C5844">
      <w:pPr>
        <w:spacing w:after="60"/>
      </w:pPr>
    </w:p>
    <w:p w14:paraId="1AD2E2BB" w14:textId="77777777" w:rsidR="004A3318" w:rsidRDefault="004A3318" w:rsidP="002C5844">
      <w:pPr>
        <w:spacing w:after="60"/>
      </w:pPr>
    </w:p>
    <w:p w14:paraId="661B2EAA" w14:textId="77777777" w:rsidR="004A3318" w:rsidRDefault="004A3318" w:rsidP="002C5844">
      <w:pPr>
        <w:spacing w:after="60"/>
      </w:pPr>
    </w:p>
    <w:p w14:paraId="3866D078" w14:textId="77777777" w:rsidR="004A3318" w:rsidRDefault="004A3318" w:rsidP="002C5844">
      <w:pPr>
        <w:spacing w:after="60"/>
      </w:pPr>
    </w:p>
    <w:p w14:paraId="66A5E29C" w14:textId="77777777" w:rsidR="004A3318" w:rsidRDefault="004A3318" w:rsidP="002C5844">
      <w:pPr>
        <w:spacing w:after="60"/>
      </w:pPr>
    </w:p>
    <w:p w14:paraId="5FA3C01E" w14:textId="77777777" w:rsidR="002C5844" w:rsidRDefault="002C5844" w:rsidP="002C5844">
      <w:pPr>
        <w:spacing w:after="60"/>
      </w:pPr>
    </w:p>
    <w:p w14:paraId="2858BAF7" w14:textId="77777777" w:rsidR="004841D8" w:rsidRDefault="00000000">
      <w:pPr>
        <w:pStyle w:val="Ttulo2"/>
        <w:spacing w:before="240" w:after="120"/>
      </w:pPr>
      <w:bookmarkStart w:id="5" w:name="_Toc239664360"/>
      <w:r>
        <w:lastRenderedPageBreak/>
        <w:t>2.3. Alcance y fuera de alcance</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841D8" w14:paraId="171B85EA" w14:textId="77777777">
        <w:trPr>
          <w:tblHeader/>
        </w:trPr>
        <w:tc>
          <w:tcPr>
            <w:tcW w:w="4680" w:type="dxa"/>
            <w:shd w:val="clear" w:color="auto" w:fill="1F4E79"/>
            <w:tcMar>
              <w:top w:w="80" w:type="dxa"/>
              <w:left w:w="100" w:type="dxa"/>
              <w:bottom w:w="80" w:type="dxa"/>
              <w:right w:w="100" w:type="dxa"/>
            </w:tcMar>
          </w:tcPr>
          <w:p w14:paraId="6F096AB3" w14:textId="77777777" w:rsidR="004841D8" w:rsidRDefault="00000000">
            <w:r>
              <w:rPr>
                <w:b/>
                <w:bCs/>
                <w:color w:val="FFFFFF"/>
                <w:sz w:val="20"/>
                <w:szCs w:val="20"/>
              </w:rPr>
              <w:t>Dentro del alcance</w:t>
            </w:r>
          </w:p>
        </w:tc>
        <w:tc>
          <w:tcPr>
            <w:tcW w:w="4680" w:type="dxa"/>
            <w:shd w:val="clear" w:color="auto" w:fill="1F4E79"/>
            <w:tcMar>
              <w:top w:w="80" w:type="dxa"/>
              <w:left w:w="100" w:type="dxa"/>
              <w:bottom w:w="80" w:type="dxa"/>
              <w:right w:w="100" w:type="dxa"/>
            </w:tcMar>
          </w:tcPr>
          <w:p w14:paraId="574F451E" w14:textId="77777777" w:rsidR="004841D8" w:rsidRDefault="00000000">
            <w:r>
              <w:rPr>
                <w:b/>
                <w:bCs/>
                <w:color w:val="FFFFFF"/>
                <w:sz w:val="20"/>
                <w:szCs w:val="20"/>
              </w:rPr>
              <w:t>Fuera del alcance</w:t>
            </w:r>
          </w:p>
        </w:tc>
      </w:tr>
      <w:tr w:rsidR="004841D8" w14:paraId="0F2EC089" w14:textId="77777777">
        <w:tc>
          <w:tcPr>
            <w:tcW w:w="4680" w:type="dxa"/>
            <w:tcMar>
              <w:top w:w="80" w:type="dxa"/>
              <w:left w:w="100" w:type="dxa"/>
              <w:bottom w:w="80" w:type="dxa"/>
              <w:right w:w="100" w:type="dxa"/>
            </w:tcMar>
          </w:tcPr>
          <w:p w14:paraId="15ED18B5" w14:textId="6C098FEE" w:rsidR="004841D8" w:rsidRDefault="002C5844">
            <w:r>
              <w:t>Obtener la comparativa por período y acumulado mes a mes lo certificado respecto a lo solicitado</w:t>
            </w:r>
          </w:p>
        </w:tc>
        <w:tc>
          <w:tcPr>
            <w:tcW w:w="4680" w:type="dxa"/>
            <w:tcMar>
              <w:top w:w="80" w:type="dxa"/>
              <w:left w:w="100" w:type="dxa"/>
              <w:bottom w:w="80" w:type="dxa"/>
              <w:right w:w="100" w:type="dxa"/>
            </w:tcMar>
          </w:tcPr>
          <w:p w14:paraId="43D9A228" w14:textId="3891ABBC" w:rsidR="004841D8" w:rsidRDefault="000A787A">
            <w:r>
              <w:t>Relación de lo ejecutado con el coste incurrido real y el previsto</w:t>
            </w:r>
          </w:p>
        </w:tc>
      </w:tr>
      <w:tr w:rsidR="004841D8" w14:paraId="051525C8" w14:textId="77777777">
        <w:tc>
          <w:tcPr>
            <w:tcW w:w="4680" w:type="dxa"/>
            <w:shd w:val="clear" w:color="auto" w:fill="F2F2F2"/>
            <w:tcMar>
              <w:top w:w="80" w:type="dxa"/>
              <w:left w:w="100" w:type="dxa"/>
              <w:bottom w:w="80" w:type="dxa"/>
              <w:right w:w="100" w:type="dxa"/>
            </w:tcMar>
          </w:tcPr>
          <w:p w14:paraId="0F9CFFBF" w14:textId="1936E1F5" w:rsidR="004841D8" w:rsidRDefault="000A787A">
            <w:r>
              <w:t>Obtener la evolución de la comparativa en los últimos 6 meses</w:t>
            </w:r>
          </w:p>
        </w:tc>
        <w:tc>
          <w:tcPr>
            <w:tcW w:w="4680" w:type="dxa"/>
            <w:shd w:val="clear" w:color="auto" w:fill="F2F2F2"/>
            <w:tcMar>
              <w:top w:w="80" w:type="dxa"/>
              <w:left w:w="100" w:type="dxa"/>
              <w:bottom w:w="80" w:type="dxa"/>
              <w:right w:w="100" w:type="dxa"/>
            </w:tcMar>
          </w:tcPr>
          <w:p w14:paraId="150BE9CD" w14:textId="7066FD7A" w:rsidR="004841D8" w:rsidRDefault="000A787A">
            <w:r>
              <w:t xml:space="preserve">Relación del coste incurrido real y la venta final </w:t>
            </w:r>
          </w:p>
        </w:tc>
      </w:tr>
    </w:tbl>
    <w:p w14:paraId="17572800" w14:textId="77777777" w:rsidR="004841D8" w:rsidRDefault="00000000">
      <w:pPr>
        <w:spacing w:after="120"/>
      </w:pPr>
      <w:r>
        <w:rPr>
          <w:i/>
          <w:iCs/>
          <w:color w:val="595959"/>
          <w:sz w:val="20"/>
          <w:szCs w:val="20"/>
        </w:rPr>
        <w:t>Declarar lo que NO se cubre evita expectativas erróneas y preguntas incómodas en la defensa.</w:t>
      </w:r>
    </w:p>
    <w:p w14:paraId="05A64046" w14:textId="77777777" w:rsidR="004841D8" w:rsidRDefault="00000000">
      <w:pPr>
        <w:pStyle w:val="Ttulo2"/>
        <w:spacing w:before="240" w:after="120"/>
      </w:pPr>
      <w:bookmarkStart w:id="6" w:name="_Toc239664361"/>
      <w:r>
        <w:t>2.4. Destinatarios del informe</w:t>
      </w:r>
      <w:bookmarkEnd w:id="6"/>
    </w:p>
    <w:p w14:paraId="53CA7CD6" w14:textId="2C696E56" w:rsidR="000A787A" w:rsidRDefault="000A787A" w:rsidP="000A787A">
      <w:pPr>
        <w:pStyle w:val="Prrafodelista"/>
        <w:numPr>
          <w:ilvl w:val="0"/>
          <w:numId w:val="2"/>
        </w:numPr>
        <w:spacing w:after="120"/>
      </w:pPr>
      <w:r>
        <w:t>Responsable de Región</w:t>
      </w:r>
    </w:p>
    <w:p w14:paraId="55FC80B7" w14:textId="7395C599" w:rsidR="004841D8" w:rsidRDefault="000A787A" w:rsidP="000A787A">
      <w:pPr>
        <w:pStyle w:val="Prrafodelista"/>
        <w:numPr>
          <w:ilvl w:val="0"/>
          <w:numId w:val="2"/>
        </w:numPr>
        <w:spacing w:after="120"/>
      </w:pPr>
      <w:r>
        <w:t>Jefe de Obra</w:t>
      </w:r>
    </w:p>
    <w:p w14:paraId="0AF56739" w14:textId="3C6F05D5" w:rsidR="000A787A" w:rsidRDefault="000A787A" w:rsidP="000A787A">
      <w:pPr>
        <w:pStyle w:val="Prrafodelista"/>
        <w:numPr>
          <w:ilvl w:val="0"/>
          <w:numId w:val="2"/>
        </w:numPr>
        <w:spacing w:after="120"/>
      </w:pPr>
      <w:r>
        <w:t>Responsables de tramo</w:t>
      </w:r>
    </w:p>
    <w:p w14:paraId="42508C96" w14:textId="510F5144" w:rsidR="000A787A" w:rsidRDefault="000A787A" w:rsidP="000A787A">
      <w:pPr>
        <w:pStyle w:val="Prrafodelista"/>
        <w:numPr>
          <w:ilvl w:val="0"/>
          <w:numId w:val="2"/>
        </w:numPr>
        <w:spacing w:after="120"/>
      </w:pPr>
      <w:r>
        <w:t>Jefes de Producción</w:t>
      </w:r>
    </w:p>
    <w:p w14:paraId="448D161A" w14:textId="750AAA59" w:rsidR="000A787A" w:rsidRDefault="000A787A" w:rsidP="000A787A">
      <w:pPr>
        <w:pStyle w:val="Prrafodelista"/>
        <w:numPr>
          <w:ilvl w:val="0"/>
          <w:numId w:val="2"/>
        </w:numPr>
        <w:spacing w:after="120"/>
      </w:pPr>
      <w:r>
        <w:t>Jefe de Comp</w:t>
      </w:r>
      <w:r w:rsidR="00863512">
        <w:t>r</w:t>
      </w:r>
      <w:r>
        <w:t>as y Contratos</w:t>
      </w:r>
    </w:p>
    <w:p w14:paraId="52E2CAAA" w14:textId="77777777" w:rsidR="004841D8" w:rsidRDefault="00000000">
      <w:r>
        <w:br w:type="page"/>
      </w:r>
    </w:p>
    <w:p w14:paraId="6185C1F5" w14:textId="77777777" w:rsidR="004841D8" w:rsidRDefault="00000000">
      <w:pPr>
        <w:pStyle w:val="Ttulo1"/>
        <w:spacing w:before="360" w:after="160"/>
      </w:pPr>
      <w:bookmarkStart w:id="7" w:name="_Toc239664362"/>
      <w:r>
        <w:lastRenderedPageBreak/>
        <w:t>3. Datos y fuentes</w:t>
      </w:r>
      <w:bookmarkEnd w:id="7"/>
    </w:p>
    <w:p w14:paraId="2C6B56F7" w14:textId="77777777" w:rsidR="004841D8" w:rsidRDefault="00000000">
      <w:pPr>
        <w:pStyle w:val="Ttulo2"/>
        <w:spacing w:before="240" w:after="120"/>
      </w:pPr>
      <w:bookmarkStart w:id="8" w:name="_Toc239664363"/>
      <w:r>
        <w:t>3.1. Origen de los datos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1700"/>
        <w:gridCol w:w="2060"/>
        <w:gridCol w:w="1700"/>
      </w:tblGrid>
      <w:tr w:rsidR="004841D8" w14:paraId="716C2E5C" w14:textId="77777777">
        <w:trPr>
          <w:tblHeader/>
        </w:trPr>
        <w:tc>
          <w:tcPr>
            <w:tcW w:w="2000" w:type="dxa"/>
            <w:shd w:val="clear" w:color="auto" w:fill="1F4E79"/>
            <w:tcMar>
              <w:top w:w="80" w:type="dxa"/>
              <w:left w:w="100" w:type="dxa"/>
              <w:bottom w:w="80" w:type="dxa"/>
              <w:right w:w="100" w:type="dxa"/>
            </w:tcMar>
          </w:tcPr>
          <w:p w14:paraId="2CF4010C" w14:textId="77777777" w:rsidR="004841D8" w:rsidRDefault="00000000">
            <w:r>
              <w:rPr>
                <w:b/>
                <w:bCs/>
                <w:color w:val="FFFFFF"/>
                <w:sz w:val="20"/>
                <w:szCs w:val="20"/>
              </w:rPr>
              <w:t>Fuente</w:t>
            </w:r>
          </w:p>
        </w:tc>
        <w:tc>
          <w:tcPr>
            <w:tcW w:w="1900" w:type="dxa"/>
            <w:shd w:val="clear" w:color="auto" w:fill="1F4E79"/>
            <w:tcMar>
              <w:top w:w="80" w:type="dxa"/>
              <w:left w:w="100" w:type="dxa"/>
              <w:bottom w:w="80" w:type="dxa"/>
              <w:right w:w="100" w:type="dxa"/>
            </w:tcMar>
          </w:tcPr>
          <w:p w14:paraId="27D8EF7E" w14:textId="77777777" w:rsidR="004841D8" w:rsidRDefault="00000000">
            <w:r>
              <w:rPr>
                <w:b/>
                <w:bCs/>
                <w:color w:val="FFFFFF"/>
                <w:sz w:val="20"/>
                <w:szCs w:val="20"/>
              </w:rPr>
              <w:t>Tipo / formato</w:t>
            </w:r>
          </w:p>
        </w:tc>
        <w:tc>
          <w:tcPr>
            <w:tcW w:w="1700" w:type="dxa"/>
            <w:shd w:val="clear" w:color="auto" w:fill="1F4E79"/>
            <w:tcMar>
              <w:top w:w="80" w:type="dxa"/>
              <w:left w:w="100" w:type="dxa"/>
              <w:bottom w:w="80" w:type="dxa"/>
              <w:right w:w="100" w:type="dxa"/>
            </w:tcMar>
          </w:tcPr>
          <w:p w14:paraId="48688F36" w14:textId="77777777" w:rsidR="004841D8" w:rsidRDefault="00000000">
            <w:r>
              <w:rPr>
                <w:b/>
                <w:bCs/>
                <w:color w:val="FFFFFF"/>
                <w:sz w:val="20"/>
                <w:szCs w:val="20"/>
              </w:rPr>
              <w:t>Volumen</w:t>
            </w:r>
          </w:p>
        </w:tc>
        <w:tc>
          <w:tcPr>
            <w:tcW w:w="2060" w:type="dxa"/>
            <w:shd w:val="clear" w:color="auto" w:fill="1F4E79"/>
            <w:tcMar>
              <w:top w:w="80" w:type="dxa"/>
              <w:left w:w="100" w:type="dxa"/>
              <w:bottom w:w="80" w:type="dxa"/>
              <w:right w:w="100" w:type="dxa"/>
            </w:tcMar>
          </w:tcPr>
          <w:p w14:paraId="6E4AEDAB" w14:textId="77777777" w:rsidR="004841D8" w:rsidRDefault="00000000">
            <w:r>
              <w:rPr>
                <w:b/>
                <w:bCs/>
                <w:color w:val="FFFFFF"/>
                <w:sz w:val="20"/>
                <w:szCs w:val="20"/>
              </w:rPr>
              <w:t>Periodo cubierto</w:t>
            </w:r>
          </w:p>
        </w:tc>
        <w:tc>
          <w:tcPr>
            <w:tcW w:w="1700" w:type="dxa"/>
            <w:shd w:val="clear" w:color="auto" w:fill="1F4E79"/>
            <w:tcMar>
              <w:top w:w="80" w:type="dxa"/>
              <w:left w:w="100" w:type="dxa"/>
              <w:bottom w:w="80" w:type="dxa"/>
              <w:right w:w="100" w:type="dxa"/>
            </w:tcMar>
          </w:tcPr>
          <w:p w14:paraId="4B8CBE45" w14:textId="77777777" w:rsidR="004841D8" w:rsidRDefault="00000000">
            <w:r>
              <w:rPr>
                <w:b/>
                <w:bCs/>
                <w:color w:val="FFFFFF"/>
                <w:sz w:val="20"/>
                <w:szCs w:val="20"/>
              </w:rPr>
              <w:t>Licencia / acceso</w:t>
            </w:r>
          </w:p>
        </w:tc>
      </w:tr>
      <w:tr w:rsidR="004841D8" w14:paraId="434B534B" w14:textId="77777777">
        <w:tc>
          <w:tcPr>
            <w:tcW w:w="2000" w:type="dxa"/>
            <w:tcMar>
              <w:top w:w="80" w:type="dxa"/>
              <w:left w:w="100" w:type="dxa"/>
              <w:bottom w:w="80" w:type="dxa"/>
              <w:right w:w="100" w:type="dxa"/>
            </w:tcMar>
          </w:tcPr>
          <w:p w14:paraId="5E3B82B2" w14:textId="3F91D2FB" w:rsidR="004841D8" w:rsidRDefault="009E6B10">
            <w:r>
              <w:t>TCQ</w:t>
            </w:r>
            <w:r w:rsidR="00723DEE">
              <w:t xml:space="preserve"> (12 archivos exportados a Excel)</w:t>
            </w:r>
          </w:p>
        </w:tc>
        <w:tc>
          <w:tcPr>
            <w:tcW w:w="1900" w:type="dxa"/>
            <w:tcMar>
              <w:top w:w="80" w:type="dxa"/>
              <w:left w:w="100" w:type="dxa"/>
              <w:bottom w:w="80" w:type="dxa"/>
              <w:right w:w="100" w:type="dxa"/>
            </w:tcMar>
          </w:tcPr>
          <w:p w14:paraId="2C11C97F" w14:textId="6C0D3BFC" w:rsidR="004841D8" w:rsidRDefault="009E6B10">
            <w:r>
              <w:rPr>
                <w:sz w:val="20"/>
                <w:szCs w:val="20"/>
              </w:rPr>
              <w:t>XLSX</w:t>
            </w:r>
          </w:p>
        </w:tc>
        <w:tc>
          <w:tcPr>
            <w:tcW w:w="1700" w:type="dxa"/>
            <w:tcMar>
              <w:top w:w="80" w:type="dxa"/>
              <w:left w:w="100" w:type="dxa"/>
              <w:bottom w:w="80" w:type="dxa"/>
              <w:right w:w="100" w:type="dxa"/>
            </w:tcMar>
          </w:tcPr>
          <w:p w14:paraId="416BD704" w14:textId="5D709047" w:rsidR="004841D8" w:rsidRDefault="009E6B10">
            <w:r>
              <w:rPr>
                <w:sz w:val="20"/>
                <w:szCs w:val="20"/>
              </w:rPr>
              <w:t>18</w:t>
            </w:r>
            <w:r w:rsidR="00723DEE">
              <w:rPr>
                <w:sz w:val="20"/>
                <w:szCs w:val="20"/>
              </w:rPr>
              <w:t xml:space="preserve"> col</w:t>
            </w:r>
            <w:r>
              <w:rPr>
                <w:sz w:val="20"/>
                <w:szCs w:val="20"/>
              </w:rPr>
              <w:t xml:space="preserve"> x 9176</w:t>
            </w:r>
            <w:r w:rsidR="00723DEE">
              <w:rPr>
                <w:sz w:val="20"/>
                <w:szCs w:val="20"/>
              </w:rPr>
              <w:t xml:space="preserve"> filas x 12 documentos</w:t>
            </w:r>
          </w:p>
        </w:tc>
        <w:tc>
          <w:tcPr>
            <w:tcW w:w="2060" w:type="dxa"/>
            <w:tcMar>
              <w:top w:w="80" w:type="dxa"/>
              <w:left w:w="100" w:type="dxa"/>
              <w:bottom w:w="80" w:type="dxa"/>
              <w:right w:w="100" w:type="dxa"/>
            </w:tcMar>
          </w:tcPr>
          <w:p w14:paraId="61249209" w14:textId="0B0FFDDF" w:rsidR="004841D8" w:rsidRDefault="009E6B10">
            <w:r>
              <w:rPr>
                <w:sz w:val="20"/>
                <w:szCs w:val="20"/>
              </w:rPr>
              <w:t>01/01</w:t>
            </w:r>
            <w:r w:rsidR="00723DEE">
              <w:rPr>
                <w:sz w:val="20"/>
                <w:szCs w:val="20"/>
              </w:rPr>
              <w:t>/2026 – 30/06/2026</w:t>
            </w:r>
          </w:p>
        </w:tc>
        <w:tc>
          <w:tcPr>
            <w:tcW w:w="1700" w:type="dxa"/>
            <w:tcMar>
              <w:top w:w="80" w:type="dxa"/>
              <w:left w:w="100" w:type="dxa"/>
              <w:bottom w:w="80" w:type="dxa"/>
              <w:right w:w="100" w:type="dxa"/>
            </w:tcMar>
          </w:tcPr>
          <w:p w14:paraId="53035E73" w14:textId="70758EE2" w:rsidR="004841D8" w:rsidRDefault="00723DEE">
            <w:r>
              <w:t>Licencia de pago</w:t>
            </w:r>
          </w:p>
        </w:tc>
      </w:tr>
    </w:tbl>
    <w:p w14:paraId="21303C42" w14:textId="394A1837" w:rsidR="004841D8" w:rsidRDefault="00000000">
      <w:pPr>
        <w:pStyle w:val="Ttulo2"/>
        <w:spacing w:before="240" w:after="120"/>
      </w:pPr>
      <w:bookmarkStart w:id="9" w:name="_Toc239664364"/>
      <w:r>
        <w:t>3.</w:t>
      </w:r>
      <w:r w:rsidR="00723DEE">
        <w:t>2</w:t>
      </w:r>
      <w:r>
        <w:t>. Calidad de los datos</w:t>
      </w:r>
      <w:bookmarkEnd w:id="9"/>
    </w:p>
    <w:p w14:paraId="3D94778B" w14:textId="5A9A10A4" w:rsidR="004841D8" w:rsidRDefault="00E9312A">
      <w:pPr>
        <w:spacing w:after="120"/>
      </w:pPr>
      <w:r>
        <w:t xml:space="preserve">Los datos que arrojan el software TCQ, son datos de muy buena calidad en cuanto a si hay datos sin información, repetidos o nulos. La principal problemática es la organización. La estructura de los diferentes niveles, como estaciones, capítulos, subcapítulos, </w:t>
      </w:r>
      <w:proofErr w:type="spellStart"/>
      <w:r>
        <w:t>etc</w:t>
      </w:r>
      <w:proofErr w:type="spellEnd"/>
      <w:r>
        <w:t>, están mezclados en una columna con los datos de otro tipo información a modo de encabezados. Esto hace dificultar el tratamiento de datos para realizar filtros, tablas dinámicas, etc.</w:t>
      </w:r>
    </w:p>
    <w:p w14:paraId="03BAE8AA" w14:textId="77777777" w:rsidR="004841D8" w:rsidRDefault="00000000">
      <w:r>
        <w:br w:type="page"/>
      </w:r>
    </w:p>
    <w:p w14:paraId="347C7B14" w14:textId="77777777" w:rsidR="004841D8" w:rsidRDefault="00000000">
      <w:pPr>
        <w:pStyle w:val="Ttulo1"/>
        <w:spacing w:before="360" w:after="160"/>
      </w:pPr>
      <w:bookmarkStart w:id="10" w:name="_Toc239664365"/>
      <w:r>
        <w:lastRenderedPageBreak/>
        <w:t>4. Proceso ETL</w:t>
      </w:r>
      <w:bookmarkEnd w:id="10"/>
    </w:p>
    <w:p w14:paraId="2B522875" w14:textId="77777777" w:rsidR="004841D8" w:rsidRDefault="00000000">
      <w:pPr>
        <w:pStyle w:val="Ttulo2"/>
        <w:spacing w:before="240" w:after="120"/>
      </w:pPr>
      <w:bookmarkStart w:id="11" w:name="_Toc239664366"/>
      <w:r>
        <w:t>4.1. Arquitectura del flujo</w:t>
      </w:r>
      <w:bookmarkEnd w:id="11"/>
    </w:p>
    <w:p w14:paraId="2B625EF6" w14:textId="77777777" w:rsidR="003E5270" w:rsidRDefault="003E5270">
      <w:pPr>
        <w:spacing w:after="120"/>
      </w:pPr>
    </w:p>
    <w:p w14:paraId="29DCC662" w14:textId="7C1B9B31" w:rsidR="003E5270" w:rsidRDefault="003E5270">
      <w:pPr>
        <w:spacing w:after="120"/>
      </w:pPr>
      <w:r>
        <w:rPr>
          <w:noProof/>
        </w:rPr>
        <w:drawing>
          <wp:inline distT="0" distB="0" distL="0" distR="0" wp14:anchorId="4A1DA727" wp14:editId="17151F60">
            <wp:extent cx="5124450" cy="3143250"/>
            <wp:effectExtent l="0" t="0" r="0" b="0"/>
            <wp:docPr id="87302344"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2697B814" w14:textId="77777777" w:rsidR="003E5270" w:rsidRDefault="003E5270">
      <w:pPr>
        <w:spacing w:after="120"/>
      </w:pPr>
    </w:p>
    <w:p w14:paraId="549CF041" w14:textId="77777777" w:rsidR="004841D8" w:rsidRDefault="00000000">
      <w:pPr>
        <w:pStyle w:val="Ttulo2"/>
        <w:spacing w:before="240" w:after="120"/>
      </w:pPr>
      <w:bookmarkStart w:id="12" w:name="_Toc239664367"/>
      <w:r>
        <w:t>4.2. Extracción</w:t>
      </w:r>
      <w:bookmarkEnd w:id="12"/>
    </w:p>
    <w:p w14:paraId="2919FF55" w14:textId="437FA561" w:rsidR="004841D8" w:rsidRDefault="00DC1257">
      <w:pPr>
        <w:spacing w:after="120"/>
      </w:pPr>
      <w:r>
        <w:t>La extracción de los datos proviene del software TCQ. E</w:t>
      </w:r>
      <w:r w:rsidRPr="00DC1257">
        <w:t xml:space="preserve">s un software de gestión integral para el sector de la construcción desarrollado por el </w:t>
      </w:r>
      <w:proofErr w:type="spellStart"/>
      <w:r w:rsidRPr="00DC1257">
        <w:t>ITeC</w:t>
      </w:r>
      <w:proofErr w:type="spellEnd"/>
      <w:r w:rsidRPr="00DC1257">
        <w:t xml:space="preserve"> (Instituto de Tecnología de la Construcción). Está diseñado para dar soporte a técnicos, constructoras y promotoras en todas las actividades de redacción, contratación, planificación y control de proyectos y obras</w:t>
      </w:r>
      <w:r>
        <w:t xml:space="preserve"> en Cataluña. </w:t>
      </w:r>
    </w:p>
    <w:p w14:paraId="62C67862" w14:textId="11731548" w:rsidR="00DC1257" w:rsidRDefault="00DC1257">
      <w:pPr>
        <w:spacing w:after="120"/>
      </w:pPr>
      <w:r>
        <w:t>El software permite exportar los datos cargados de las actividades de la obra a formato Excel</w:t>
      </w:r>
    </w:p>
    <w:p w14:paraId="65652363" w14:textId="77777777" w:rsidR="004841D8" w:rsidRDefault="00000000">
      <w:pPr>
        <w:pStyle w:val="Ttulo2"/>
        <w:spacing w:before="240" w:after="120"/>
      </w:pPr>
      <w:bookmarkStart w:id="13" w:name="_Toc239664368"/>
      <w:r>
        <w:t>4.3. Transformación: decisiones de limpieza</w:t>
      </w:r>
      <w:bookmarkEnd w:id="13"/>
    </w:p>
    <w:p w14:paraId="558A442E" w14:textId="2C321B42" w:rsidR="008D5540" w:rsidRDefault="008D5540">
      <w:pPr>
        <w:spacing w:after="120"/>
      </w:pPr>
      <w:r>
        <w:t xml:space="preserve">Los procesos más importantes de transformación elaborados fueron </w:t>
      </w:r>
    </w:p>
    <w:p w14:paraId="2977A17D" w14:textId="1A9CEF3A" w:rsidR="008D5540" w:rsidRDefault="008D5540" w:rsidP="008D5540">
      <w:pPr>
        <w:pStyle w:val="Prrafodelista"/>
        <w:numPr>
          <w:ilvl w:val="0"/>
          <w:numId w:val="3"/>
        </w:numPr>
        <w:spacing w:after="120"/>
      </w:pPr>
      <w:r>
        <w:t>Obtención de las fechas a partir del nombre de cada archivo, con las herramientas de extracción de Power Query (PQ)</w:t>
      </w:r>
    </w:p>
    <w:p w14:paraId="594F3977" w14:textId="1E87E817" w:rsidR="008D5540" w:rsidRDefault="008D5540" w:rsidP="008D5540">
      <w:pPr>
        <w:pStyle w:val="Prrafodelista"/>
        <w:numPr>
          <w:ilvl w:val="0"/>
          <w:numId w:val="3"/>
        </w:numPr>
        <w:spacing w:after="120"/>
      </w:pPr>
      <w:r>
        <w:t>Con las fechas obtenidas, PQ permite obtener rápidamente año y mes en número y letras</w:t>
      </w:r>
    </w:p>
    <w:p w14:paraId="4A847022" w14:textId="1267D6DE" w:rsidR="008D5540" w:rsidRDefault="00B81377" w:rsidP="008D5540">
      <w:pPr>
        <w:pStyle w:val="Prrafodelista"/>
        <w:numPr>
          <w:ilvl w:val="0"/>
          <w:numId w:val="3"/>
        </w:numPr>
        <w:spacing w:after="120"/>
      </w:pPr>
      <w:r>
        <w:t xml:space="preserve">Obtención de las estructuras de nivel, y títulos, es la parte más complicada. Para ello se la herramientas condicionales para añadir datos </w:t>
      </w:r>
      <w:proofErr w:type="spellStart"/>
      <w:r>
        <w:t>alfanumerico</w:t>
      </w:r>
      <w:proofErr w:type="spellEnd"/>
      <w:r>
        <w:t>, tal que combinado con las herramientas de reemplazo y rellenar se logra obtener los niveles a los que pertenece cada partida de obra</w:t>
      </w:r>
    </w:p>
    <w:p w14:paraId="1381DEDD" w14:textId="6988E69C" w:rsidR="008D5540" w:rsidRDefault="00B81377" w:rsidP="00B81377">
      <w:pPr>
        <w:spacing w:after="120"/>
      </w:pPr>
      <w:r>
        <w:t xml:space="preserve">El proceso finaliza cargando los datos en el modelo de Datos de Excel Power </w:t>
      </w:r>
      <w:proofErr w:type="spellStart"/>
      <w:r>
        <w:t>Pivot</w:t>
      </w:r>
      <w:proofErr w:type="spellEnd"/>
      <w:r>
        <w:t xml:space="preserve"> para poder trabajar con fórmulas DAX y formular la tabla dinámica según las necesidades del análisis. </w:t>
      </w:r>
    </w:p>
    <w:p w14:paraId="5CA8785B" w14:textId="77777777" w:rsidR="008D5540" w:rsidRDefault="008D5540">
      <w:pPr>
        <w:spacing w:after="120"/>
      </w:pPr>
    </w:p>
    <w:p w14:paraId="6BBA79CE" w14:textId="77777777" w:rsidR="004841D8" w:rsidRDefault="00000000">
      <w:pPr>
        <w:pStyle w:val="Ttulo2"/>
        <w:spacing w:before="240" w:after="120"/>
      </w:pPr>
      <w:bookmarkStart w:id="14" w:name="_Toc239664369"/>
      <w:r>
        <w:t>4.4. Modelo de datos final</w:t>
      </w:r>
      <w:bookmarkEnd w:id="14"/>
    </w:p>
    <w:p w14:paraId="3182D493" w14:textId="04F36B11" w:rsidR="00526BDC" w:rsidRDefault="00526BDC" w:rsidP="004A3318">
      <w:pPr>
        <w:spacing w:after="120"/>
        <w:jc w:val="both"/>
      </w:pPr>
      <w:r>
        <w:t xml:space="preserve">EL modelo final resultante es una base de datos única que combina todas las exportaciones del software y con la ventaja que simplemente añadiendo a la carpeta correspondiente </w:t>
      </w:r>
      <w:r w:rsidR="00124DE0">
        <w:t xml:space="preserve">las sucesivas exportaciones de cada mes, </w:t>
      </w:r>
      <w:r>
        <w:t xml:space="preserve">todo los datos se actualizan, así como las fórmulas de DAX, sin tener que hacer ningún cambio adicional en el proceso ETL. Simplemente actualizando todos los datos, todas las tablas dinámicas y </w:t>
      </w:r>
      <w:proofErr w:type="spellStart"/>
      <w:r>
        <w:t>dashboard</w:t>
      </w:r>
      <w:proofErr w:type="spellEnd"/>
      <w:r>
        <w:t xml:space="preserve"> se actualizarían automáticamente</w:t>
      </w:r>
    </w:p>
    <w:p w14:paraId="16253469" w14:textId="0BF5AB80" w:rsidR="00124DE0" w:rsidRDefault="00124DE0" w:rsidP="004A3318">
      <w:pPr>
        <w:spacing w:after="120"/>
        <w:jc w:val="both"/>
      </w:pPr>
      <w:r>
        <w:t xml:space="preserve">Se creó un tabla dinámica en la que se plasma toda la información </w:t>
      </w:r>
      <w:proofErr w:type="gramStart"/>
      <w:r>
        <w:t>completa</w:t>
      </w:r>
      <w:proofErr w:type="gramEnd"/>
      <w:r>
        <w:t xml:space="preserve"> así como la distribución mensual. Para ellos se crearon con el lenguaje DAX, los importes y mediciones a origen </w:t>
      </w:r>
      <w:proofErr w:type="gramStart"/>
      <w:r>
        <w:t>de acuerdo al</w:t>
      </w:r>
      <w:proofErr w:type="gramEnd"/>
      <w:r>
        <w:t xml:space="preserve"> origen de los datos, es decir, DO o UTE, y se calculó la diferencia. En esta tabla maestra se puede ver la evolución las certificación mes a mes, así como la evolución de las diferencias. </w:t>
      </w:r>
    </w:p>
    <w:p w14:paraId="07C85A16" w14:textId="540C78BF" w:rsidR="00124DE0" w:rsidRDefault="00124DE0" w:rsidP="004A3318">
      <w:pPr>
        <w:spacing w:after="120"/>
        <w:jc w:val="both"/>
      </w:pPr>
      <w:r>
        <w:t xml:space="preserve">Por otro </w:t>
      </w:r>
      <w:proofErr w:type="spellStart"/>
      <w:r>
        <w:t>ladoen</w:t>
      </w:r>
      <w:proofErr w:type="spellEnd"/>
      <w:r>
        <w:t xml:space="preserve"> una pestaña llamada “Datos </w:t>
      </w:r>
      <w:proofErr w:type="spellStart"/>
      <w:r>
        <w:t>Dashboard</w:t>
      </w:r>
      <w:proofErr w:type="spellEnd"/>
      <w:r>
        <w:t xml:space="preserve">” se crearon todas las tablas dinámicas según las necesidades de lo que se quería representar en la pestaña </w:t>
      </w:r>
      <w:proofErr w:type="spellStart"/>
      <w:r>
        <w:t>Dashboard</w:t>
      </w:r>
      <w:proofErr w:type="spellEnd"/>
      <w:r>
        <w:t xml:space="preserve">. Según esas necesidades se fueron creando otras medidas de DAX para cumplir esos objetivos. </w:t>
      </w:r>
    </w:p>
    <w:p w14:paraId="39DAE1D1" w14:textId="13FEE7A5" w:rsidR="004841D8" w:rsidRDefault="00526BDC" w:rsidP="00993D5E">
      <w:pPr>
        <w:spacing w:after="120"/>
      </w:pPr>
      <w:r>
        <w:t xml:space="preserve"> </w:t>
      </w:r>
    </w:p>
    <w:p w14:paraId="1D15E865" w14:textId="77777777" w:rsidR="004841D8" w:rsidRDefault="00000000">
      <w:r>
        <w:br w:type="page"/>
      </w:r>
    </w:p>
    <w:p w14:paraId="6C811985" w14:textId="4210785D" w:rsidR="004841D8" w:rsidRDefault="00993D5E">
      <w:pPr>
        <w:pStyle w:val="Ttulo1"/>
        <w:spacing w:before="360" w:after="160"/>
      </w:pPr>
      <w:bookmarkStart w:id="15" w:name="_Toc239664370"/>
      <w:r>
        <w:lastRenderedPageBreak/>
        <w:t>5. Análisis y hallazgos</w:t>
      </w:r>
      <w:bookmarkEnd w:id="15"/>
    </w:p>
    <w:p w14:paraId="7E825669" w14:textId="7C367490" w:rsidR="004841D8" w:rsidRDefault="00993D5E">
      <w:pPr>
        <w:pStyle w:val="Ttulo2"/>
        <w:spacing w:before="240" w:after="120"/>
      </w:pPr>
      <w:bookmarkStart w:id="16" w:name="_Toc239664371"/>
      <w:r>
        <w:t xml:space="preserve">5.1. Hallazgo 1 — </w:t>
      </w:r>
      <w:r w:rsidR="00E872CB">
        <w:t>Media Mensual</w:t>
      </w:r>
      <w:bookmarkEnd w:id="16"/>
    </w:p>
    <w:p w14:paraId="2F250E05" w14:textId="23CE1FD2" w:rsidR="00E872CB" w:rsidRDefault="00E872CB" w:rsidP="00C570FD">
      <w:r w:rsidRPr="00E872CB">
        <w:t xml:space="preserve">La media mensual de los últimos 6 meses es de 4, 2 millones de €. </w:t>
      </w:r>
      <w:r w:rsidR="00C570FD">
        <w:t xml:space="preserve">Teniendo en cuenta lo certificado cada </w:t>
      </w:r>
      <w:r w:rsidR="004A3318">
        <w:t>mes,</w:t>
      </w:r>
      <w:r w:rsidR="00C570FD">
        <w:t xml:space="preserve"> la dispersión en muy poca, y por lo tanto la media mensual es constante en el tiempo</w:t>
      </w:r>
    </w:p>
    <w:p w14:paraId="51F4E085" w14:textId="5DB1A16C" w:rsidR="004841D8" w:rsidRDefault="00993D5E">
      <w:pPr>
        <w:pStyle w:val="Ttulo2"/>
        <w:spacing w:before="240" w:after="120"/>
      </w:pPr>
      <w:bookmarkStart w:id="17" w:name="_Toc239664372"/>
      <w:r>
        <w:t>5.2. Hallazgo 2 —</w:t>
      </w:r>
      <w:r w:rsidR="00C570FD">
        <w:t xml:space="preserve"> Diferencia a Origen vs Diferencia Período</w:t>
      </w:r>
      <w:bookmarkEnd w:id="17"/>
    </w:p>
    <w:p w14:paraId="76A75E8D" w14:textId="2D7824F8" w:rsidR="004841D8" w:rsidRDefault="00C570FD">
      <w:pPr>
        <w:spacing w:after="120"/>
      </w:pPr>
      <w:r>
        <w:t>Se puede observar que</w:t>
      </w:r>
      <w:r w:rsidR="00D06D29">
        <w:t xml:space="preserve"> la diferencias Certificación DO vs UTE tanto a origen como en el período coinciden. Esto se debe a que </w:t>
      </w:r>
      <w:r w:rsidR="00E038AC">
        <w:t xml:space="preserve">todas las partidas ejecutadas mes a </w:t>
      </w:r>
      <w:r w:rsidR="000B7124">
        <w:t>mes arrastra</w:t>
      </w:r>
      <w:r w:rsidR="00D06D29">
        <w:t xml:space="preserve"> el histórico de diferencias</w:t>
      </w:r>
      <w:r w:rsidR="00E038AC">
        <w:t xml:space="preserve">, de meses anteriores, por lo que la diferencia del mes coincidirá con la diferencia a origen. </w:t>
      </w:r>
    </w:p>
    <w:p w14:paraId="0DE34063" w14:textId="1948E16D" w:rsidR="004841D8" w:rsidRDefault="00993D5E">
      <w:pPr>
        <w:pStyle w:val="Ttulo2"/>
        <w:spacing w:before="240" w:after="120"/>
      </w:pPr>
      <w:bookmarkStart w:id="18" w:name="_Toc239664373"/>
      <w:r>
        <w:t>5.3. Hallazgo 3 — [</w:t>
      </w:r>
      <w:r w:rsidR="00E038AC">
        <w:t>Partida Alzada de Imprevisto</w:t>
      </w:r>
      <w:r>
        <w:t>]</w:t>
      </w:r>
      <w:bookmarkEnd w:id="18"/>
    </w:p>
    <w:p w14:paraId="5E82BF8F" w14:textId="12A4D041" w:rsidR="004841D8" w:rsidRDefault="00E038AC">
      <w:pPr>
        <w:spacing w:after="120"/>
      </w:pPr>
      <w:r>
        <w:t xml:space="preserve">Existe un tramo y con el mismo nombre una partida que es la que concentra la mayor parte de la diferencia entre la DO y la UTE. </w:t>
      </w:r>
      <w:r w:rsidR="0025482A">
        <w:t>Prácticamente un 60% de las diferencias corresponden a esta partida</w:t>
      </w:r>
    </w:p>
    <w:p w14:paraId="3ABF3DEF" w14:textId="77777777" w:rsidR="004841D8" w:rsidRDefault="00000000">
      <w:r>
        <w:br w:type="page"/>
      </w:r>
    </w:p>
    <w:p w14:paraId="55B7CB45" w14:textId="4FA5DD45" w:rsidR="004841D8" w:rsidRDefault="00993D5E">
      <w:pPr>
        <w:pStyle w:val="Ttulo1"/>
        <w:spacing w:before="360" w:after="160"/>
      </w:pPr>
      <w:bookmarkStart w:id="19" w:name="_Toc239664374"/>
      <w:r>
        <w:lastRenderedPageBreak/>
        <w:t xml:space="preserve">6. El </w:t>
      </w:r>
      <w:proofErr w:type="spellStart"/>
      <w:r>
        <w:t>Dashboard</w:t>
      </w:r>
      <w:bookmarkEnd w:id="19"/>
      <w:proofErr w:type="spellEnd"/>
    </w:p>
    <w:p w14:paraId="5975EB98" w14:textId="43EBCD48" w:rsidR="004841D8" w:rsidRDefault="00993D5E">
      <w:pPr>
        <w:pStyle w:val="Ttulo2"/>
        <w:spacing w:before="240" w:after="120"/>
      </w:pPr>
      <w:bookmarkStart w:id="20" w:name="_Toc239664375"/>
      <w:r>
        <w:t>6.1. Objetivo y usuario</w:t>
      </w:r>
      <w:bookmarkEnd w:id="20"/>
    </w:p>
    <w:p w14:paraId="0A9020CB" w14:textId="2C0B5FCE" w:rsidR="00432F6F" w:rsidRDefault="00432F6F">
      <w:pPr>
        <w:spacing w:after="120"/>
      </w:pPr>
      <w:r>
        <w:t xml:space="preserve">El objetivo de este análisis es poder comunicar </w:t>
      </w:r>
      <w:r w:rsidR="00863512">
        <w:t>a:</w:t>
      </w:r>
    </w:p>
    <w:p w14:paraId="65734928" w14:textId="2BC10068" w:rsidR="004841D8" w:rsidRDefault="00432F6F" w:rsidP="00863512">
      <w:pPr>
        <w:pStyle w:val="Prrafodelista"/>
        <w:numPr>
          <w:ilvl w:val="0"/>
          <w:numId w:val="4"/>
        </w:numPr>
        <w:spacing w:after="120"/>
      </w:pPr>
      <w:r>
        <w:t xml:space="preserve">Jefe de Obra (Principal responsable de del rendimiento técnico y económico de la obra), </w:t>
      </w:r>
    </w:p>
    <w:p w14:paraId="0093A571" w14:textId="16BF37E0" w:rsidR="00432F6F" w:rsidRDefault="00432F6F" w:rsidP="00863512">
      <w:pPr>
        <w:pStyle w:val="Prrafodelista"/>
        <w:numPr>
          <w:ilvl w:val="0"/>
          <w:numId w:val="4"/>
        </w:numPr>
        <w:spacing w:after="120"/>
      </w:pPr>
      <w:r>
        <w:t xml:space="preserve">Jefes de Producción (Responsables </w:t>
      </w:r>
      <w:r w:rsidR="00863512">
        <w:t>a pie de obra de la correcta ejecución de los trabajos, velar por gestionar los materiales y medios para su ejecución, y conocer los costes económicos asociados, así como el avance de los ejecutado)</w:t>
      </w:r>
    </w:p>
    <w:p w14:paraId="74EE0D3E" w14:textId="3BD1A4EA" w:rsidR="00863512" w:rsidRDefault="00863512" w:rsidP="00863512">
      <w:pPr>
        <w:pStyle w:val="Prrafodelista"/>
        <w:numPr>
          <w:ilvl w:val="0"/>
          <w:numId w:val="4"/>
        </w:numPr>
        <w:spacing w:after="120"/>
      </w:pPr>
      <w:r>
        <w:t>Jefes de Compras y Contratos (responsable de gestionar los acuerdos económicos con subcontratistas y elaborar los contratos de ejecución)</w:t>
      </w:r>
    </w:p>
    <w:p w14:paraId="084B3601" w14:textId="1EAC8F5C" w:rsidR="00863512" w:rsidRDefault="00863512">
      <w:pPr>
        <w:spacing w:after="120"/>
      </w:pPr>
      <w:r>
        <w:t xml:space="preserve">Los trabajos que la DO que reconocen como ejecutados y abonan en concordancia a ello, y comparar con lo que </w:t>
      </w:r>
      <w:proofErr w:type="gramStart"/>
      <w:r>
        <w:t>de acuerdo a</w:t>
      </w:r>
      <w:proofErr w:type="gramEnd"/>
      <w:r>
        <w:t xml:space="preserve"> los Jefes de Producción aseguran haber haberse ejecutado. </w:t>
      </w:r>
    </w:p>
    <w:p w14:paraId="11DD72D8" w14:textId="51F95A0A" w:rsidR="00863512" w:rsidRDefault="00863512">
      <w:pPr>
        <w:spacing w:after="120"/>
      </w:pPr>
      <w:r>
        <w:t xml:space="preserve">Esta información permitirá estudiar e investigar aquellos trabajos que no han sido reconocido y poder presentar las reclamaciones pertinentes si fueran trabajaos que deberían ser de abono. </w:t>
      </w:r>
    </w:p>
    <w:p w14:paraId="69AEE16B" w14:textId="77777777" w:rsidR="00863512" w:rsidRDefault="00863512">
      <w:pPr>
        <w:spacing w:after="120"/>
      </w:pPr>
    </w:p>
    <w:p w14:paraId="12CA7BDF" w14:textId="5205397B" w:rsidR="004841D8" w:rsidRDefault="00993D5E">
      <w:pPr>
        <w:pStyle w:val="Ttulo2"/>
        <w:spacing w:before="240" w:after="120"/>
      </w:pPr>
      <w:bookmarkStart w:id="21" w:name="_Toc239664376"/>
      <w:r>
        <w:t>6.2. Estructura y vistas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841D8" w14:paraId="30322970" w14:textId="77777777">
        <w:trPr>
          <w:tblHeader/>
        </w:trPr>
        <w:tc>
          <w:tcPr>
            <w:tcW w:w="2400" w:type="dxa"/>
            <w:shd w:val="clear" w:color="auto" w:fill="1F4E79"/>
            <w:tcMar>
              <w:top w:w="80" w:type="dxa"/>
              <w:left w:w="100" w:type="dxa"/>
              <w:bottom w:w="80" w:type="dxa"/>
              <w:right w:w="100" w:type="dxa"/>
            </w:tcMar>
          </w:tcPr>
          <w:p w14:paraId="7CFEC28B" w14:textId="77777777" w:rsidR="004841D8" w:rsidRDefault="00000000">
            <w:r>
              <w:rPr>
                <w:b/>
                <w:bCs/>
                <w:color w:val="FFFFFF"/>
                <w:sz w:val="20"/>
                <w:szCs w:val="20"/>
              </w:rPr>
              <w:t>Vista / pestaña</w:t>
            </w:r>
          </w:p>
        </w:tc>
        <w:tc>
          <w:tcPr>
            <w:tcW w:w="3480" w:type="dxa"/>
            <w:shd w:val="clear" w:color="auto" w:fill="1F4E79"/>
            <w:tcMar>
              <w:top w:w="80" w:type="dxa"/>
              <w:left w:w="100" w:type="dxa"/>
              <w:bottom w:w="80" w:type="dxa"/>
              <w:right w:w="100" w:type="dxa"/>
            </w:tcMar>
          </w:tcPr>
          <w:p w14:paraId="547A58F6" w14:textId="77777777" w:rsidR="004841D8" w:rsidRDefault="00000000">
            <w:r>
              <w:rPr>
                <w:b/>
                <w:bCs/>
                <w:color w:val="FFFFFF"/>
                <w:sz w:val="20"/>
                <w:szCs w:val="20"/>
              </w:rPr>
              <w:t>Pregunta que responde</w:t>
            </w:r>
          </w:p>
        </w:tc>
        <w:tc>
          <w:tcPr>
            <w:tcW w:w="3480" w:type="dxa"/>
            <w:shd w:val="clear" w:color="auto" w:fill="1F4E79"/>
            <w:tcMar>
              <w:top w:w="80" w:type="dxa"/>
              <w:left w:w="100" w:type="dxa"/>
              <w:bottom w:w="80" w:type="dxa"/>
              <w:right w:w="100" w:type="dxa"/>
            </w:tcMar>
          </w:tcPr>
          <w:p w14:paraId="74B3C8FB" w14:textId="77777777" w:rsidR="004841D8" w:rsidRDefault="00000000">
            <w:r>
              <w:rPr>
                <w:b/>
                <w:bCs/>
                <w:color w:val="FFFFFF"/>
                <w:sz w:val="20"/>
                <w:szCs w:val="20"/>
              </w:rPr>
              <w:t>Métricas y filtros</w:t>
            </w:r>
          </w:p>
        </w:tc>
      </w:tr>
      <w:tr w:rsidR="004841D8" w14:paraId="37689D4B" w14:textId="77777777">
        <w:tc>
          <w:tcPr>
            <w:tcW w:w="2400" w:type="dxa"/>
            <w:tcMar>
              <w:top w:w="80" w:type="dxa"/>
              <w:left w:w="100" w:type="dxa"/>
              <w:bottom w:w="80" w:type="dxa"/>
              <w:right w:w="100" w:type="dxa"/>
            </w:tcMar>
          </w:tcPr>
          <w:p w14:paraId="0F6C8907" w14:textId="1FFE0F20" w:rsidR="004841D8" w:rsidRDefault="008000E3">
            <w:proofErr w:type="spellStart"/>
            <w:r>
              <w:t>KPIs</w:t>
            </w:r>
            <w:proofErr w:type="spellEnd"/>
          </w:p>
        </w:tc>
        <w:tc>
          <w:tcPr>
            <w:tcW w:w="3480" w:type="dxa"/>
            <w:tcMar>
              <w:top w:w="80" w:type="dxa"/>
              <w:left w:w="100" w:type="dxa"/>
              <w:bottom w:w="80" w:type="dxa"/>
              <w:right w:w="100" w:type="dxa"/>
            </w:tcMar>
          </w:tcPr>
          <w:p w14:paraId="51D19521" w14:textId="1FC3DD01" w:rsidR="004841D8" w:rsidRDefault="008000E3" w:rsidP="008000E3">
            <w:pPr>
              <w:pStyle w:val="Prrafodelista"/>
              <w:numPr>
                <w:ilvl w:val="0"/>
                <w:numId w:val="3"/>
              </w:numPr>
            </w:pPr>
            <w:r>
              <w:t>Estado económico general de la obra</w:t>
            </w:r>
          </w:p>
        </w:tc>
        <w:tc>
          <w:tcPr>
            <w:tcW w:w="3480" w:type="dxa"/>
            <w:tcMar>
              <w:top w:w="80" w:type="dxa"/>
              <w:left w:w="100" w:type="dxa"/>
              <w:bottom w:w="80" w:type="dxa"/>
              <w:right w:w="100" w:type="dxa"/>
            </w:tcMar>
          </w:tcPr>
          <w:p w14:paraId="6710966D" w14:textId="77777777" w:rsidR="004841D8" w:rsidRDefault="008000E3" w:rsidP="008000E3">
            <w:pPr>
              <w:pStyle w:val="Prrafodelista"/>
              <w:numPr>
                <w:ilvl w:val="0"/>
                <w:numId w:val="3"/>
              </w:numPr>
            </w:pPr>
            <w:r>
              <w:t>Certificación total</w:t>
            </w:r>
          </w:p>
          <w:p w14:paraId="4CF62C50" w14:textId="77777777" w:rsidR="008000E3" w:rsidRDefault="008000E3" w:rsidP="008000E3">
            <w:pPr>
              <w:pStyle w:val="Prrafodelista"/>
              <w:numPr>
                <w:ilvl w:val="0"/>
                <w:numId w:val="3"/>
              </w:numPr>
            </w:pPr>
            <w:r>
              <w:t>Certificación Propuesta</w:t>
            </w:r>
          </w:p>
          <w:p w14:paraId="616F96F0" w14:textId="77777777" w:rsidR="008000E3" w:rsidRDefault="008000E3" w:rsidP="008000E3">
            <w:pPr>
              <w:pStyle w:val="Prrafodelista"/>
              <w:numPr>
                <w:ilvl w:val="0"/>
                <w:numId w:val="3"/>
              </w:numPr>
            </w:pPr>
            <w:r>
              <w:t>Certificación Período</w:t>
            </w:r>
          </w:p>
          <w:p w14:paraId="27C6631D" w14:textId="77777777" w:rsidR="008000E3" w:rsidRDefault="008000E3" w:rsidP="008000E3">
            <w:pPr>
              <w:pStyle w:val="Prrafodelista"/>
              <w:numPr>
                <w:ilvl w:val="0"/>
                <w:numId w:val="3"/>
              </w:numPr>
            </w:pPr>
            <w:r>
              <w:t>Diferencia total Origen</w:t>
            </w:r>
          </w:p>
          <w:p w14:paraId="1418C0D6" w14:textId="77777777" w:rsidR="008000E3" w:rsidRDefault="008000E3" w:rsidP="008000E3">
            <w:pPr>
              <w:pStyle w:val="Prrafodelista"/>
              <w:numPr>
                <w:ilvl w:val="0"/>
                <w:numId w:val="3"/>
              </w:numPr>
            </w:pPr>
            <w:r>
              <w:t>Partidas Pendientes y %</w:t>
            </w:r>
          </w:p>
          <w:p w14:paraId="7052E6AE" w14:textId="0D73750C" w:rsidR="008000E3" w:rsidRDefault="008000E3" w:rsidP="008000E3">
            <w:pPr>
              <w:pStyle w:val="Prrafodelista"/>
              <w:numPr>
                <w:ilvl w:val="0"/>
                <w:numId w:val="3"/>
              </w:numPr>
            </w:pPr>
            <w:r>
              <w:t>Media Mensual Período</w:t>
            </w:r>
          </w:p>
        </w:tc>
      </w:tr>
      <w:tr w:rsidR="004841D8" w14:paraId="5B6376F1" w14:textId="77777777">
        <w:tc>
          <w:tcPr>
            <w:tcW w:w="2400" w:type="dxa"/>
            <w:shd w:val="clear" w:color="auto" w:fill="F2F2F2"/>
            <w:tcMar>
              <w:top w:w="80" w:type="dxa"/>
              <w:left w:w="100" w:type="dxa"/>
              <w:bottom w:w="80" w:type="dxa"/>
              <w:right w:w="100" w:type="dxa"/>
            </w:tcMar>
          </w:tcPr>
          <w:p w14:paraId="4367184B" w14:textId="4E914D73" w:rsidR="004841D8" w:rsidRDefault="008000E3">
            <w:r>
              <w:t>Tablas x Tramo a Origen y Período</w:t>
            </w:r>
          </w:p>
        </w:tc>
        <w:tc>
          <w:tcPr>
            <w:tcW w:w="3480" w:type="dxa"/>
            <w:shd w:val="clear" w:color="auto" w:fill="F2F2F2"/>
            <w:tcMar>
              <w:top w:w="80" w:type="dxa"/>
              <w:left w:w="100" w:type="dxa"/>
              <w:bottom w:w="80" w:type="dxa"/>
              <w:right w:w="100" w:type="dxa"/>
            </w:tcMar>
          </w:tcPr>
          <w:p w14:paraId="651BCB1D" w14:textId="31E8D503" w:rsidR="004841D8" w:rsidRDefault="008000E3" w:rsidP="008000E3">
            <w:pPr>
              <w:pStyle w:val="Prrafodelista"/>
              <w:numPr>
                <w:ilvl w:val="0"/>
                <w:numId w:val="3"/>
              </w:numPr>
            </w:pPr>
            <w:r>
              <w:t xml:space="preserve">Determinar el mayor impacto de diferencias por tramo de obra o Estación </w:t>
            </w:r>
          </w:p>
        </w:tc>
        <w:tc>
          <w:tcPr>
            <w:tcW w:w="3480" w:type="dxa"/>
            <w:shd w:val="clear" w:color="auto" w:fill="F2F2F2"/>
            <w:tcMar>
              <w:top w:w="80" w:type="dxa"/>
              <w:left w:w="100" w:type="dxa"/>
              <w:bottom w:w="80" w:type="dxa"/>
              <w:right w:w="100" w:type="dxa"/>
            </w:tcMar>
          </w:tcPr>
          <w:p w14:paraId="21A22A69" w14:textId="13472632" w:rsidR="004841D8" w:rsidRDefault="008000E3" w:rsidP="008000E3">
            <w:pPr>
              <w:pStyle w:val="Prrafodelista"/>
              <w:numPr>
                <w:ilvl w:val="0"/>
                <w:numId w:val="3"/>
              </w:numPr>
            </w:pPr>
            <w:r>
              <w:t>Certificación DO</w:t>
            </w:r>
          </w:p>
          <w:p w14:paraId="6E250D06" w14:textId="2C7D49D7" w:rsidR="008000E3" w:rsidRDefault="008000E3" w:rsidP="008000E3">
            <w:pPr>
              <w:pStyle w:val="Prrafodelista"/>
              <w:numPr>
                <w:ilvl w:val="0"/>
                <w:numId w:val="3"/>
              </w:numPr>
            </w:pPr>
            <w:r>
              <w:t>Certificación Propuesta</w:t>
            </w:r>
          </w:p>
          <w:p w14:paraId="764BF784" w14:textId="43998DAB" w:rsidR="008000E3" w:rsidRDefault="008000E3" w:rsidP="008000E3">
            <w:pPr>
              <w:pStyle w:val="Prrafodelista"/>
              <w:numPr>
                <w:ilvl w:val="0"/>
                <w:numId w:val="3"/>
              </w:numPr>
            </w:pPr>
            <w:r>
              <w:t>Diferencia total</w:t>
            </w:r>
          </w:p>
        </w:tc>
      </w:tr>
      <w:tr w:rsidR="004841D8" w14:paraId="46EE5948" w14:textId="77777777">
        <w:tc>
          <w:tcPr>
            <w:tcW w:w="2400" w:type="dxa"/>
            <w:tcMar>
              <w:top w:w="80" w:type="dxa"/>
              <w:left w:w="100" w:type="dxa"/>
              <w:bottom w:w="80" w:type="dxa"/>
              <w:right w:w="100" w:type="dxa"/>
            </w:tcMar>
          </w:tcPr>
          <w:p w14:paraId="11D6DC49" w14:textId="04E3AAC9" w:rsidR="004841D8" w:rsidRDefault="008000E3">
            <w:r>
              <w:t>Diferencia x Mes</w:t>
            </w:r>
          </w:p>
        </w:tc>
        <w:tc>
          <w:tcPr>
            <w:tcW w:w="3480" w:type="dxa"/>
            <w:tcMar>
              <w:top w:w="80" w:type="dxa"/>
              <w:left w:w="100" w:type="dxa"/>
              <w:bottom w:w="80" w:type="dxa"/>
              <w:right w:w="100" w:type="dxa"/>
            </w:tcMar>
          </w:tcPr>
          <w:p w14:paraId="7ACDA319" w14:textId="452E138F" w:rsidR="004841D8" w:rsidRDefault="008000E3" w:rsidP="008000E3">
            <w:pPr>
              <w:pStyle w:val="Prrafodelista"/>
              <w:numPr>
                <w:ilvl w:val="0"/>
                <w:numId w:val="3"/>
              </w:numPr>
            </w:pPr>
            <w:r>
              <w:t xml:space="preserve">Conocer el comportamiento mensual de las diferencias </w:t>
            </w:r>
          </w:p>
        </w:tc>
        <w:tc>
          <w:tcPr>
            <w:tcW w:w="3480" w:type="dxa"/>
            <w:tcMar>
              <w:top w:w="80" w:type="dxa"/>
              <w:left w:w="100" w:type="dxa"/>
              <w:bottom w:w="80" w:type="dxa"/>
              <w:right w:w="100" w:type="dxa"/>
            </w:tcMar>
          </w:tcPr>
          <w:p w14:paraId="3DF6FA55" w14:textId="7567E1E5" w:rsidR="004841D8" w:rsidRDefault="008000E3" w:rsidP="008000E3">
            <w:pPr>
              <w:pStyle w:val="Prrafodelista"/>
              <w:numPr>
                <w:ilvl w:val="0"/>
                <w:numId w:val="3"/>
              </w:numPr>
            </w:pPr>
            <w:r>
              <w:t>Diferencia DO y Propuesta Mensual</w:t>
            </w:r>
          </w:p>
        </w:tc>
      </w:tr>
    </w:tbl>
    <w:p w14:paraId="3F66B15E" w14:textId="77777777" w:rsidR="008000E3" w:rsidRDefault="008000E3" w:rsidP="008000E3"/>
    <w:p w14:paraId="1B05A49C" w14:textId="77777777" w:rsidR="008000E3" w:rsidRDefault="008000E3" w:rsidP="008000E3"/>
    <w:p w14:paraId="626BFBB1" w14:textId="77777777" w:rsidR="008000E3" w:rsidRDefault="008000E3" w:rsidP="008000E3"/>
    <w:p w14:paraId="152464D7" w14:textId="77777777" w:rsidR="008000E3" w:rsidRDefault="008000E3" w:rsidP="008000E3"/>
    <w:p w14:paraId="38330F02" w14:textId="77777777" w:rsidR="008000E3" w:rsidRDefault="008000E3" w:rsidP="008000E3"/>
    <w:p w14:paraId="52AC86E7" w14:textId="64007C78" w:rsidR="004841D8" w:rsidRDefault="00993D5E">
      <w:pPr>
        <w:pStyle w:val="Ttulo2"/>
        <w:spacing w:before="240" w:after="120"/>
      </w:pPr>
      <w:bookmarkStart w:id="22" w:name="_Toc239664377"/>
      <w:r>
        <w:t>6.</w:t>
      </w:r>
      <w:r w:rsidR="008000E3">
        <w:t>3</w:t>
      </w:r>
      <w:r>
        <w:t>. Decisiones de diseño</w:t>
      </w:r>
      <w:bookmarkEnd w:id="22"/>
    </w:p>
    <w:p w14:paraId="3FC0309F" w14:textId="77777777" w:rsidR="004841D8" w:rsidRDefault="00000000">
      <w:pPr>
        <w:spacing w:after="120"/>
      </w:pPr>
      <w:r>
        <w:rPr>
          <w:i/>
          <w:iCs/>
          <w:color w:val="595959"/>
          <w:sz w:val="20"/>
          <w:szCs w:val="20"/>
        </w:rPr>
        <w:t>Por qué esos gráficos y no otros, elección de colores, jerarquía de la información, accesibilidad.</w:t>
      </w:r>
    </w:p>
    <w:p w14:paraId="4B162265" w14:textId="4CB62A72" w:rsidR="004841D8" w:rsidRDefault="008000E3" w:rsidP="004A3318">
      <w:pPr>
        <w:spacing w:after="120"/>
        <w:jc w:val="both"/>
      </w:pPr>
      <w:r>
        <w:lastRenderedPageBreak/>
        <w:t xml:space="preserve">Teniendo en cuenta de que </w:t>
      </w:r>
      <w:r w:rsidR="004B210E">
        <w:t xml:space="preserve">este análisis, sería el primer análisis de una serie de análisis económico de los costes del avance de la obra, no tendría sentido un </w:t>
      </w:r>
      <w:proofErr w:type="spellStart"/>
      <w:r w:rsidR="004B210E">
        <w:t>dashboard</w:t>
      </w:r>
      <w:proofErr w:type="spellEnd"/>
      <w:r w:rsidR="004B210E">
        <w:t xml:space="preserve"> demasiado cargado o con </w:t>
      </w:r>
      <w:r w:rsidR="00933BDB">
        <w:t>exceso de</w:t>
      </w:r>
      <w:r w:rsidR="004B210E">
        <w:t xml:space="preserve"> información </w:t>
      </w:r>
      <w:r w:rsidR="00933BDB">
        <w:t xml:space="preserve">que no aporta valor. </w:t>
      </w:r>
    </w:p>
    <w:p w14:paraId="6A8C3767" w14:textId="522689F5" w:rsidR="004B210E" w:rsidRDefault="004B210E" w:rsidP="004A3318">
      <w:pPr>
        <w:spacing w:after="120"/>
        <w:jc w:val="both"/>
      </w:pPr>
      <w:r>
        <w:t xml:space="preserve">Por ese motivo, el objetivo del </w:t>
      </w:r>
      <w:proofErr w:type="spellStart"/>
      <w:r>
        <w:t>dashboard</w:t>
      </w:r>
      <w:proofErr w:type="spellEnd"/>
      <w:r>
        <w:t xml:space="preserve"> es poder mostrar los valores más relevantes y acompañarlo con una tabla dinámica maestra </w:t>
      </w:r>
      <w:r w:rsidR="00933BDB">
        <w:t>que permitiría</w:t>
      </w:r>
      <w:r>
        <w:t xml:space="preserve"> ir al detalle de una partida concreta para saber más información</w:t>
      </w:r>
      <w:r w:rsidR="00933BDB">
        <w:t xml:space="preserve"> sobre la misma</w:t>
      </w:r>
      <w:r>
        <w:t xml:space="preserve"> o detalles </w:t>
      </w:r>
      <w:r w:rsidR="00933BDB">
        <w:t>de la medición, etc.</w:t>
      </w:r>
      <w:r>
        <w:t xml:space="preserve"> </w:t>
      </w:r>
    </w:p>
    <w:p w14:paraId="2B326658" w14:textId="6E9C9CD2" w:rsidR="004841D8" w:rsidRDefault="00993D5E">
      <w:pPr>
        <w:pStyle w:val="Ttulo2"/>
        <w:spacing w:before="240" w:after="120"/>
      </w:pPr>
      <w:bookmarkStart w:id="23" w:name="_Toc239664378"/>
      <w:r>
        <w:t>6.</w:t>
      </w:r>
      <w:r w:rsidR="00933BDB">
        <w:t>4</w:t>
      </w:r>
      <w:r>
        <w:t>. Actualización de los datos</w:t>
      </w:r>
      <w:bookmarkEnd w:id="23"/>
    </w:p>
    <w:p w14:paraId="07882348" w14:textId="125B0EFD" w:rsidR="00797494" w:rsidRDefault="00933BDB" w:rsidP="004A3318">
      <w:pPr>
        <w:spacing w:after="120"/>
        <w:jc w:val="both"/>
      </w:pPr>
      <w:r>
        <w:t xml:space="preserve">Los datos se actualizan a finales de cada mes. </w:t>
      </w:r>
      <w:r w:rsidR="00797494">
        <w:t xml:space="preserve">No obstante, la solicitud de certificación corresponde al período del día 16 del mes anterior hasta el 15 del mes en curso. </w:t>
      </w:r>
    </w:p>
    <w:p w14:paraId="181BC68C" w14:textId="5CBF1BC3" w:rsidR="00797494" w:rsidRDefault="00797494" w:rsidP="004A3318">
      <w:pPr>
        <w:spacing w:after="120"/>
        <w:jc w:val="both"/>
      </w:pPr>
      <w:r>
        <w:t xml:space="preserve">El avance del progreso de las actividades ejecutadas, se ingresan en el software TCQ y una vez que la DO ha revisado y corregido esos datos, se exportan a un Excel con el título correspondiente. Este archivo se almacena en la carpeta que el Excel de análisis tiene vinculado para la importación de los datos a Power Query </w:t>
      </w:r>
    </w:p>
    <w:p w14:paraId="21F4305B" w14:textId="0DDD4C5B" w:rsidR="00797494" w:rsidRDefault="00797494" w:rsidP="004A3318">
      <w:pPr>
        <w:spacing w:after="120"/>
        <w:jc w:val="both"/>
      </w:pPr>
      <w:r>
        <w:t>La actualización es prácticamente automática una vez que el archivo ha sido almacenado. Ya que al abrir Excel simplemente dando al botón de actualizar datos, todos los procesos de limpieza y extracción de datos se ejecutan automáticamente sin necesidad de tener que repetir los pasos. Además, al estar en el modelos de datos con las medidas de DAX, todas las operaciones en nuestras tablas dinámicas también se actualizan, así como el propio Dashboard que hemos creado</w:t>
      </w:r>
    </w:p>
    <w:p w14:paraId="19D09DD8" w14:textId="77777777" w:rsidR="00797494" w:rsidRDefault="00797494">
      <w:pPr>
        <w:spacing w:after="120"/>
      </w:pPr>
    </w:p>
    <w:p w14:paraId="6BC1470A" w14:textId="77777777" w:rsidR="004841D8" w:rsidRDefault="00000000">
      <w:r>
        <w:br w:type="page"/>
      </w:r>
    </w:p>
    <w:p w14:paraId="70CF2E96" w14:textId="4FA4EEC1" w:rsidR="004841D8" w:rsidRDefault="00993D5E">
      <w:pPr>
        <w:pStyle w:val="Ttulo1"/>
        <w:spacing w:before="360" w:after="160"/>
      </w:pPr>
      <w:bookmarkStart w:id="24" w:name="_Toc239664379"/>
      <w:r>
        <w:lastRenderedPageBreak/>
        <w:t>7. Conclusiones y recomendaciones</w:t>
      </w:r>
      <w:bookmarkEnd w:id="24"/>
    </w:p>
    <w:p w14:paraId="10D41BF0" w14:textId="0BBF6695" w:rsidR="004841D8" w:rsidRDefault="00993D5E">
      <w:pPr>
        <w:pStyle w:val="Ttulo2"/>
        <w:spacing w:before="240" w:after="120"/>
      </w:pPr>
      <w:bookmarkStart w:id="25" w:name="_Toc239664380"/>
      <w:r>
        <w:t>7.1. Conclusiones</w:t>
      </w:r>
      <w:bookmarkEnd w:id="25"/>
    </w:p>
    <w:p w14:paraId="13C5731D" w14:textId="7FF8A48A" w:rsidR="00993D5E" w:rsidRPr="00993D5E" w:rsidRDefault="00993D5E" w:rsidP="004A3318">
      <w:pPr>
        <w:jc w:val="both"/>
      </w:pPr>
      <w:r w:rsidRPr="00993D5E">
        <w:t xml:space="preserve">Tras este primer análisis de la situación económica de los costes de la obra, podemos concluir que la mayor diferencia radica en los imprevistos que se certifican en la llamada Partida Alzada. A fecha de hoy hay una diferencia de más de 5 millones de euros </w:t>
      </w:r>
      <w:r>
        <w:t xml:space="preserve">a origen </w:t>
      </w:r>
      <w:r w:rsidRPr="00993D5E">
        <w:t xml:space="preserve">y la media </w:t>
      </w:r>
      <w:r>
        <w:t xml:space="preserve">a origen mensual </w:t>
      </w:r>
      <w:r w:rsidRPr="00993D5E">
        <w:t xml:space="preserve">está entorno a los 4 millones. </w:t>
      </w:r>
    </w:p>
    <w:p w14:paraId="5BEB9A18" w14:textId="5C545C20" w:rsidR="004841D8" w:rsidRDefault="00993D5E">
      <w:pPr>
        <w:pStyle w:val="Ttulo2"/>
        <w:spacing w:before="240" w:after="120"/>
      </w:pPr>
      <w:bookmarkStart w:id="26" w:name="_Toc239664381"/>
      <w:r>
        <w:t>7.2. Recomendaciones</w:t>
      </w:r>
      <w:bookmarkEnd w:id="26"/>
    </w:p>
    <w:p w14:paraId="4C88914A" w14:textId="77777777" w:rsidR="00993D5E" w:rsidRDefault="00993D5E" w:rsidP="004A3318">
      <w:pPr>
        <w:jc w:val="both"/>
      </w:pPr>
      <w:r>
        <w:t xml:space="preserve">Dado que el problema son los imprevistos de obra, habría que analizar actividad por actividad las causas que originan la diferencia con la DO. Ese análisis debería estar enfocado a </w:t>
      </w:r>
    </w:p>
    <w:p w14:paraId="23EAB201" w14:textId="77777777" w:rsidR="00993D5E" w:rsidRDefault="00993D5E" w:rsidP="004A3318">
      <w:pPr>
        <w:jc w:val="both"/>
      </w:pPr>
      <w:r>
        <w:t>- Determinar las causas de los imprevistos</w:t>
      </w:r>
    </w:p>
    <w:p w14:paraId="3FDEA5EE" w14:textId="77777777" w:rsidR="007A1037" w:rsidRDefault="00993D5E" w:rsidP="004A3318">
      <w:pPr>
        <w:jc w:val="both"/>
      </w:pPr>
      <w:r>
        <w:t xml:space="preserve">- En función de esas causas determinar si pueden clasificarse al menos en: i) Defectos de diseño original, </w:t>
      </w:r>
      <w:proofErr w:type="spellStart"/>
      <w:r>
        <w:t>ii</w:t>
      </w:r>
      <w:proofErr w:type="spellEnd"/>
      <w:r>
        <w:t xml:space="preserve">) </w:t>
      </w:r>
      <w:r w:rsidR="007A1037">
        <w:t xml:space="preserve">Imprevistos de obra por situaciones externas al constructor </w:t>
      </w:r>
      <w:proofErr w:type="spellStart"/>
      <w:r w:rsidR="007A1037">
        <w:t>iii</w:t>
      </w:r>
      <w:proofErr w:type="spellEnd"/>
      <w:r w:rsidR="007A1037">
        <w:t>) peticiones del cliente</w:t>
      </w:r>
    </w:p>
    <w:p w14:paraId="63931558" w14:textId="77777777" w:rsidR="007A1037" w:rsidRDefault="007A1037" w:rsidP="004A3318">
      <w:pPr>
        <w:jc w:val="both"/>
      </w:pPr>
      <w:r>
        <w:t xml:space="preserve">- Negociar previamente dentro de lo que sea posible sin afectar al plan de obra, los precios y criterios de medición de los imprevistos </w:t>
      </w:r>
    </w:p>
    <w:p w14:paraId="40F9589D" w14:textId="77777777" w:rsidR="007A1037" w:rsidRDefault="007A1037" w:rsidP="004A3318">
      <w:pPr>
        <w:jc w:val="both"/>
      </w:pPr>
    </w:p>
    <w:p w14:paraId="15487242" w14:textId="2C32E727" w:rsidR="004841D8" w:rsidRDefault="007A1037" w:rsidP="004A3318">
      <w:pPr>
        <w:jc w:val="both"/>
      </w:pPr>
      <w:r>
        <w:t xml:space="preserve">Una vez hecho ese análisis intentar llegar a un acuerdo para disminuir la diferencia y hacer concesiones desde ambas partes. </w:t>
      </w:r>
      <w:r>
        <w:br w:type="page"/>
      </w:r>
    </w:p>
    <w:p w14:paraId="17541D07" w14:textId="54EF13A0" w:rsidR="004841D8" w:rsidRDefault="007A1037">
      <w:pPr>
        <w:pStyle w:val="Ttulo1"/>
        <w:spacing w:before="360" w:after="160"/>
      </w:pPr>
      <w:bookmarkStart w:id="27" w:name="_Toc239664382"/>
      <w:r>
        <w:lastRenderedPageBreak/>
        <w:t>8. Limitaciones y próximos pasos</w:t>
      </w:r>
      <w:bookmarkEnd w:id="27"/>
    </w:p>
    <w:p w14:paraId="0AA08CB8" w14:textId="4DF7C315" w:rsidR="004841D8" w:rsidRDefault="007A1037">
      <w:pPr>
        <w:pStyle w:val="Ttulo2"/>
        <w:spacing w:before="240" w:after="120"/>
      </w:pPr>
      <w:bookmarkStart w:id="28" w:name="_Toc239664383"/>
      <w:r>
        <w:t>8.1. Limitaciones</w:t>
      </w:r>
      <w:bookmarkEnd w:id="28"/>
    </w:p>
    <w:p w14:paraId="4834C231" w14:textId="4B62818F" w:rsidR="004841D8" w:rsidRDefault="007A1037">
      <w:pPr>
        <w:pStyle w:val="Prrafodelista"/>
        <w:numPr>
          <w:ilvl w:val="0"/>
          <w:numId w:val="1"/>
        </w:numPr>
        <w:spacing w:after="60"/>
      </w:pPr>
      <w:r>
        <w:t>El análisis sólo valora la diferencia de certificación, pero no permite conocer la tesorería real</w:t>
      </w:r>
    </w:p>
    <w:p w14:paraId="2B0AAAF8" w14:textId="5A072D54" w:rsidR="004841D8" w:rsidRDefault="007A1037">
      <w:pPr>
        <w:pStyle w:val="Prrafodelista"/>
        <w:numPr>
          <w:ilvl w:val="0"/>
          <w:numId w:val="1"/>
        </w:numPr>
        <w:spacing w:after="60"/>
      </w:pPr>
      <w:r>
        <w:t>No identifica el coste real de la ejecución en relación con lo planificado</w:t>
      </w:r>
    </w:p>
    <w:p w14:paraId="16C12AC2" w14:textId="1EBF420D" w:rsidR="007A1037" w:rsidRDefault="007A1037">
      <w:pPr>
        <w:pStyle w:val="Prrafodelista"/>
        <w:numPr>
          <w:ilvl w:val="0"/>
          <w:numId w:val="1"/>
        </w:numPr>
        <w:spacing w:after="60"/>
      </w:pPr>
      <w:r>
        <w:t>No determinar la rentabilidad y el resultado de la obra</w:t>
      </w:r>
    </w:p>
    <w:p w14:paraId="534DA56A" w14:textId="6F16AD76" w:rsidR="004841D8" w:rsidRDefault="007A1037">
      <w:pPr>
        <w:pStyle w:val="Ttulo2"/>
        <w:spacing w:before="240" w:after="120"/>
      </w:pPr>
      <w:bookmarkStart w:id="29" w:name="_Toc239664384"/>
      <w:r>
        <w:t>8.2. Próximos pasos</w:t>
      </w:r>
      <w:bookmarkEnd w:id="29"/>
    </w:p>
    <w:p w14:paraId="7AD8D5B7" w14:textId="757FCBDA" w:rsidR="007A1037" w:rsidRDefault="007A1037">
      <w:pPr>
        <w:pStyle w:val="Prrafodelista"/>
        <w:numPr>
          <w:ilvl w:val="0"/>
          <w:numId w:val="1"/>
        </w:numPr>
        <w:spacing w:after="60"/>
      </w:pPr>
      <w:r>
        <w:t>Comparar lo ejecutado real y su coste previsto o planificado con el coste incurrido real y determinar desviaciones</w:t>
      </w:r>
    </w:p>
    <w:p w14:paraId="64CFAB9F" w14:textId="79B31F5E" w:rsidR="004841D8" w:rsidRDefault="007A1037" w:rsidP="003C6C98">
      <w:pPr>
        <w:pStyle w:val="Prrafodelista"/>
        <w:numPr>
          <w:ilvl w:val="0"/>
          <w:numId w:val="1"/>
        </w:numPr>
        <w:spacing w:after="60"/>
      </w:pPr>
      <w:r>
        <w:t>Comparar la venta real y el coste incurrido y determinar el resultado o rentabilidad del proyecto</w:t>
      </w:r>
    </w:p>
    <w:sectPr w:rsidR="004841D8">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9E13A" w14:textId="77777777" w:rsidR="005260BA" w:rsidRDefault="005260BA">
      <w:pPr>
        <w:spacing w:line="240" w:lineRule="auto"/>
      </w:pPr>
      <w:r>
        <w:separator/>
      </w:r>
    </w:p>
  </w:endnote>
  <w:endnote w:type="continuationSeparator" w:id="0">
    <w:p w14:paraId="2A465271" w14:textId="77777777" w:rsidR="005260BA" w:rsidRDefault="005260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CE108" w14:textId="77777777" w:rsidR="004841D8" w:rsidRDefault="00000000">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F50569">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F50569">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4E70B" w14:textId="77777777" w:rsidR="005260BA" w:rsidRDefault="005260BA">
      <w:pPr>
        <w:spacing w:line="240" w:lineRule="auto"/>
      </w:pPr>
      <w:r>
        <w:separator/>
      </w:r>
    </w:p>
  </w:footnote>
  <w:footnote w:type="continuationSeparator" w:id="0">
    <w:p w14:paraId="55D0F768" w14:textId="77777777" w:rsidR="005260BA" w:rsidRDefault="005260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F419B" w14:textId="58847D5A" w:rsidR="004841D8" w:rsidRDefault="00000000">
    <w:pPr>
      <w:pBdr>
        <w:bottom w:val="single" w:sz="6" w:space="6" w:color="BFBFBF"/>
      </w:pBdr>
      <w:jc w:val="right"/>
    </w:pPr>
    <w:r>
      <w:rPr>
        <w:color w:val="595959"/>
        <w:sz w:val="18"/>
        <w:szCs w:val="18"/>
      </w:rPr>
      <w:t xml:space="preserve">Informe de análisis de datos — </w:t>
    </w:r>
    <w:r w:rsidR="004A3318" w:rsidRPr="004A3318">
      <w:rPr>
        <w:color w:val="595959"/>
        <w:sz w:val="18"/>
        <w:szCs w:val="18"/>
      </w:rPr>
      <w:t>Proyecto_Data_&amp;_</w:t>
    </w:r>
    <w:proofErr w:type="spellStart"/>
    <w:r w:rsidR="004A3318" w:rsidRPr="004A3318">
      <w:rPr>
        <w:color w:val="595959"/>
        <w:sz w:val="18"/>
        <w:szCs w:val="18"/>
      </w:rPr>
      <w:t>Analisis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F3C33"/>
    <w:multiLevelType w:val="hybridMultilevel"/>
    <w:tmpl w:val="5BC4C844"/>
    <w:lvl w:ilvl="0" w:tplc="645214E8">
      <w:start w:val="4"/>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9C9611A"/>
    <w:multiLevelType w:val="hybridMultilevel"/>
    <w:tmpl w:val="F7D42D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FFC068C"/>
    <w:multiLevelType w:val="hybridMultilevel"/>
    <w:tmpl w:val="68D42886"/>
    <w:lvl w:ilvl="0" w:tplc="FF945840">
      <w:start w:val="1"/>
      <w:numFmt w:val="bullet"/>
      <w:lvlText w:val="●"/>
      <w:lvlJc w:val="left"/>
      <w:pPr>
        <w:ind w:left="720" w:hanging="360"/>
      </w:pPr>
    </w:lvl>
    <w:lvl w:ilvl="1" w:tplc="0C4E8B3E">
      <w:start w:val="1"/>
      <w:numFmt w:val="bullet"/>
      <w:lvlText w:val="○"/>
      <w:lvlJc w:val="left"/>
      <w:pPr>
        <w:ind w:left="1440" w:hanging="360"/>
      </w:pPr>
    </w:lvl>
    <w:lvl w:ilvl="2" w:tplc="4B3C983A">
      <w:start w:val="1"/>
      <w:numFmt w:val="bullet"/>
      <w:lvlText w:val="■"/>
      <w:lvlJc w:val="left"/>
      <w:pPr>
        <w:ind w:left="2160" w:hanging="360"/>
      </w:pPr>
    </w:lvl>
    <w:lvl w:ilvl="3" w:tplc="5FA4AB2E">
      <w:start w:val="1"/>
      <w:numFmt w:val="bullet"/>
      <w:lvlText w:val="●"/>
      <w:lvlJc w:val="left"/>
      <w:pPr>
        <w:ind w:left="2880" w:hanging="360"/>
      </w:pPr>
    </w:lvl>
    <w:lvl w:ilvl="4" w:tplc="B288853C">
      <w:start w:val="1"/>
      <w:numFmt w:val="bullet"/>
      <w:lvlText w:val="○"/>
      <w:lvlJc w:val="left"/>
      <w:pPr>
        <w:ind w:left="3600" w:hanging="360"/>
      </w:pPr>
    </w:lvl>
    <w:lvl w:ilvl="5" w:tplc="BF2C7F9A">
      <w:start w:val="1"/>
      <w:numFmt w:val="bullet"/>
      <w:lvlText w:val="■"/>
      <w:lvlJc w:val="left"/>
      <w:pPr>
        <w:ind w:left="4320" w:hanging="360"/>
      </w:pPr>
    </w:lvl>
    <w:lvl w:ilvl="6" w:tplc="C512ED12">
      <w:start w:val="1"/>
      <w:numFmt w:val="bullet"/>
      <w:lvlText w:val="●"/>
      <w:lvlJc w:val="left"/>
      <w:pPr>
        <w:ind w:left="5040" w:hanging="360"/>
      </w:pPr>
    </w:lvl>
    <w:lvl w:ilvl="7" w:tplc="72F0FF7C">
      <w:start w:val="1"/>
      <w:numFmt w:val="bullet"/>
      <w:lvlText w:val="●"/>
      <w:lvlJc w:val="left"/>
      <w:pPr>
        <w:ind w:left="5760" w:hanging="360"/>
      </w:pPr>
    </w:lvl>
    <w:lvl w:ilvl="8" w:tplc="FEC2EF40">
      <w:start w:val="1"/>
      <w:numFmt w:val="bullet"/>
      <w:lvlText w:val="●"/>
      <w:lvlJc w:val="left"/>
      <w:pPr>
        <w:ind w:left="6480" w:hanging="360"/>
      </w:pPr>
    </w:lvl>
  </w:abstractNum>
  <w:abstractNum w:abstractNumId="3" w15:restartNumberingAfterBreak="0">
    <w:nsid w:val="608E6371"/>
    <w:multiLevelType w:val="hybridMultilevel"/>
    <w:tmpl w:val="866678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39384366">
    <w:abstractNumId w:val="2"/>
    <w:lvlOverride w:ilvl="0">
      <w:startOverride w:val="1"/>
    </w:lvlOverride>
  </w:num>
  <w:num w:numId="2" w16cid:durableId="1887527623">
    <w:abstractNumId w:val="1"/>
  </w:num>
  <w:num w:numId="3" w16cid:durableId="104353925">
    <w:abstractNumId w:val="0"/>
  </w:num>
  <w:num w:numId="4" w16cid:durableId="8255857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1D8"/>
    <w:rsid w:val="000368EC"/>
    <w:rsid w:val="000674B6"/>
    <w:rsid w:val="000A787A"/>
    <w:rsid w:val="000B212A"/>
    <w:rsid w:val="000B7124"/>
    <w:rsid w:val="00124DE0"/>
    <w:rsid w:val="00127953"/>
    <w:rsid w:val="00184111"/>
    <w:rsid w:val="0025482A"/>
    <w:rsid w:val="002C5844"/>
    <w:rsid w:val="002D5B04"/>
    <w:rsid w:val="003C6C98"/>
    <w:rsid w:val="003E5270"/>
    <w:rsid w:val="004053C1"/>
    <w:rsid w:val="00432F6F"/>
    <w:rsid w:val="004525E0"/>
    <w:rsid w:val="004841D8"/>
    <w:rsid w:val="004A3318"/>
    <w:rsid w:val="004B210E"/>
    <w:rsid w:val="005260BA"/>
    <w:rsid w:val="00526BDC"/>
    <w:rsid w:val="00533E9D"/>
    <w:rsid w:val="00561E5F"/>
    <w:rsid w:val="00574304"/>
    <w:rsid w:val="00575EC0"/>
    <w:rsid w:val="00617929"/>
    <w:rsid w:val="00654D3B"/>
    <w:rsid w:val="00654FD6"/>
    <w:rsid w:val="006D5358"/>
    <w:rsid w:val="006E776F"/>
    <w:rsid w:val="00703C5C"/>
    <w:rsid w:val="00710019"/>
    <w:rsid w:val="00723DEE"/>
    <w:rsid w:val="007532A1"/>
    <w:rsid w:val="00797494"/>
    <w:rsid w:val="007A1037"/>
    <w:rsid w:val="008000E3"/>
    <w:rsid w:val="008068D1"/>
    <w:rsid w:val="00820532"/>
    <w:rsid w:val="008360E5"/>
    <w:rsid w:val="008457E8"/>
    <w:rsid w:val="00863512"/>
    <w:rsid w:val="008A13D6"/>
    <w:rsid w:val="008A4C84"/>
    <w:rsid w:val="008C59C7"/>
    <w:rsid w:val="008D0AB2"/>
    <w:rsid w:val="008D5540"/>
    <w:rsid w:val="00933BDB"/>
    <w:rsid w:val="00993D5E"/>
    <w:rsid w:val="009E6B10"/>
    <w:rsid w:val="009F6793"/>
    <w:rsid w:val="00A62DC6"/>
    <w:rsid w:val="00A7069D"/>
    <w:rsid w:val="00A815B5"/>
    <w:rsid w:val="00AC2912"/>
    <w:rsid w:val="00AE5EB9"/>
    <w:rsid w:val="00B33035"/>
    <w:rsid w:val="00B81377"/>
    <w:rsid w:val="00C570FD"/>
    <w:rsid w:val="00CF1350"/>
    <w:rsid w:val="00D06D29"/>
    <w:rsid w:val="00D335F5"/>
    <w:rsid w:val="00DC1257"/>
    <w:rsid w:val="00E038AC"/>
    <w:rsid w:val="00E13EF4"/>
    <w:rsid w:val="00E43359"/>
    <w:rsid w:val="00E872CB"/>
    <w:rsid w:val="00E9312A"/>
    <w:rsid w:val="00EB70C3"/>
    <w:rsid w:val="00EE79AB"/>
    <w:rsid w:val="00F50569"/>
    <w:rsid w:val="00F54575"/>
    <w:rsid w:val="00F87B1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6F95E"/>
  <w15:docId w15:val="{58B6AB6A-F373-407A-82B5-3789C213E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4E79"/>
      <w:sz w:val="32"/>
      <w:szCs w:val="32"/>
    </w:rPr>
  </w:style>
  <w:style w:type="paragraph" w:styleId="Ttulo2">
    <w:name w:val="heading 2"/>
    <w:uiPriority w:val="9"/>
    <w:unhideWhenUsed/>
    <w:qFormat/>
    <w:pPr>
      <w:outlineLvl w:val="1"/>
    </w:pPr>
    <w:rPr>
      <w:b/>
      <w:bCs/>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50569"/>
    <w:pPr>
      <w:spacing w:after="100"/>
    </w:pPr>
  </w:style>
  <w:style w:type="paragraph" w:styleId="TDC2">
    <w:name w:val="toc 2"/>
    <w:basedOn w:val="Normal"/>
    <w:next w:val="Normal"/>
    <w:autoRedefine/>
    <w:uiPriority w:val="39"/>
    <w:unhideWhenUsed/>
    <w:rsid w:val="00F50569"/>
    <w:pPr>
      <w:spacing w:after="100"/>
      <w:ind w:left="220"/>
    </w:pPr>
  </w:style>
  <w:style w:type="paragraph" w:styleId="Encabezado">
    <w:name w:val="header"/>
    <w:basedOn w:val="Normal"/>
    <w:link w:val="EncabezadoCar"/>
    <w:uiPriority w:val="99"/>
    <w:unhideWhenUsed/>
    <w:rsid w:val="003C6C98"/>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C6C98"/>
  </w:style>
  <w:style w:type="paragraph" w:styleId="Piedepgina">
    <w:name w:val="footer"/>
    <w:basedOn w:val="Normal"/>
    <w:link w:val="PiedepginaCar"/>
    <w:uiPriority w:val="99"/>
    <w:unhideWhenUsed/>
    <w:rsid w:val="003C6C98"/>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C6C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5FDC1E51-83C9-4559-AAA9-F0868EF31B90}"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es-ES"/>
        </a:p>
      </dgm:t>
    </dgm:pt>
    <dgm:pt modelId="{CD12C783-416A-4F77-95F3-927034772D06}">
      <dgm:prSet phldrT="[Texto]" custT="1"/>
      <dgm:spPr/>
      <dgm:t>
        <a:bodyPr/>
        <a:lstStyle/>
        <a:p>
          <a:r>
            <a:rPr lang="es-ES" sz="900"/>
            <a:t>Extracción</a:t>
          </a:r>
        </a:p>
      </dgm:t>
    </dgm:pt>
    <dgm:pt modelId="{1538D5ED-4E51-42F9-BD13-F4BC884D7DAD}" type="parTrans" cxnId="{0C76D2EB-7BAD-4F7C-9E24-4AE31BF33A54}">
      <dgm:prSet/>
      <dgm:spPr/>
      <dgm:t>
        <a:bodyPr/>
        <a:lstStyle/>
        <a:p>
          <a:endParaRPr lang="es-ES" sz="900"/>
        </a:p>
      </dgm:t>
    </dgm:pt>
    <dgm:pt modelId="{863210ED-E394-4243-9964-601B28E31773}" type="sibTrans" cxnId="{0C76D2EB-7BAD-4F7C-9E24-4AE31BF33A54}">
      <dgm:prSet/>
      <dgm:spPr/>
      <dgm:t>
        <a:bodyPr/>
        <a:lstStyle/>
        <a:p>
          <a:endParaRPr lang="es-ES" sz="900"/>
        </a:p>
      </dgm:t>
    </dgm:pt>
    <dgm:pt modelId="{850E6787-429D-4507-849A-97A287BF97EA}">
      <dgm:prSet phldrT="[Texto]" custT="1"/>
      <dgm:spPr/>
      <dgm:t>
        <a:bodyPr/>
        <a:lstStyle/>
        <a:p>
          <a:r>
            <a:rPr lang="es-ES" sz="900"/>
            <a:t>Excels últimos 6 meses</a:t>
          </a:r>
        </a:p>
      </dgm:t>
    </dgm:pt>
    <dgm:pt modelId="{F455D695-B404-4206-8F10-1DE1941C99BB}" type="parTrans" cxnId="{1D5AB651-0EAA-4D0A-AE6D-203B967E0337}">
      <dgm:prSet/>
      <dgm:spPr/>
      <dgm:t>
        <a:bodyPr/>
        <a:lstStyle/>
        <a:p>
          <a:endParaRPr lang="es-ES" sz="900"/>
        </a:p>
      </dgm:t>
    </dgm:pt>
    <dgm:pt modelId="{635EB346-4067-42CC-9181-291A8688248C}" type="sibTrans" cxnId="{1D5AB651-0EAA-4D0A-AE6D-203B967E0337}">
      <dgm:prSet/>
      <dgm:spPr/>
      <dgm:t>
        <a:bodyPr/>
        <a:lstStyle/>
        <a:p>
          <a:endParaRPr lang="es-ES" sz="900"/>
        </a:p>
      </dgm:t>
    </dgm:pt>
    <dgm:pt modelId="{12E41D8A-59D2-4128-BCA0-B8CF4A5C0A21}">
      <dgm:prSet phldrT="[Texto]" custT="1"/>
      <dgm:spPr/>
      <dgm:t>
        <a:bodyPr/>
        <a:lstStyle/>
        <a:p>
          <a:r>
            <a:rPr lang="es-ES" sz="900"/>
            <a:t>Transformación</a:t>
          </a:r>
        </a:p>
      </dgm:t>
    </dgm:pt>
    <dgm:pt modelId="{02931FF2-0E85-46D8-B298-86B3687C3DE6}" type="parTrans" cxnId="{195ED0B5-E7B1-4492-A7F8-145642F5DE66}">
      <dgm:prSet/>
      <dgm:spPr/>
      <dgm:t>
        <a:bodyPr/>
        <a:lstStyle/>
        <a:p>
          <a:endParaRPr lang="es-ES" sz="900"/>
        </a:p>
      </dgm:t>
    </dgm:pt>
    <dgm:pt modelId="{7C3D2960-2061-478B-BE8E-386663AEBF70}" type="sibTrans" cxnId="{195ED0B5-E7B1-4492-A7F8-145642F5DE66}">
      <dgm:prSet/>
      <dgm:spPr/>
      <dgm:t>
        <a:bodyPr/>
        <a:lstStyle/>
        <a:p>
          <a:endParaRPr lang="es-ES" sz="900"/>
        </a:p>
      </dgm:t>
    </dgm:pt>
    <dgm:pt modelId="{F30DBA99-8A8F-4A9C-B8B9-6E96522BEF5E}">
      <dgm:prSet phldrT="[Texto]" custT="1"/>
      <dgm:spPr/>
      <dgm:t>
        <a:bodyPr/>
        <a:lstStyle/>
        <a:p>
          <a:r>
            <a:rPr lang="es-ES" sz="900"/>
            <a:t>Con Power Query de Excel se transforman y limpian los datos</a:t>
          </a:r>
        </a:p>
      </dgm:t>
    </dgm:pt>
    <dgm:pt modelId="{572C7BAC-5FD0-447F-B3B7-F0487DAA9162}" type="parTrans" cxnId="{515D2C33-C48B-428A-A07F-7CABB7E62AEF}">
      <dgm:prSet/>
      <dgm:spPr/>
      <dgm:t>
        <a:bodyPr/>
        <a:lstStyle/>
        <a:p>
          <a:endParaRPr lang="es-ES" sz="900"/>
        </a:p>
      </dgm:t>
    </dgm:pt>
    <dgm:pt modelId="{F80B36D3-2A04-4A02-B131-F41AA864F2B0}" type="sibTrans" cxnId="{515D2C33-C48B-428A-A07F-7CABB7E62AEF}">
      <dgm:prSet/>
      <dgm:spPr/>
      <dgm:t>
        <a:bodyPr/>
        <a:lstStyle/>
        <a:p>
          <a:endParaRPr lang="es-ES" sz="900"/>
        </a:p>
      </dgm:t>
    </dgm:pt>
    <dgm:pt modelId="{B5E3BB63-D688-48B4-BF83-7CCD701C7044}">
      <dgm:prSet phldrT="[Texto]" custT="1"/>
      <dgm:spPr/>
      <dgm:t>
        <a:bodyPr/>
        <a:lstStyle/>
        <a:p>
          <a:r>
            <a:rPr lang="es-ES" sz="900"/>
            <a:t>Carga</a:t>
          </a:r>
        </a:p>
      </dgm:t>
    </dgm:pt>
    <dgm:pt modelId="{5C629D93-7AAA-40DF-ACA1-E138717F12D2}" type="parTrans" cxnId="{E91FD57B-0B2F-4968-BEC0-858FBAF88394}">
      <dgm:prSet/>
      <dgm:spPr/>
      <dgm:t>
        <a:bodyPr/>
        <a:lstStyle/>
        <a:p>
          <a:endParaRPr lang="es-ES" sz="900"/>
        </a:p>
      </dgm:t>
    </dgm:pt>
    <dgm:pt modelId="{6FE219BC-7F5B-4E1F-96FD-31E8ADC4FEE4}" type="sibTrans" cxnId="{E91FD57B-0B2F-4968-BEC0-858FBAF88394}">
      <dgm:prSet/>
      <dgm:spPr/>
      <dgm:t>
        <a:bodyPr/>
        <a:lstStyle/>
        <a:p>
          <a:endParaRPr lang="es-ES" sz="900"/>
        </a:p>
      </dgm:t>
    </dgm:pt>
    <dgm:pt modelId="{7AE81634-022F-499F-9C5F-B51608C23E37}">
      <dgm:prSet phldrT="[Texto]" custT="1"/>
      <dgm:spPr/>
      <dgm:t>
        <a:bodyPr/>
        <a:lstStyle/>
        <a:p>
          <a:r>
            <a:rPr lang="es-ES" sz="900"/>
            <a:t>Se llevan al modelo de datos para usar fórmulas DAX</a:t>
          </a:r>
        </a:p>
      </dgm:t>
    </dgm:pt>
    <dgm:pt modelId="{22D03796-69DC-4D2A-8D87-336727051AE9}" type="parTrans" cxnId="{B419F9B8-3F88-4534-B510-89DB8CE075FC}">
      <dgm:prSet/>
      <dgm:spPr/>
      <dgm:t>
        <a:bodyPr/>
        <a:lstStyle/>
        <a:p>
          <a:endParaRPr lang="es-ES" sz="900"/>
        </a:p>
      </dgm:t>
    </dgm:pt>
    <dgm:pt modelId="{A7058DC1-0D96-4C3B-ACE1-D9440E7B34FE}" type="sibTrans" cxnId="{B419F9B8-3F88-4534-B510-89DB8CE075FC}">
      <dgm:prSet/>
      <dgm:spPr/>
      <dgm:t>
        <a:bodyPr/>
        <a:lstStyle/>
        <a:p>
          <a:endParaRPr lang="es-ES" sz="900"/>
        </a:p>
      </dgm:t>
    </dgm:pt>
    <dgm:pt modelId="{FAA9519F-F2A3-4F26-AAFF-6A139F7D2B83}">
      <dgm:prSet phldrT="[Texto]" custT="1"/>
      <dgm:spPr/>
      <dgm:t>
        <a:bodyPr/>
        <a:lstStyle/>
        <a:p>
          <a:r>
            <a:rPr lang="es-ES" sz="900"/>
            <a:t>Análisis</a:t>
          </a:r>
        </a:p>
      </dgm:t>
    </dgm:pt>
    <dgm:pt modelId="{9B13C284-CABF-464D-B8F8-086E60377EF0}" type="parTrans" cxnId="{69788C1A-8E8A-4E05-A723-EA430E770B77}">
      <dgm:prSet/>
      <dgm:spPr/>
      <dgm:t>
        <a:bodyPr/>
        <a:lstStyle/>
        <a:p>
          <a:endParaRPr lang="es-ES" sz="900"/>
        </a:p>
      </dgm:t>
    </dgm:pt>
    <dgm:pt modelId="{29DFEF31-A809-4A26-862E-02393BF8EC78}" type="sibTrans" cxnId="{69788C1A-8E8A-4E05-A723-EA430E770B77}">
      <dgm:prSet/>
      <dgm:spPr/>
      <dgm:t>
        <a:bodyPr/>
        <a:lstStyle/>
        <a:p>
          <a:endParaRPr lang="es-ES" sz="900"/>
        </a:p>
      </dgm:t>
    </dgm:pt>
    <dgm:pt modelId="{4706240A-D500-42E2-BF61-94AF7D3989B9}">
      <dgm:prSet phldrT="[Texto]" custT="1"/>
      <dgm:spPr/>
      <dgm:t>
        <a:bodyPr/>
        <a:lstStyle/>
        <a:p>
          <a:r>
            <a:rPr lang="es-ES" sz="900"/>
            <a:t>Comparación de importes</a:t>
          </a:r>
        </a:p>
      </dgm:t>
    </dgm:pt>
    <dgm:pt modelId="{46B7BB18-7287-415F-BC85-E71AD2325E13}" type="parTrans" cxnId="{55039A5D-3FBC-4FC5-93DE-0B2B20B8B90F}">
      <dgm:prSet/>
      <dgm:spPr/>
      <dgm:t>
        <a:bodyPr/>
        <a:lstStyle/>
        <a:p>
          <a:endParaRPr lang="es-ES" sz="900"/>
        </a:p>
      </dgm:t>
    </dgm:pt>
    <dgm:pt modelId="{93067D95-1F91-4B0E-8F99-08B6F7DEBC0A}" type="sibTrans" cxnId="{55039A5D-3FBC-4FC5-93DE-0B2B20B8B90F}">
      <dgm:prSet/>
      <dgm:spPr/>
      <dgm:t>
        <a:bodyPr/>
        <a:lstStyle/>
        <a:p>
          <a:endParaRPr lang="es-ES" sz="900"/>
        </a:p>
      </dgm:t>
    </dgm:pt>
    <dgm:pt modelId="{9F578543-FEB4-40FD-B287-12C75147536C}">
      <dgm:prSet phldrT="[Texto]" custT="1"/>
      <dgm:spPr/>
      <dgm:t>
        <a:bodyPr/>
        <a:lstStyle/>
        <a:p>
          <a:r>
            <a:rPr lang="es-ES" sz="900"/>
            <a:t>Obteneción de importes y diferencias</a:t>
          </a:r>
        </a:p>
      </dgm:t>
    </dgm:pt>
    <dgm:pt modelId="{E219E236-ED52-498C-B072-3738C3B63BDE}" type="parTrans" cxnId="{62CC53C7-C9B3-48AA-A56A-194EBECCB9C5}">
      <dgm:prSet/>
      <dgm:spPr/>
      <dgm:t>
        <a:bodyPr/>
        <a:lstStyle/>
        <a:p>
          <a:endParaRPr lang="es-ES" sz="900"/>
        </a:p>
      </dgm:t>
    </dgm:pt>
    <dgm:pt modelId="{28664F5D-DF4D-427D-A223-81E5E9262A0A}" type="sibTrans" cxnId="{62CC53C7-C9B3-48AA-A56A-194EBECCB9C5}">
      <dgm:prSet/>
      <dgm:spPr/>
      <dgm:t>
        <a:bodyPr/>
        <a:lstStyle/>
        <a:p>
          <a:endParaRPr lang="es-ES" sz="900"/>
        </a:p>
      </dgm:t>
    </dgm:pt>
    <dgm:pt modelId="{7DB855D3-6048-4F39-AB82-5AA6ECE765DD}">
      <dgm:prSet phldrT="[Texto]" custT="1"/>
      <dgm:spPr/>
      <dgm:t>
        <a:bodyPr/>
        <a:lstStyle/>
        <a:p>
          <a:r>
            <a:rPr lang="es-ES" sz="900"/>
            <a:t>Dashboard</a:t>
          </a:r>
        </a:p>
      </dgm:t>
    </dgm:pt>
    <dgm:pt modelId="{3F7FD08A-3C87-44CA-A997-4CA2510B41BA}" type="parTrans" cxnId="{892E48DA-447F-4F3B-A5CB-35AB5BDE2E2F}">
      <dgm:prSet/>
      <dgm:spPr/>
      <dgm:t>
        <a:bodyPr/>
        <a:lstStyle/>
        <a:p>
          <a:endParaRPr lang="es-ES" sz="900"/>
        </a:p>
      </dgm:t>
    </dgm:pt>
    <dgm:pt modelId="{582085AA-3983-46D7-A8CC-AFA05FE6EB43}" type="sibTrans" cxnId="{892E48DA-447F-4F3B-A5CB-35AB5BDE2E2F}">
      <dgm:prSet/>
      <dgm:spPr/>
      <dgm:t>
        <a:bodyPr/>
        <a:lstStyle/>
        <a:p>
          <a:endParaRPr lang="es-ES" sz="900"/>
        </a:p>
      </dgm:t>
    </dgm:pt>
    <dgm:pt modelId="{BE020F67-C733-4777-AEC1-DDF22068409E}" type="pres">
      <dgm:prSet presAssocID="{5FDC1E51-83C9-4559-AAA9-F0868EF31B90}" presName="rootnode" presStyleCnt="0">
        <dgm:presLayoutVars>
          <dgm:chMax/>
          <dgm:chPref/>
          <dgm:dir/>
          <dgm:animLvl val="lvl"/>
        </dgm:presLayoutVars>
      </dgm:prSet>
      <dgm:spPr/>
    </dgm:pt>
    <dgm:pt modelId="{C277C65B-7428-4D9E-B761-EC8526DF0999}" type="pres">
      <dgm:prSet presAssocID="{CD12C783-416A-4F77-95F3-927034772D06}" presName="composite" presStyleCnt="0"/>
      <dgm:spPr/>
    </dgm:pt>
    <dgm:pt modelId="{9FB73C06-6D87-4854-B1CE-F7708B0C91BA}" type="pres">
      <dgm:prSet presAssocID="{CD12C783-416A-4F77-95F3-927034772D06}" presName="bentUpArrow1" presStyleLbl="alignImgPlace1" presStyleIdx="0" presStyleCnt="4"/>
      <dgm:spPr/>
    </dgm:pt>
    <dgm:pt modelId="{B8A17BF8-6CEA-4914-B9A7-D111C489AF45}" type="pres">
      <dgm:prSet presAssocID="{CD12C783-416A-4F77-95F3-927034772D06}" presName="ParentText" presStyleLbl="node1" presStyleIdx="0" presStyleCnt="5">
        <dgm:presLayoutVars>
          <dgm:chMax val="1"/>
          <dgm:chPref val="1"/>
          <dgm:bulletEnabled val="1"/>
        </dgm:presLayoutVars>
      </dgm:prSet>
      <dgm:spPr/>
    </dgm:pt>
    <dgm:pt modelId="{E60C7118-7273-4A37-9C84-836605C7B3A5}" type="pres">
      <dgm:prSet presAssocID="{CD12C783-416A-4F77-95F3-927034772D06}" presName="ChildText" presStyleLbl="revTx" presStyleIdx="0" presStyleCnt="4">
        <dgm:presLayoutVars>
          <dgm:chMax val="0"/>
          <dgm:chPref val="0"/>
          <dgm:bulletEnabled val="1"/>
        </dgm:presLayoutVars>
      </dgm:prSet>
      <dgm:spPr/>
    </dgm:pt>
    <dgm:pt modelId="{3B87C144-9B9A-448A-BEE1-ECA68AFC16C5}" type="pres">
      <dgm:prSet presAssocID="{863210ED-E394-4243-9964-601B28E31773}" presName="sibTrans" presStyleCnt="0"/>
      <dgm:spPr/>
    </dgm:pt>
    <dgm:pt modelId="{18688DF2-F6BE-403C-9CD0-61E1C6C94BE2}" type="pres">
      <dgm:prSet presAssocID="{12E41D8A-59D2-4128-BCA0-B8CF4A5C0A21}" presName="composite" presStyleCnt="0"/>
      <dgm:spPr/>
    </dgm:pt>
    <dgm:pt modelId="{5C819950-AC7A-4AD0-8860-6A9F9FEF646E}" type="pres">
      <dgm:prSet presAssocID="{12E41D8A-59D2-4128-BCA0-B8CF4A5C0A21}" presName="bentUpArrow1" presStyleLbl="alignImgPlace1" presStyleIdx="1" presStyleCnt="4"/>
      <dgm:spPr/>
    </dgm:pt>
    <dgm:pt modelId="{155ECE78-C48C-476D-8759-0FFF3818FA38}" type="pres">
      <dgm:prSet presAssocID="{12E41D8A-59D2-4128-BCA0-B8CF4A5C0A21}" presName="ParentText" presStyleLbl="node1" presStyleIdx="1" presStyleCnt="5">
        <dgm:presLayoutVars>
          <dgm:chMax val="1"/>
          <dgm:chPref val="1"/>
          <dgm:bulletEnabled val="1"/>
        </dgm:presLayoutVars>
      </dgm:prSet>
      <dgm:spPr/>
    </dgm:pt>
    <dgm:pt modelId="{DB60EBF8-BAFB-4E46-85EB-46B9F05AE94B}" type="pres">
      <dgm:prSet presAssocID="{12E41D8A-59D2-4128-BCA0-B8CF4A5C0A21}" presName="ChildText" presStyleLbl="revTx" presStyleIdx="1" presStyleCnt="4">
        <dgm:presLayoutVars>
          <dgm:chMax val="0"/>
          <dgm:chPref val="0"/>
          <dgm:bulletEnabled val="1"/>
        </dgm:presLayoutVars>
      </dgm:prSet>
      <dgm:spPr/>
    </dgm:pt>
    <dgm:pt modelId="{5AC3332C-DC5A-4EBE-9E7A-F6846104C15E}" type="pres">
      <dgm:prSet presAssocID="{7C3D2960-2061-478B-BE8E-386663AEBF70}" presName="sibTrans" presStyleCnt="0"/>
      <dgm:spPr/>
    </dgm:pt>
    <dgm:pt modelId="{3DDEC6EF-C55C-417A-8377-ECE7071F3050}" type="pres">
      <dgm:prSet presAssocID="{B5E3BB63-D688-48B4-BF83-7CCD701C7044}" presName="composite" presStyleCnt="0"/>
      <dgm:spPr/>
    </dgm:pt>
    <dgm:pt modelId="{D1CF752F-9350-45E7-A38B-152078904238}" type="pres">
      <dgm:prSet presAssocID="{B5E3BB63-D688-48B4-BF83-7CCD701C7044}" presName="bentUpArrow1" presStyleLbl="alignImgPlace1" presStyleIdx="2" presStyleCnt="4"/>
      <dgm:spPr/>
    </dgm:pt>
    <dgm:pt modelId="{27BB31A2-5303-463B-ADFA-6D449F6E24A6}" type="pres">
      <dgm:prSet presAssocID="{B5E3BB63-D688-48B4-BF83-7CCD701C7044}" presName="ParentText" presStyleLbl="node1" presStyleIdx="2" presStyleCnt="5">
        <dgm:presLayoutVars>
          <dgm:chMax val="1"/>
          <dgm:chPref val="1"/>
          <dgm:bulletEnabled val="1"/>
        </dgm:presLayoutVars>
      </dgm:prSet>
      <dgm:spPr/>
    </dgm:pt>
    <dgm:pt modelId="{212EE496-A2B6-40CD-8B70-DC47D42A5933}" type="pres">
      <dgm:prSet presAssocID="{B5E3BB63-D688-48B4-BF83-7CCD701C7044}" presName="ChildText" presStyleLbl="revTx" presStyleIdx="2" presStyleCnt="4">
        <dgm:presLayoutVars>
          <dgm:chMax val="0"/>
          <dgm:chPref val="0"/>
          <dgm:bulletEnabled val="1"/>
        </dgm:presLayoutVars>
      </dgm:prSet>
      <dgm:spPr/>
    </dgm:pt>
    <dgm:pt modelId="{BBD3F974-3D85-492F-9FF0-33E15A4B0499}" type="pres">
      <dgm:prSet presAssocID="{6FE219BC-7F5B-4E1F-96FD-31E8ADC4FEE4}" presName="sibTrans" presStyleCnt="0"/>
      <dgm:spPr/>
    </dgm:pt>
    <dgm:pt modelId="{75A47737-21C2-4298-AFA9-26ED83B81744}" type="pres">
      <dgm:prSet presAssocID="{FAA9519F-F2A3-4F26-AAFF-6A139F7D2B83}" presName="composite" presStyleCnt="0"/>
      <dgm:spPr/>
    </dgm:pt>
    <dgm:pt modelId="{C31DF80F-B131-42E9-AB88-1993661D97D1}" type="pres">
      <dgm:prSet presAssocID="{FAA9519F-F2A3-4F26-AAFF-6A139F7D2B83}" presName="bentUpArrow1" presStyleLbl="alignImgPlace1" presStyleIdx="3" presStyleCnt="4"/>
      <dgm:spPr/>
    </dgm:pt>
    <dgm:pt modelId="{5948EBF1-A5A5-43FB-A1E1-266F5532C07B}" type="pres">
      <dgm:prSet presAssocID="{FAA9519F-F2A3-4F26-AAFF-6A139F7D2B83}" presName="ParentText" presStyleLbl="node1" presStyleIdx="3" presStyleCnt="5">
        <dgm:presLayoutVars>
          <dgm:chMax val="1"/>
          <dgm:chPref val="1"/>
          <dgm:bulletEnabled val="1"/>
        </dgm:presLayoutVars>
      </dgm:prSet>
      <dgm:spPr/>
    </dgm:pt>
    <dgm:pt modelId="{6292765F-E604-48F9-AA84-F45A4910896B}" type="pres">
      <dgm:prSet presAssocID="{FAA9519F-F2A3-4F26-AAFF-6A139F7D2B83}" presName="ChildText" presStyleLbl="revTx" presStyleIdx="3" presStyleCnt="4">
        <dgm:presLayoutVars>
          <dgm:chMax val="0"/>
          <dgm:chPref val="0"/>
          <dgm:bulletEnabled val="1"/>
        </dgm:presLayoutVars>
      </dgm:prSet>
      <dgm:spPr/>
    </dgm:pt>
    <dgm:pt modelId="{4ECC0063-75F1-45C6-88FE-70C34794CCFF}" type="pres">
      <dgm:prSet presAssocID="{29DFEF31-A809-4A26-862E-02393BF8EC78}" presName="sibTrans" presStyleCnt="0"/>
      <dgm:spPr/>
    </dgm:pt>
    <dgm:pt modelId="{12D00303-79D3-4773-8E0D-2D39D00503E9}" type="pres">
      <dgm:prSet presAssocID="{7DB855D3-6048-4F39-AB82-5AA6ECE765DD}" presName="composite" presStyleCnt="0"/>
      <dgm:spPr/>
    </dgm:pt>
    <dgm:pt modelId="{05A19E76-AB31-40E6-AFD2-26126505711F}" type="pres">
      <dgm:prSet presAssocID="{7DB855D3-6048-4F39-AB82-5AA6ECE765DD}" presName="ParentText" presStyleLbl="node1" presStyleIdx="4" presStyleCnt="5">
        <dgm:presLayoutVars>
          <dgm:chMax val="1"/>
          <dgm:chPref val="1"/>
          <dgm:bulletEnabled val="1"/>
        </dgm:presLayoutVars>
      </dgm:prSet>
      <dgm:spPr/>
    </dgm:pt>
  </dgm:ptLst>
  <dgm:cxnLst>
    <dgm:cxn modelId="{69788C1A-8E8A-4E05-A723-EA430E770B77}" srcId="{5FDC1E51-83C9-4559-AAA9-F0868EF31B90}" destId="{FAA9519F-F2A3-4F26-AAFF-6A139F7D2B83}" srcOrd="3" destOrd="0" parTransId="{9B13C284-CABF-464D-B8F8-086E60377EF0}" sibTransId="{29DFEF31-A809-4A26-862E-02393BF8EC78}"/>
    <dgm:cxn modelId="{515D2C33-C48B-428A-A07F-7CABB7E62AEF}" srcId="{12E41D8A-59D2-4128-BCA0-B8CF4A5C0A21}" destId="{F30DBA99-8A8F-4A9C-B8B9-6E96522BEF5E}" srcOrd="0" destOrd="0" parTransId="{572C7BAC-5FD0-447F-B3B7-F0487DAA9162}" sibTransId="{F80B36D3-2A04-4A02-B131-F41AA864F2B0}"/>
    <dgm:cxn modelId="{55039A5D-3FBC-4FC5-93DE-0B2B20B8B90F}" srcId="{FAA9519F-F2A3-4F26-AAFF-6A139F7D2B83}" destId="{4706240A-D500-42E2-BF61-94AF7D3989B9}" srcOrd="0" destOrd="0" parTransId="{46B7BB18-7287-415F-BC85-E71AD2325E13}" sibTransId="{93067D95-1F91-4B0E-8F99-08B6F7DEBC0A}"/>
    <dgm:cxn modelId="{9DE6EB5D-935C-4E6D-97B7-5A9C11C39502}" type="presOf" srcId="{CD12C783-416A-4F77-95F3-927034772D06}" destId="{B8A17BF8-6CEA-4914-B9A7-D111C489AF45}" srcOrd="0" destOrd="0" presId="urn:microsoft.com/office/officeart/2005/8/layout/StepDownProcess"/>
    <dgm:cxn modelId="{FAD2C146-DC2F-4177-966D-8A6C65B1386D}" type="presOf" srcId="{B5E3BB63-D688-48B4-BF83-7CCD701C7044}" destId="{27BB31A2-5303-463B-ADFA-6D449F6E24A6}" srcOrd="0" destOrd="0" presId="urn:microsoft.com/office/officeart/2005/8/layout/StepDownProcess"/>
    <dgm:cxn modelId="{7608976B-D7A9-4B0F-B3C8-F790AA70A948}" type="presOf" srcId="{F30DBA99-8A8F-4A9C-B8B9-6E96522BEF5E}" destId="{DB60EBF8-BAFB-4E46-85EB-46B9F05AE94B}" srcOrd="0" destOrd="0" presId="urn:microsoft.com/office/officeart/2005/8/layout/StepDownProcess"/>
    <dgm:cxn modelId="{5B9A8771-537B-43B0-8534-5AFB4267AD52}" type="presOf" srcId="{12E41D8A-59D2-4128-BCA0-B8CF4A5C0A21}" destId="{155ECE78-C48C-476D-8759-0FFF3818FA38}" srcOrd="0" destOrd="0" presId="urn:microsoft.com/office/officeart/2005/8/layout/StepDownProcess"/>
    <dgm:cxn modelId="{1D5AB651-0EAA-4D0A-AE6D-203B967E0337}" srcId="{CD12C783-416A-4F77-95F3-927034772D06}" destId="{850E6787-429D-4507-849A-97A287BF97EA}" srcOrd="0" destOrd="0" parTransId="{F455D695-B404-4206-8F10-1DE1941C99BB}" sibTransId="{635EB346-4067-42CC-9181-291A8688248C}"/>
    <dgm:cxn modelId="{415FC672-5FBE-4612-9265-AE07165E0E1C}" type="presOf" srcId="{5FDC1E51-83C9-4559-AAA9-F0868EF31B90}" destId="{BE020F67-C733-4777-AEC1-DDF22068409E}" srcOrd="0" destOrd="0" presId="urn:microsoft.com/office/officeart/2005/8/layout/StepDownProcess"/>
    <dgm:cxn modelId="{3378065A-F450-4203-99F3-28D7EFDF4DE9}" type="presOf" srcId="{4706240A-D500-42E2-BF61-94AF7D3989B9}" destId="{6292765F-E604-48F9-AA84-F45A4910896B}" srcOrd="0" destOrd="0" presId="urn:microsoft.com/office/officeart/2005/8/layout/StepDownProcess"/>
    <dgm:cxn modelId="{E91FD57B-0B2F-4968-BEC0-858FBAF88394}" srcId="{5FDC1E51-83C9-4559-AAA9-F0868EF31B90}" destId="{B5E3BB63-D688-48B4-BF83-7CCD701C7044}" srcOrd="2" destOrd="0" parTransId="{5C629D93-7AAA-40DF-ACA1-E138717F12D2}" sibTransId="{6FE219BC-7F5B-4E1F-96FD-31E8ADC4FEE4}"/>
    <dgm:cxn modelId="{07CA6298-BB44-4282-836E-9E0CF1B03252}" type="presOf" srcId="{9F578543-FEB4-40FD-B287-12C75147536C}" destId="{6292765F-E604-48F9-AA84-F45A4910896B}" srcOrd="0" destOrd="1" presId="urn:microsoft.com/office/officeart/2005/8/layout/StepDownProcess"/>
    <dgm:cxn modelId="{C125D4A4-ABE4-49DE-9181-E70798542D26}" type="presOf" srcId="{850E6787-429D-4507-849A-97A287BF97EA}" destId="{E60C7118-7273-4A37-9C84-836605C7B3A5}" srcOrd="0" destOrd="0" presId="urn:microsoft.com/office/officeart/2005/8/layout/StepDownProcess"/>
    <dgm:cxn modelId="{195ED0B5-E7B1-4492-A7F8-145642F5DE66}" srcId="{5FDC1E51-83C9-4559-AAA9-F0868EF31B90}" destId="{12E41D8A-59D2-4128-BCA0-B8CF4A5C0A21}" srcOrd="1" destOrd="0" parTransId="{02931FF2-0E85-46D8-B298-86B3687C3DE6}" sibTransId="{7C3D2960-2061-478B-BE8E-386663AEBF70}"/>
    <dgm:cxn modelId="{B419F9B8-3F88-4534-B510-89DB8CE075FC}" srcId="{B5E3BB63-D688-48B4-BF83-7CCD701C7044}" destId="{7AE81634-022F-499F-9C5F-B51608C23E37}" srcOrd="0" destOrd="0" parTransId="{22D03796-69DC-4D2A-8D87-336727051AE9}" sibTransId="{A7058DC1-0D96-4C3B-ACE1-D9440E7B34FE}"/>
    <dgm:cxn modelId="{C9062FB9-B529-4329-A15D-30782DE5D918}" type="presOf" srcId="{7DB855D3-6048-4F39-AB82-5AA6ECE765DD}" destId="{05A19E76-AB31-40E6-AFD2-26126505711F}" srcOrd="0" destOrd="0" presId="urn:microsoft.com/office/officeart/2005/8/layout/StepDownProcess"/>
    <dgm:cxn modelId="{8B5C24C3-07B1-4931-AD5E-FE67EF3C7C3E}" type="presOf" srcId="{FAA9519F-F2A3-4F26-AAFF-6A139F7D2B83}" destId="{5948EBF1-A5A5-43FB-A1E1-266F5532C07B}" srcOrd="0" destOrd="0" presId="urn:microsoft.com/office/officeart/2005/8/layout/StepDownProcess"/>
    <dgm:cxn modelId="{62CC53C7-C9B3-48AA-A56A-194EBECCB9C5}" srcId="{FAA9519F-F2A3-4F26-AAFF-6A139F7D2B83}" destId="{9F578543-FEB4-40FD-B287-12C75147536C}" srcOrd="1" destOrd="0" parTransId="{E219E236-ED52-498C-B072-3738C3B63BDE}" sibTransId="{28664F5D-DF4D-427D-A223-81E5E9262A0A}"/>
    <dgm:cxn modelId="{EA4F8CD6-7D0A-4621-87DD-304C3BA90FCA}" type="presOf" srcId="{7AE81634-022F-499F-9C5F-B51608C23E37}" destId="{212EE496-A2B6-40CD-8B70-DC47D42A5933}" srcOrd="0" destOrd="0" presId="urn:microsoft.com/office/officeart/2005/8/layout/StepDownProcess"/>
    <dgm:cxn modelId="{892E48DA-447F-4F3B-A5CB-35AB5BDE2E2F}" srcId="{5FDC1E51-83C9-4559-AAA9-F0868EF31B90}" destId="{7DB855D3-6048-4F39-AB82-5AA6ECE765DD}" srcOrd="4" destOrd="0" parTransId="{3F7FD08A-3C87-44CA-A997-4CA2510B41BA}" sibTransId="{582085AA-3983-46D7-A8CC-AFA05FE6EB43}"/>
    <dgm:cxn modelId="{0C76D2EB-7BAD-4F7C-9E24-4AE31BF33A54}" srcId="{5FDC1E51-83C9-4559-AAA9-F0868EF31B90}" destId="{CD12C783-416A-4F77-95F3-927034772D06}" srcOrd="0" destOrd="0" parTransId="{1538D5ED-4E51-42F9-BD13-F4BC884D7DAD}" sibTransId="{863210ED-E394-4243-9964-601B28E31773}"/>
    <dgm:cxn modelId="{E67F1FA4-630B-4BCB-848F-49FDBB1042EE}" type="presParOf" srcId="{BE020F67-C733-4777-AEC1-DDF22068409E}" destId="{C277C65B-7428-4D9E-B761-EC8526DF0999}" srcOrd="0" destOrd="0" presId="urn:microsoft.com/office/officeart/2005/8/layout/StepDownProcess"/>
    <dgm:cxn modelId="{B445F909-E11B-47B3-ABAA-B637EB4FDF06}" type="presParOf" srcId="{C277C65B-7428-4D9E-B761-EC8526DF0999}" destId="{9FB73C06-6D87-4854-B1CE-F7708B0C91BA}" srcOrd="0" destOrd="0" presId="urn:microsoft.com/office/officeart/2005/8/layout/StepDownProcess"/>
    <dgm:cxn modelId="{B8DCCFEC-8F60-4E7F-BEB3-56A68D052E45}" type="presParOf" srcId="{C277C65B-7428-4D9E-B761-EC8526DF0999}" destId="{B8A17BF8-6CEA-4914-B9A7-D111C489AF45}" srcOrd="1" destOrd="0" presId="urn:microsoft.com/office/officeart/2005/8/layout/StepDownProcess"/>
    <dgm:cxn modelId="{759AF9F3-1536-456F-80F4-0DCB5A7D4912}" type="presParOf" srcId="{C277C65B-7428-4D9E-B761-EC8526DF0999}" destId="{E60C7118-7273-4A37-9C84-836605C7B3A5}" srcOrd="2" destOrd="0" presId="urn:microsoft.com/office/officeart/2005/8/layout/StepDownProcess"/>
    <dgm:cxn modelId="{0EBF4A53-9563-4A9F-9E2B-0A44D569C1C6}" type="presParOf" srcId="{BE020F67-C733-4777-AEC1-DDF22068409E}" destId="{3B87C144-9B9A-448A-BEE1-ECA68AFC16C5}" srcOrd="1" destOrd="0" presId="urn:microsoft.com/office/officeart/2005/8/layout/StepDownProcess"/>
    <dgm:cxn modelId="{C0104B87-C391-4FAB-9F21-80238325DFAA}" type="presParOf" srcId="{BE020F67-C733-4777-AEC1-DDF22068409E}" destId="{18688DF2-F6BE-403C-9CD0-61E1C6C94BE2}" srcOrd="2" destOrd="0" presId="urn:microsoft.com/office/officeart/2005/8/layout/StepDownProcess"/>
    <dgm:cxn modelId="{59E3DA71-A0DB-431B-B373-B60982DB069A}" type="presParOf" srcId="{18688DF2-F6BE-403C-9CD0-61E1C6C94BE2}" destId="{5C819950-AC7A-4AD0-8860-6A9F9FEF646E}" srcOrd="0" destOrd="0" presId="urn:microsoft.com/office/officeart/2005/8/layout/StepDownProcess"/>
    <dgm:cxn modelId="{F6A485CD-09F7-4565-A766-ACEFB20DF200}" type="presParOf" srcId="{18688DF2-F6BE-403C-9CD0-61E1C6C94BE2}" destId="{155ECE78-C48C-476D-8759-0FFF3818FA38}" srcOrd="1" destOrd="0" presId="urn:microsoft.com/office/officeart/2005/8/layout/StepDownProcess"/>
    <dgm:cxn modelId="{1F3B8CC9-4657-4414-8902-54BA971D8B68}" type="presParOf" srcId="{18688DF2-F6BE-403C-9CD0-61E1C6C94BE2}" destId="{DB60EBF8-BAFB-4E46-85EB-46B9F05AE94B}" srcOrd="2" destOrd="0" presId="urn:microsoft.com/office/officeart/2005/8/layout/StepDownProcess"/>
    <dgm:cxn modelId="{7B3AD613-D3B7-4277-A35F-D7D3945344CB}" type="presParOf" srcId="{BE020F67-C733-4777-AEC1-DDF22068409E}" destId="{5AC3332C-DC5A-4EBE-9E7A-F6846104C15E}" srcOrd="3" destOrd="0" presId="urn:microsoft.com/office/officeart/2005/8/layout/StepDownProcess"/>
    <dgm:cxn modelId="{04477AE2-2FE4-4AAC-9EFD-BA179D3A5CB0}" type="presParOf" srcId="{BE020F67-C733-4777-AEC1-DDF22068409E}" destId="{3DDEC6EF-C55C-417A-8377-ECE7071F3050}" srcOrd="4" destOrd="0" presId="urn:microsoft.com/office/officeart/2005/8/layout/StepDownProcess"/>
    <dgm:cxn modelId="{07AE0A72-8A36-4375-9FD0-9F28902F63DB}" type="presParOf" srcId="{3DDEC6EF-C55C-417A-8377-ECE7071F3050}" destId="{D1CF752F-9350-45E7-A38B-152078904238}" srcOrd="0" destOrd="0" presId="urn:microsoft.com/office/officeart/2005/8/layout/StepDownProcess"/>
    <dgm:cxn modelId="{46F56A11-81B9-468D-9711-317AB6756CDE}" type="presParOf" srcId="{3DDEC6EF-C55C-417A-8377-ECE7071F3050}" destId="{27BB31A2-5303-463B-ADFA-6D449F6E24A6}" srcOrd="1" destOrd="0" presId="urn:microsoft.com/office/officeart/2005/8/layout/StepDownProcess"/>
    <dgm:cxn modelId="{95700954-E2B5-479D-8187-22044626E2E7}" type="presParOf" srcId="{3DDEC6EF-C55C-417A-8377-ECE7071F3050}" destId="{212EE496-A2B6-40CD-8B70-DC47D42A5933}" srcOrd="2" destOrd="0" presId="urn:microsoft.com/office/officeart/2005/8/layout/StepDownProcess"/>
    <dgm:cxn modelId="{40BDE679-0E09-4999-A2B3-39D8355A788C}" type="presParOf" srcId="{BE020F67-C733-4777-AEC1-DDF22068409E}" destId="{BBD3F974-3D85-492F-9FF0-33E15A4B0499}" srcOrd="5" destOrd="0" presId="urn:microsoft.com/office/officeart/2005/8/layout/StepDownProcess"/>
    <dgm:cxn modelId="{841B1815-AB15-4039-8D9B-9FFA8563B99B}" type="presParOf" srcId="{BE020F67-C733-4777-AEC1-DDF22068409E}" destId="{75A47737-21C2-4298-AFA9-26ED83B81744}" srcOrd="6" destOrd="0" presId="urn:microsoft.com/office/officeart/2005/8/layout/StepDownProcess"/>
    <dgm:cxn modelId="{16FF820C-C4A9-4438-A71C-C5170CDE7BF5}" type="presParOf" srcId="{75A47737-21C2-4298-AFA9-26ED83B81744}" destId="{C31DF80F-B131-42E9-AB88-1993661D97D1}" srcOrd="0" destOrd="0" presId="urn:microsoft.com/office/officeart/2005/8/layout/StepDownProcess"/>
    <dgm:cxn modelId="{C13E1055-DBF5-464B-AC0C-336131037B7E}" type="presParOf" srcId="{75A47737-21C2-4298-AFA9-26ED83B81744}" destId="{5948EBF1-A5A5-43FB-A1E1-266F5532C07B}" srcOrd="1" destOrd="0" presId="urn:microsoft.com/office/officeart/2005/8/layout/StepDownProcess"/>
    <dgm:cxn modelId="{489DC7CD-0B14-4955-A9BE-5FBC33950303}" type="presParOf" srcId="{75A47737-21C2-4298-AFA9-26ED83B81744}" destId="{6292765F-E604-48F9-AA84-F45A4910896B}" srcOrd="2" destOrd="0" presId="urn:microsoft.com/office/officeart/2005/8/layout/StepDownProcess"/>
    <dgm:cxn modelId="{A1970485-AB30-4A61-B6B3-F322475D2E9A}" type="presParOf" srcId="{BE020F67-C733-4777-AEC1-DDF22068409E}" destId="{4ECC0063-75F1-45C6-88FE-70C34794CCFF}" srcOrd="7" destOrd="0" presId="urn:microsoft.com/office/officeart/2005/8/layout/StepDownProcess"/>
    <dgm:cxn modelId="{6A3137D7-F3D5-41ED-A128-889568D1F7E8}" type="presParOf" srcId="{BE020F67-C733-4777-AEC1-DDF22068409E}" destId="{12D00303-79D3-4773-8E0D-2D39D00503E9}" srcOrd="8" destOrd="0" presId="urn:microsoft.com/office/officeart/2005/8/layout/StepDownProcess"/>
    <dgm:cxn modelId="{FDEB3AD9-330A-43C6-A687-DBFB73F27FC7}" type="presParOf" srcId="{12D00303-79D3-4773-8E0D-2D39D00503E9}" destId="{05A19E76-AB31-40E6-AFD2-26126505711F}" srcOrd="0" destOrd="0" presId="urn:microsoft.com/office/officeart/2005/8/layout/StepDownProcess"/>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FB73C06-6D87-4854-B1CE-F7708B0C91BA}">
      <dsp:nvSpPr>
        <dsp:cNvPr id="0" name=""/>
        <dsp:cNvSpPr/>
      </dsp:nvSpPr>
      <dsp:spPr>
        <a:xfrm rot="5400000">
          <a:off x="946856" y="551073"/>
          <a:ext cx="479591" cy="545997"/>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8A17BF8-6CEA-4914-B9A7-D111C489AF45}">
      <dsp:nvSpPr>
        <dsp:cNvPr id="0" name=""/>
        <dsp:cNvSpPr/>
      </dsp:nvSpPr>
      <dsp:spPr>
        <a:xfrm>
          <a:off x="819793" y="19437"/>
          <a:ext cx="807349" cy="565118"/>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kern="1200"/>
            <a:t>Extracción</a:t>
          </a:r>
        </a:p>
      </dsp:txBody>
      <dsp:txXfrm>
        <a:off x="847385" y="47029"/>
        <a:ext cx="752165" cy="509934"/>
      </dsp:txXfrm>
    </dsp:sp>
    <dsp:sp modelId="{E60C7118-7273-4A37-9C84-836605C7B3A5}">
      <dsp:nvSpPr>
        <dsp:cNvPr id="0" name=""/>
        <dsp:cNvSpPr/>
      </dsp:nvSpPr>
      <dsp:spPr>
        <a:xfrm>
          <a:off x="1627142" y="73334"/>
          <a:ext cx="587188" cy="4567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57150" lvl="1" indent="-57150" algn="l" defTabSz="400050">
            <a:lnSpc>
              <a:spcPct val="90000"/>
            </a:lnSpc>
            <a:spcBef>
              <a:spcPct val="0"/>
            </a:spcBef>
            <a:spcAft>
              <a:spcPct val="15000"/>
            </a:spcAft>
            <a:buChar char="•"/>
          </a:pPr>
          <a:r>
            <a:rPr lang="es-ES" sz="900" kern="1200"/>
            <a:t>Excels últimos 6 meses</a:t>
          </a:r>
        </a:p>
      </dsp:txBody>
      <dsp:txXfrm>
        <a:off x="1627142" y="73334"/>
        <a:ext cx="587188" cy="456753"/>
      </dsp:txXfrm>
    </dsp:sp>
    <dsp:sp modelId="{5C819950-AC7A-4AD0-8860-6A9F9FEF646E}">
      <dsp:nvSpPr>
        <dsp:cNvPr id="0" name=""/>
        <dsp:cNvSpPr/>
      </dsp:nvSpPr>
      <dsp:spPr>
        <a:xfrm rot="5400000">
          <a:off x="1616234" y="1185888"/>
          <a:ext cx="479591" cy="545997"/>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55ECE78-C48C-476D-8759-0FFF3818FA38}">
      <dsp:nvSpPr>
        <dsp:cNvPr id="0" name=""/>
        <dsp:cNvSpPr/>
      </dsp:nvSpPr>
      <dsp:spPr>
        <a:xfrm>
          <a:off x="1489172" y="654251"/>
          <a:ext cx="807349" cy="565118"/>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kern="1200"/>
            <a:t>Transformación</a:t>
          </a:r>
        </a:p>
      </dsp:txBody>
      <dsp:txXfrm>
        <a:off x="1516764" y="681843"/>
        <a:ext cx="752165" cy="509934"/>
      </dsp:txXfrm>
    </dsp:sp>
    <dsp:sp modelId="{DB60EBF8-BAFB-4E46-85EB-46B9F05AE94B}">
      <dsp:nvSpPr>
        <dsp:cNvPr id="0" name=""/>
        <dsp:cNvSpPr/>
      </dsp:nvSpPr>
      <dsp:spPr>
        <a:xfrm>
          <a:off x="2296521" y="708148"/>
          <a:ext cx="587188" cy="4567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57150" lvl="1" indent="-57150" algn="l" defTabSz="400050">
            <a:lnSpc>
              <a:spcPct val="90000"/>
            </a:lnSpc>
            <a:spcBef>
              <a:spcPct val="0"/>
            </a:spcBef>
            <a:spcAft>
              <a:spcPct val="15000"/>
            </a:spcAft>
            <a:buChar char="•"/>
          </a:pPr>
          <a:r>
            <a:rPr lang="es-ES" sz="900" kern="1200"/>
            <a:t>Con Power Query de Excel se transforman y limpian los datos</a:t>
          </a:r>
        </a:p>
      </dsp:txBody>
      <dsp:txXfrm>
        <a:off x="2296521" y="708148"/>
        <a:ext cx="587188" cy="456753"/>
      </dsp:txXfrm>
    </dsp:sp>
    <dsp:sp modelId="{D1CF752F-9350-45E7-A38B-152078904238}">
      <dsp:nvSpPr>
        <dsp:cNvPr id="0" name=""/>
        <dsp:cNvSpPr/>
      </dsp:nvSpPr>
      <dsp:spPr>
        <a:xfrm rot="5400000">
          <a:off x="2285612" y="1820702"/>
          <a:ext cx="479591" cy="545997"/>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27BB31A2-5303-463B-ADFA-6D449F6E24A6}">
      <dsp:nvSpPr>
        <dsp:cNvPr id="0" name=""/>
        <dsp:cNvSpPr/>
      </dsp:nvSpPr>
      <dsp:spPr>
        <a:xfrm>
          <a:off x="2158550" y="1289065"/>
          <a:ext cx="807349" cy="565118"/>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kern="1200"/>
            <a:t>Carga</a:t>
          </a:r>
        </a:p>
      </dsp:txBody>
      <dsp:txXfrm>
        <a:off x="2186142" y="1316657"/>
        <a:ext cx="752165" cy="509934"/>
      </dsp:txXfrm>
    </dsp:sp>
    <dsp:sp modelId="{212EE496-A2B6-40CD-8B70-DC47D42A5933}">
      <dsp:nvSpPr>
        <dsp:cNvPr id="0" name=""/>
        <dsp:cNvSpPr/>
      </dsp:nvSpPr>
      <dsp:spPr>
        <a:xfrm>
          <a:off x="2965899" y="1342962"/>
          <a:ext cx="587188" cy="4567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57150" lvl="1" indent="-57150" algn="l" defTabSz="400050">
            <a:lnSpc>
              <a:spcPct val="90000"/>
            </a:lnSpc>
            <a:spcBef>
              <a:spcPct val="0"/>
            </a:spcBef>
            <a:spcAft>
              <a:spcPct val="15000"/>
            </a:spcAft>
            <a:buChar char="•"/>
          </a:pPr>
          <a:r>
            <a:rPr lang="es-ES" sz="900" kern="1200"/>
            <a:t>Se llevan al modelo de datos para usar fórmulas DAX</a:t>
          </a:r>
        </a:p>
      </dsp:txBody>
      <dsp:txXfrm>
        <a:off x="2965899" y="1342962"/>
        <a:ext cx="587188" cy="456753"/>
      </dsp:txXfrm>
    </dsp:sp>
    <dsp:sp modelId="{C31DF80F-B131-42E9-AB88-1993661D97D1}">
      <dsp:nvSpPr>
        <dsp:cNvPr id="0" name=""/>
        <dsp:cNvSpPr/>
      </dsp:nvSpPr>
      <dsp:spPr>
        <a:xfrm rot="5400000">
          <a:off x="2954991" y="2455516"/>
          <a:ext cx="479591" cy="545997"/>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948EBF1-A5A5-43FB-A1E1-266F5532C07B}">
      <dsp:nvSpPr>
        <dsp:cNvPr id="0" name=""/>
        <dsp:cNvSpPr/>
      </dsp:nvSpPr>
      <dsp:spPr>
        <a:xfrm>
          <a:off x="2827928" y="1923880"/>
          <a:ext cx="807349" cy="565118"/>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kern="1200"/>
            <a:t>Análisis</a:t>
          </a:r>
        </a:p>
      </dsp:txBody>
      <dsp:txXfrm>
        <a:off x="2855520" y="1951472"/>
        <a:ext cx="752165" cy="509934"/>
      </dsp:txXfrm>
    </dsp:sp>
    <dsp:sp modelId="{6292765F-E604-48F9-AA84-F45A4910896B}">
      <dsp:nvSpPr>
        <dsp:cNvPr id="0" name=""/>
        <dsp:cNvSpPr/>
      </dsp:nvSpPr>
      <dsp:spPr>
        <a:xfrm>
          <a:off x="3635277" y="1977777"/>
          <a:ext cx="587188" cy="4567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57150" lvl="1" indent="-57150" algn="l" defTabSz="400050">
            <a:lnSpc>
              <a:spcPct val="90000"/>
            </a:lnSpc>
            <a:spcBef>
              <a:spcPct val="0"/>
            </a:spcBef>
            <a:spcAft>
              <a:spcPct val="15000"/>
            </a:spcAft>
            <a:buChar char="•"/>
          </a:pPr>
          <a:r>
            <a:rPr lang="es-ES" sz="900" kern="1200"/>
            <a:t>Comparación de importes</a:t>
          </a:r>
        </a:p>
        <a:p>
          <a:pPr marL="57150" lvl="1" indent="-57150" algn="l" defTabSz="400050">
            <a:lnSpc>
              <a:spcPct val="90000"/>
            </a:lnSpc>
            <a:spcBef>
              <a:spcPct val="0"/>
            </a:spcBef>
            <a:spcAft>
              <a:spcPct val="15000"/>
            </a:spcAft>
            <a:buChar char="•"/>
          </a:pPr>
          <a:r>
            <a:rPr lang="es-ES" sz="900" kern="1200"/>
            <a:t>Obteneción de importes y diferencias</a:t>
          </a:r>
        </a:p>
      </dsp:txBody>
      <dsp:txXfrm>
        <a:off x="3635277" y="1977777"/>
        <a:ext cx="587188" cy="456753"/>
      </dsp:txXfrm>
    </dsp:sp>
    <dsp:sp modelId="{05A19E76-AB31-40E6-AFD2-26126505711F}">
      <dsp:nvSpPr>
        <dsp:cNvPr id="0" name=""/>
        <dsp:cNvSpPr/>
      </dsp:nvSpPr>
      <dsp:spPr>
        <a:xfrm>
          <a:off x="3497307" y="2558694"/>
          <a:ext cx="807349" cy="565118"/>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kern="1200"/>
            <a:t>Dashboard</a:t>
          </a:r>
        </a:p>
      </dsp:txBody>
      <dsp:txXfrm>
        <a:off x="3524899" y="2586286"/>
        <a:ext cx="752165" cy="509934"/>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2777</TotalTime>
  <Pages>14</Pages>
  <Words>2756</Words>
  <Characters>15159</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Informe de análisis de datos — plantilla</vt:lpstr>
    </vt:vector>
  </TitlesOfParts>
  <Company/>
  <LinksUpToDate>false</LinksUpToDate>
  <CharactersWithSpaces>17880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análisis de datos — plantilla</dc:title>
  <dc:creator>Plantilla</dc:creator>
  <cp:lastModifiedBy>Ariel Perez</cp:lastModifiedBy>
  <cp:revision>20</cp:revision>
  <dcterms:created xsi:type="dcterms:W3CDTF">2026-08-07T05:59:00Z</dcterms:created>
  <dcterms:modified xsi:type="dcterms:W3CDTF">2026-09-07T07:10:00Z</dcterms:modified>
</cp:coreProperties>
</file>