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kern w:val="0"/>
          <w:sz w:val="24"/>
          <w:szCs w:val="24"/>
          <w:lang w:val="en-US" w:eastAsia="zh-CN"/>
        </w:rPr>
        <w:t>模型二： k-means聚类算法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kern w:val="0"/>
          <w:sz w:val="24"/>
          <w:szCs w:val="24"/>
          <w:lang w:val="en-US" w:eastAsia="zh-CN"/>
        </w:rPr>
        <w:t>1.模型建立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kern w:val="0"/>
          <w:sz w:val="24"/>
          <w:szCs w:val="24"/>
          <w:lang w:val="en-US" w:eastAsia="zh-CN"/>
        </w:rPr>
        <w:t xml:space="preserve">   根据模型一，我们已经将m个国家的脆弱度水平进行量化排序，接下来采用k-means聚类算法将m个国家分为三类：极脆弱国家，脆弱国家，稳定国家。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k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-means算法的基本思想是：将N个对象划分到K个簇中，聚类结果要使得相似度较高的对象划分到同一类簇，而差异较大的对象存于不同类簇。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k-means聚类算法的处理流程如下：首先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>，随机选择k个对象，每个对象代表一个簇的初始均值或中心；对剩余的每个对象，根据其与各簇中心的距离，将它指派到最近（或最相似）的簇，然后计算每个簇的新均值，得到更新后的簇中心；不断重复，直到准则函数收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2.模型求解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输入：m个国家可持续发展水平值 </w:t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object>
          <v:shape id="_x0000_i1025" o:spt="75" type="#_x0000_t75" style="height:18pt;width:9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1200" w:firstLineChars="5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聚类个数：k=3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1200" w:firstLineChars="5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步骤一：在数据集G中随机选取3个对象 </w:t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object>
          <v:shape id="_x0000_i1026" o:spt="75" type="#_x0000_t75" style="height:18pt;width:121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作为初始聚类中心</w:t>
      </w:r>
      <w:r>
        <w:rPr>
          <w:rFonts w:hint="eastAsia" w:ascii="宋体" w:hAnsi="宋体" w:eastAsia="宋体" w:cs="宋体"/>
          <w:position w:val="-10"/>
          <w:sz w:val="24"/>
          <w:szCs w:val="24"/>
          <w:lang w:val="en-US" w:eastAsia="zh-CN"/>
        </w:rPr>
        <w:object>
          <v:shape id="_x0000_i1027" o:spt="75" type="#_x0000_t75" style="height:17pt;width:78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步骤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二：</w:t>
      </w:r>
      <w:r>
        <w:rPr>
          <w:rFonts w:hint="eastAsia" w:ascii="宋体" w:hAnsi="宋体" w:eastAsia="宋体" w:cs="宋体"/>
          <w:kern w:val="0"/>
          <w:sz w:val="24"/>
          <w:szCs w:val="24"/>
        </w:rPr>
        <w:t>计算数据集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G</w:t>
      </w:r>
      <w:r>
        <w:rPr>
          <w:rFonts w:hint="eastAsia" w:ascii="宋体" w:hAnsi="宋体" w:eastAsia="宋体" w:cs="宋体"/>
          <w:kern w:val="0"/>
          <w:sz w:val="24"/>
          <w:szCs w:val="24"/>
        </w:rPr>
        <w:t>中每个对象到聚类中心</w:t>
      </w:r>
      <w:r>
        <w:rPr>
          <w:rFonts w:hint="eastAsia" w:ascii="宋体" w:hAnsi="宋体" w:eastAsia="宋体" w:cs="宋体"/>
          <w:position w:val="-12"/>
          <w:sz w:val="24"/>
          <w:szCs w:val="24"/>
          <w:lang w:val="en-US" w:eastAsia="zh-CN"/>
        </w:rPr>
        <w:object>
          <v:shape id="_x0000_i1028" o:spt="75" type="#_x0000_t75" style="height:18pt;width:78.9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4"/>
          <w:szCs w:val="24"/>
        </w:rPr>
        <w:t>的距离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,即：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/>
        <w:jc w:val="center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position w:val="-54"/>
          <w:sz w:val="24"/>
          <w:szCs w:val="24"/>
        </w:rPr>
        <w:object>
          <v:shape id="_x0000_i1029" o:spt="75" type="#_x0000_t75" style="height:60pt;width:114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3120" w:firstLineChars="1300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其中t表示迭代次数。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440" w:firstLineChars="600"/>
        <w:textAlignment w:val="auto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将</w:t>
      </w:r>
      <w:r>
        <w:rPr>
          <w:rFonts w:hint="eastAsia" w:ascii="宋体" w:hAnsi="宋体" w:eastAsia="宋体" w:cs="宋体"/>
          <w:kern w:val="0"/>
          <w:sz w:val="24"/>
          <w:szCs w:val="24"/>
        </w:rPr>
        <w:t>数据集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G</w:t>
      </w:r>
      <w:r>
        <w:rPr>
          <w:rFonts w:hint="eastAsia" w:ascii="宋体" w:hAnsi="宋体" w:eastAsia="宋体" w:cs="宋体"/>
          <w:kern w:val="0"/>
          <w:sz w:val="24"/>
          <w:szCs w:val="24"/>
        </w:rPr>
        <w:t>中每个对象选取最小距离</w:t>
      </w:r>
      <w:r>
        <w:rPr>
          <w:rFonts w:ascii="Times New Roman" w:hAnsi="Times New Roman" w:cs="Times New Roman"/>
          <w:kern w:val="0"/>
          <w:sz w:val="24"/>
          <w:szCs w:val="24"/>
        </w:rPr>
        <w:t>分配到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相应</w:t>
      </w:r>
      <w:r>
        <w:rPr>
          <w:rFonts w:ascii="Times New Roman" w:hAnsi="Times New Roman" w:cs="Times New Roman"/>
          <w:kern w:val="0"/>
          <w:sz w:val="24"/>
          <w:szCs w:val="24"/>
        </w:rPr>
        <w:t>聚类中</w:t>
      </w:r>
      <w:r>
        <w:rPr>
          <w:rFonts w:hint="eastAsia" w:ascii="Times New Roman" w:hAnsi="Times New Roman" w:cs="Times New Roman"/>
          <w:kern w:val="0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/>
        <w:jc w:val="center"/>
        <w:textAlignment w:val="auto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position w:val="-14"/>
          <w:sz w:val="24"/>
          <w:szCs w:val="24"/>
        </w:rPr>
        <w:object>
          <v:shape id="_x0000_i1030" o:spt="75" type="#_x0000_t75" style="height:20pt;width:246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/>
        <w:jc w:val="center"/>
        <w:textAlignment w:val="auto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/>
        <w:jc w:val="both"/>
        <w:textAlignment w:val="auto"/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步骤三：</w:t>
      </w:r>
      <w:r>
        <w:rPr>
          <w:rFonts w:ascii="Times New Roman" w:hAnsi="Times New Roman" w:cs="Times New Roman"/>
          <w:kern w:val="0"/>
          <w:sz w:val="24"/>
          <w:szCs w:val="24"/>
        </w:rPr>
        <w:t>计算每个聚类中的所有对象均值，将此均值作为新的聚类中心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即：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/>
        <w:jc w:val="center"/>
        <w:textAlignment w:val="auto"/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kern w:val="0"/>
          <w:position w:val="-30"/>
          <w:sz w:val="24"/>
          <w:szCs w:val="24"/>
          <w:lang w:val="en-US" w:eastAsia="zh-CN"/>
        </w:rPr>
        <w:object>
          <v:shape id="_x0000_i1031" o:spt="75" type="#_x0000_t75" style="height:37pt;width:157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/>
        <w:jc w:val="both"/>
        <w:textAlignment w:val="auto"/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其中，</w:t>
      </w:r>
      <w:r>
        <w:rPr>
          <w:rFonts w:hint="eastAsia" w:ascii="Times New Roman" w:hAnsi="Times New Roman" w:cs="Times New Roman"/>
          <w:kern w:val="0"/>
          <w:position w:val="-14"/>
          <w:sz w:val="24"/>
          <w:szCs w:val="24"/>
          <w:lang w:val="en-US" w:eastAsia="zh-CN"/>
        </w:rPr>
        <w:object>
          <v:shape id="_x0000_i1032" o:spt="75" type="#_x0000_t75" style="height:20pt;width:49.9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表示第t次迭代时第d个聚类中所有对象的和，</w:t>
      </w:r>
      <w:r>
        <w:rPr>
          <w:rFonts w:hint="eastAsia" w:ascii="Times New Roman" w:hAnsi="Times New Roman" w:cs="Times New Roman"/>
          <w:kern w:val="0"/>
          <w:position w:val="-12"/>
          <w:sz w:val="24"/>
          <w:szCs w:val="24"/>
          <w:lang w:val="en-US" w:eastAsia="zh-CN"/>
        </w:rPr>
        <w:object>
          <v:shape id="_x0000_i1033" o:spt="75" type="#_x0000_t75" style="height:18pt;width:31.9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表示第t次迭代时第d个聚类中的对象数目，</w:t>
      </w:r>
      <w:r>
        <w:rPr>
          <w:rFonts w:hint="eastAsia" w:ascii="Times New Roman" w:hAnsi="Times New Roman" w:cs="Times New Roman"/>
          <w:kern w:val="0"/>
          <w:position w:val="-12"/>
          <w:sz w:val="24"/>
          <w:szCs w:val="24"/>
          <w:lang w:val="en-US" w:eastAsia="zh-CN"/>
        </w:rPr>
        <w:object>
          <v:shape id="_x0000_i1034" o:spt="75" type="#_x0000_t75" style="height:18pt;width:3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表示第t+1次迭代的第d个聚类中心值。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/>
        <w:jc w:val="both"/>
        <w:textAlignment w:val="auto"/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步骤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四：</w:t>
      </w:r>
      <w:r>
        <w:rPr>
          <w:rFonts w:ascii="Times New Roman" w:hAnsi="Times New Roman" w:cs="Times New Roman"/>
          <w:kern w:val="0"/>
          <w:sz w:val="24"/>
          <w:szCs w:val="24"/>
        </w:rPr>
        <w:t>如果每个簇的聚类中心不再发生变化</w:t>
      </w:r>
      <w:r>
        <w:rPr>
          <w:rFonts w:hint="eastAsia"/>
          <w:sz w:val="24"/>
        </w:rPr>
        <w:t>或者聚类的成员不再变化</w:t>
      </w:r>
      <w:r>
        <w:rPr>
          <w:rFonts w:ascii="Times New Roman" w:hAnsi="Times New Roman" w:cs="Times New Roman"/>
          <w:kern w:val="0"/>
          <w:sz w:val="24"/>
          <w:szCs w:val="24"/>
        </w:rPr>
        <w:t>，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算法结束，否则，返回步骤二继续迭代循环。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宋体" w:hAnsi="宋体" w:eastAsia="宋体" w:cs="宋体"/>
          <w:bCs/>
          <w:kern w:val="0"/>
          <w:position w:val="-48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MingLiU">
    <w:altName w:val="PMingLiU-ExtB"/>
    <w:panose1 w:val="02020300000000000000"/>
    <w:charset w:val="88"/>
    <w:family w:val="roman"/>
    <w:pitch w:val="default"/>
    <w:sig w:usb0="00000000" w:usb1="00000000" w:usb2="00000016" w:usb3="00000000" w:csb0="00100001" w:csb1="00000000"/>
  </w:font>
  <w:font w:name="DFKai-SB">
    <w:altName w:val="Microsoft JhengHei Light"/>
    <w:panose1 w:val="03000509000000000000"/>
    <w:charset w:val="88"/>
    <w:family w:val="script"/>
    <w:pitch w:val="default"/>
    <w:sig w:usb0="00000000" w:usb1="00000000" w:usb2="00000016" w:usb3="00000000" w:csb0="00100001" w:csb1="00000000"/>
  </w:font>
  <w:font w:name="MingLiU">
    <w:altName w:val="PMingLiU-ExtB"/>
    <w:panose1 w:val="02020309000000000000"/>
    <w:charset w:val="88"/>
    <w:family w:val="modern"/>
    <w:pitch w:val="default"/>
    <w:sig w:usb0="00000000" w:usb1="00000000" w:usb2="00000016" w:usb3="00000000" w:csb0="00100001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4738CE"/>
    <w:rsid w:val="15684FF9"/>
    <w:rsid w:val="1A1A77DE"/>
    <w:rsid w:val="3A4738CE"/>
    <w:rsid w:val="3E341FA7"/>
    <w:rsid w:val="4C98645D"/>
    <w:rsid w:val="57EA7F15"/>
    <w:rsid w:val="7A9F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2018-02-04T04:04:00Z</dcterms:created>
  <dc:creator>少年越的奇幻漂流</dc:creator>
  <cp:lastModifiedBy>少年越的奇幻漂流</cp:lastModifiedBy>
  <dcterms:modified xsi:type="dcterms:W3CDTF">2018-02-09T19:13:28Z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