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Class6</w:t>
      </w:r>
      <w:r>
        <w:t xml:space="preserve"> </w:t>
      </w:r>
      <w:r>
        <w:t xml:space="preserve">HW</w:t>
      </w:r>
      <w:r>
        <w:t xml:space="preserve"> </w:t>
      </w:r>
      <w:r>
        <w:t xml:space="preserve">-</w:t>
      </w:r>
      <w:r>
        <w:t xml:space="preserve"> </w:t>
      </w:r>
      <w:r>
        <w:t xml:space="preserve">Script</w:t>
      </w:r>
    </w:p>
    <w:p>
      <w:pPr>
        <w:pStyle w:val="Author"/>
      </w:pPr>
      <w:r>
        <w:t xml:space="preserve">Aries</w:t>
      </w:r>
      <w:r>
        <w:t xml:space="preserve"> </w:t>
      </w:r>
      <w:r>
        <w:t xml:space="preserve">Chavira</w:t>
      </w:r>
    </w:p>
    <w:p>
      <w:pPr>
        <w:pStyle w:val="Date"/>
      </w:pPr>
      <w:r>
        <w:t xml:space="preserve">1/27/2020</w:t>
      </w:r>
    </w:p>
    <w:p>
      <w:pPr>
        <w:pStyle w:val="Heading1"/>
      </w:pPr>
      <w:bookmarkStart w:id="21" w:name="generate-standard-scatter-plots-of-specific-selection-of-atoms-from-a-protein-data-bank-object"/>
      <w:bookmarkEnd w:id="21"/>
      <w:r>
        <w:t xml:space="preserve">Generate standard scatter plots of specific selection of atoms from a Protein Data Bank object</w:t>
      </w:r>
    </w:p>
    <w:p>
      <w:pPr>
        <w:pStyle w:val="Heading2"/>
      </w:pPr>
      <w:bookmarkStart w:id="22" w:name="installing-bio3d"/>
      <w:bookmarkEnd w:id="22"/>
      <w:r>
        <w:t xml:space="preserve">Installing Bio3D</w:t>
      </w:r>
    </w:p>
    <w:p>
      <w:pPr>
        <w:pStyle w:val="FirstParagraph"/>
      </w:pPr>
      <w:r>
        <w:t xml:space="preserve">Here we will utilize specific functions from the Bio3D v2.3 package. To being we need to install the Bio3D package so that it can be used for subsequent analyses. To do this run the following code in the R Console:</w:t>
      </w:r>
    </w:p>
    <w:p>
      <w:pPr>
        <w:pStyle w:val="BodyText"/>
      </w:pPr>
      <w:r>
        <w:rPr>
          <w:b/>
        </w:rPr>
        <w:t xml:space="preserve">install.packages(</w:t>
      </w:r>
      <w:r>
        <w:rPr>
          <w:b/>
        </w:rPr>
        <w:t xml:space="preserve">‘</w:t>
      </w:r>
      <w:r>
        <w:rPr>
          <w:b/>
        </w:rPr>
        <w:t xml:space="preserve">bio3d</w:t>
      </w:r>
      <w:r>
        <w:rPr>
          <w:b/>
        </w:rPr>
        <w:t xml:space="preserve">’</w:t>
      </w:r>
      <w:r>
        <w:rPr>
          <w:b/>
        </w:rPr>
        <w:t xml:space="preserve">)</w:t>
      </w:r>
    </w:p>
    <w:p>
      <w:pPr>
        <w:pStyle w:val="BodyText"/>
      </w:pPr>
      <w:r>
        <w:t xml:space="preserve">Next we will load the Bio3D library.</w:t>
      </w:r>
      <w:r>
        <w:t xml:space="preserve"> </w:t>
      </w:r>
      <w:r>
        <w:t xml:space="preserve">To be able to access the Bio3D functions, run the following code into the R studio interface.</w:t>
      </w:r>
    </w:p>
    <w:p>
      <w:pPr>
        <w:pStyle w:val="SourceCode"/>
      </w:pPr>
      <w:r>
        <w:rPr>
          <w:rStyle w:val="KeywordTok"/>
        </w:rPr>
        <w:t xml:space="preserve">library</w:t>
      </w:r>
      <w:r>
        <w:rPr>
          <w:rStyle w:val="NormalTok"/>
        </w:rPr>
        <w:t xml:space="preserve">(bio3d)</w:t>
      </w:r>
    </w:p>
    <w:p>
      <w:pPr>
        <w:pStyle w:val="Heading2"/>
      </w:pPr>
      <w:bookmarkStart w:id="23" w:name="code-to-generate-a-scatter-plot-for-a-specific-selection-of-atoms-from-a-pdb-object"/>
      <w:bookmarkEnd w:id="23"/>
      <w:r>
        <w:t xml:space="preserve">Code to generate a scatter plot for a specific selection of atoms from a PDB object</w:t>
      </w:r>
    </w:p>
    <w:p>
      <w:pPr>
        <w:pStyle w:val="FirstParagraph"/>
      </w:pPr>
      <w:r>
        <w:t xml:space="preserve">Below is the code behind the</w:t>
      </w:r>
      <w:r>
        <w:t xml:space="preserve"> </w:t>
      </w:r>
      <w:r>
        <w:rPr>
          <w:rStyle w:val="VerbatimChar"/>
        </w:rPr>
        <w:t xml:space="preserve">easypdb.plot</w:t>
      </w:r>
      <w:r>
        <w:t xml:space="preserve"> </w:t>
      </w:r>
      <w:r>
        <w:t xml:space="preserve">function, and how it works.</w:t>
      </w:r>
    </w:p>
    <w:p>
      <w:pPr>
        <w:pStyle w:val="BodyText"/>
      </w:pPr>
      <w:r>
        <w:t xml:space="preserve">It was generated to be able to take any four letter PDB identifier, and generate a subsequent scatter plot.</w:t>
      </w:r>
    </w:p>
    <w:p>
      <w:pPr>
        <w:pStyle w:val="BodyText"/>
      </w:pPr>
      <w:r>
        <w:rPr>
          <w:b/>
        </w:rPr>
        <w:t xml:space="preserve">See next section for an example</w:t>
      </w:r>
    </w:p>
    <w:p>
      <w:pPr>
        <w:pStyle w:val="SourceCode"/>
      </w:pPr>
      <w:r>
        <w:rPr>
          <w:rStyle w:val="NormalTok"/>
        </w:rPr>
        <w:t xml:space="preserve">easypdb.plot &lt;-</w:t>
      </w:r>
      <w:r>
        <w:rPr>
          <w:rStyle w:val="StringTok"/>
        </w:rPr>
        <w:t xml:space="preserve"> </w:t>
      </w:r>
      <w:r>
        <w:rPr>
          <w:rStyle w:val="ControlFlowTok"/>
        </w:rPr>
        <w:t xml:space="preserve">function</w:t>
      </w:r>
      <w:r>
        <w:rPr>
          <w:rStyle w:val="NormalTok"/>
        </w:rPr>
        <w:t xml:space="preserve">(x) {   </w:t>
      </w:r>
      <w:r>
        <w:rPr>
          <w:rStyle w:val="CommentTok"/>
        </w:rPr>
        <w:t xml:space="preserve"># x = the four letter PDB identifier</w:t>
      </w:r>
      <w:r>
        <w:br w:type="textWrapping"/>
      </w:r>
      <w:r>
        <w:rPr>
          <w:rStyle w:val="NormalTok"/>
        </w:rPr>
        <w:t xml:space="preserve">  </w:t>
      </w:r>
      <w:r>
        <w:br w:type="textWrapping"/>
      </w:r>
      <w:r>
        <w:rPr>
          <w:rStyle w:val="NormalTok"/>
        </w:rPr>
        <w:t xml:space="preserve">  y &lt;-</w:t>
      </w:r>
      <w:r>
        <w:rPr>
          <w:rStyle w:val="StringTok"/>
        </w:rPr>
        <w:t xml:space="preserve"> </w:t>
      </w:r>
      <w:r>
        <w:rPr>
          <w:rStyle w:val="KeywordTok"/>
        </w:rPr>
        <w:t xml:space="preserve">read.pdb</w:t>
      </w:r>
      <w:r>
        <w:rPr>
          <w:rStyle w:val="NormalTok"/>
        </w:rPr>
        <w:t xml:space="preserve">(x)    </w:t>
      </w:r>
      <w:r>
        <w:br w:type="textWrapping"/>
      </w:r>
      <w:r>
        <w:rPr>
          <w:rStyle w:val="NormalTok"/>
        </w:rPr>
        <w:t xml:space="preserve">  </w:t>
      </w:r>
      <w:r>
        <w:br w:type="textWrapping"/>
      </w:r>
      <w:r>
        <w:br w:type="textWrapping"/>
      </w:r>
      <w:r>
        <w:rPr>
          <w:rStyle w:val="NormalTok"/>
        </w:rPr>
        <w:t xml:space="preserve">  A.chainA &lt;-</w:t>
      </w:r>
      <w:r>
        <w:rPr>
          <w:rStyle w:val="StringTok"/>
        </w:rPr>
        <w:t xml:space="preserve"> </w:t>
      </w:r>
      <w:r>
        <w:rPr>
          <w:rStyle w:val="KeywordTok"/>
        </w:rPr>
        <w:t xml:space="preserve">trim.pdb</w:t>
      </w:r>
      <w:r>
        <w:rPr>
          <w:rStyle w:val="NormalTok"/>
        </w:rPr>
        <w:t xml:space="preserve">(y, </w:t>
      </w:r>
      <w:r>
        <w:rPr>
          <w:rStyle w:val="DataTypeTok"/>
        </w:rPr>
        <w:t xml:space="preserve">chain=</w:t>
      </w:r>
      <w:r>
        <w:rPr>
          <w:rStyle w:val="StringTok"/>
        </w:rPr>
        <w:t xml:space="preserve">"A"</w:t>
      </w:r>
      <w:r>
        <w:rPr>
          <w:rStyle w:val="NormalTok"/>
        </w:rPr>
        <w:t xml:space="preserve">, </w:t>
      </w:r>
      <w:r>
        <w:rPr>
          <w:rStyle w:val="DataTypeTok"/>
        </w:rPr>
        <w:t xml:space="preserve">elety=</w:t>
      </w:r>
      <w:r>
        <w:rPr>
          <w:rStyle w:val="StringTok"/>
        </w:rPr>
        <w:t xml:space="preserve">"CA"</w:t>
      </w:r>
      <w:r>
        <w:rPr>
          <w:rStyle w:val="NormalTok"/>
        </w:rPr>
        <w:t xml:space="preserve">)</w:t>
      </w:r>
      <w:r>
        <w:br w:type="textWrapping"/>
      </w:r>
      <w:r>
        <w:br w:type="textWrapping"/>
      </w:r>
      <w:r>
        <w:rPr>
          <w:rStyle w:val="NormalTok"/>
        </w:rPr>
        <w:t xml:space="preserve">  Z &lt;-</w:t>
      </w:r>
      <w:r>
        <w:rPr>
          <w:rStyle w:val="StringTok"/>
        </w:rPr>
        <w:t xml:space="preserve"> </w:t>
      </w:r>
      <w:r>
        <w:rPr>
          <w:rStyle w:val="NormalTok"/>
        </w:rPr>
        <w:t xml:space="preserve">A.chainA</w:t>
      </w:r>
      <w:r>
        <w:rPr>
          <w:rStyle w:val="OperatorTok"/>
        </w:rPr>
        <w:t xml:space="preserve">$</w:t>
      </w:r>
      <w:r>
        <w:rPr>
          <w:rStyle w:val="NormalTok"/>
        </w:rPr>
        <w:t xml:space="preserve">atom</w:t>
      </w:r>
      <w:r>
        <w:rPr>
          <w:rStyle w:val="OperatorTok"/>
        </w:rPr>
        <w:t xml:space="preserve">$</w:t>
      </w:r>
      <w:r>
        <w:rPr>
          <w:rStyle w:val="NormalTok"/>
        </w:rPr>
        <w:t xml:space="preserve">b</w:t>
      </w:r>
      <w:r>
        <w:br w:type="textWrapping"/>
      </w:r>
      <w:r>
        <w:rPr>
          <w:rStyle w:val="NormalTok"/>
        </w:rPr>
        <w:t xml:space="preserve">   </w:t>
      </w:r>
      <w:r>
        <w:br w:type="textWrapping"/>
      </w:r>
      <w:r>
        <w:rPr>
          <w:rStyle w:val="NormalTok"/>
        </w:rPr>
        <w:t xml:space="preserve">  </w:t>
      </w:r>
      <w:r>
        <w:rPr>
          <w:rStyle w:val="KeywordTok"/>
        </w:rPr>
        <w:t xml:space="preserve">plotb3</w:t>
      </w:r>
      <w:r>
        <w:rPr>
          <w:rStyle w:val="NormalTok"/>
        </w:rPr>
        <w:t xml:space="preserve">(Z, </w:t>
      </w:r>
      <w:r>
        <w:rPr>
          <w:rStyle w:val="DataTypeTok"/>
        </w:rPr>
        <w:t xml:space="preserve">sse=</w:t>
      </w:r>
      <w:r>
        <w:rPr>
          <w:rStyle w:val="NormalTok"/>
        </w:rPr>
        <w:t xml:space="preserve">A.chainA, </w:t>
      </w:r>
      <w:r>
        <w:rPr>
          <w:rStyle w:val="DataTypeTok"/>
        </w:rPr>
        <w:t xml:space="preserve">typ=</w:t>
      </w:r>
      <w:r>
        <w:rPr>
          <w:rStyle w:val="StringTok"/>
        </w:rPr>
        <w:t xml:space="preserve">"l"</w:t>
      </w:r>
      <w:r>
        <w:rPr>
          <w:rStyle w:val="NormalTok"/>
        </w:rPr>
        <w:t xml:space="preserve">, </w:t>
      </w:r>
      <w:r>
        <w:rPr>
          <w:rStyle w:val="DataTypeTok"/>
        </w:rPr>
        <w:t xml:space="preserve">ylab=</w:t>
      </w:r>
      <w:r>
        <w:rPr>
          <w:rStyle w:val="StringTok"/>
        </w:rPr>
        <w:t xml:space="preserve">"B Factor"</w:t>
      </w:r>
      <w:r>
        <w:rPr>
          <w:rStyle w:val="NormalTok"/>
        </w:rPr>
        <w:t xml:space="preserve">, </w:t>
      </w:r>
      <w:r>
        <w:rPr>
          <w:rStyle w:val="DataTypeTok"/>
        </w:rPr>
        <w:t xml:space="preserve">col =</w:t>
      </w:r>
      <w:r>
        <w:rPr>
          <w:rStyle w:val="NormalTok"/>
        </w:rPr>
        <w:t xml:space="preserve"> </w:t>
      </w:r>
      <w:r>
        <w:rPr>
          <w:rStyle w:val="StringTok"/>
        </w:rPr>
        <w:t xml:space="preserve">"coral"</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main =</w:t>
      </w:r>
      <w:r>
        <w:rPr>
          <w:rStyle w:val="NormalTok"/>
        </w:rPr>
        <w:t xml:space="preserve"> x)</w:t>
      </w:r>
      <w:r>
        <w:br w:type="textWrapping"/>
      </w:r>
      <w:r>
        <w:rPr>
          <w:rStyle w:val="NormalTok"/>
        </w:rPr>
        <w:t xml:space="preserve">  </w:t>
      </w:r>
      <w:r>
        <w:br w:type="textWrapping"/>
      </w:r>
      <w:r>
        <w:rPr>
          <w:rStyle w:val="NormalTok"/>
        </w:rPr>
        <w:t xml:space="preserve">}</w:t>
      </w:r>
    </w:p>
    <w:p>
      <w:pPr>
        <w:pStyle w:val="Compact"/>
        <w:numPr>
          <w:numId w:val="1001"/>
          <w:ilvl w:val="0"/>
        </w:numPr>
      </w:pPr>
      <w:r>
        <w:rPr>
          <w:rStyle w:val="VerbatimChar"/>
        </w:rPr>
        <w:t xml:space="preserve">read.pdb</w:t>
      </w:r>
      <w:r>
        <w:t xml:space="preserve"> </w:t>
      </w:r>
      <w:r>
        <w:t xml:space="preserve">reads a PDB coordiate file using the four letter PDB identifier</w:t>
      </w:r>
    </w:p>
    <w:p>
      <w:pPr>
        <w:pStyle w:val="Compact"/>
        <w:numPr>
          <w:numId w:val="1001"/>
          <w:ilvl w:val="0"/>
        </w:numPr>
      </w:pPr>
      <w:r>
        <w:rPr>
          <w:rStyle w:val="VerbatimChar"/>
        </w:rPr>
        <w:t xml:space="preserve">Trim.pdb(y, chain="A", elety="CA")</w:t>
      </w:r>
      <w:r>
        <w:t xml:space="preserve"> </w:t>
      </w:r>
      <w:r>
        <w:t xml:space="preserve">taked the protein identified, and produces a smaller new object that only conatins the Alpha chain, and the CA nucleic atoms.</w:t>
      </w:r>
    </w:p>
    <w:p>
      <w:pPr>
        <w:pStyle w:val="Compact"/>
        <w:numPr>
          <w:numId w:val="1001"/>
          <w:ilvl w:val="0"/>
        </w:numPr>
      </w:pPr>
      <w:r>
        <w:t xml:space="preserve">Finally,</w:t>
      </w:r>
      <w:r>
        <w:t xml:space="preserve"> </w:t>
      </w:r>
      <w:r>
        <w:rPr>
          <w:rStyle w:val="VerbatimChar"/>
        </w:rPr>
        <w:t xml:space="preserve">plotb3</w:t>
      </w:r>
      <w:r>
        <w:t xml:space="preserve"> </w:t>
      </w:r>
      <w:r>
        <w:t xml:space="preserve">generates a per-residue line plot of your trimmed PDB object.</w:t>
      </w:r>
    </w:p>
    <w:p>
      <w:pPr>
        <w:pStyle w:val="Compact"/>
        <w:numPr>
          <w:numId w:val="1001"/>
          <w:ilvl w:val="0"/>
        </w:numPr>
      </w:pPr>
      <w:r>
        <w:t xml:space="preserve">The color, y label (</w:t>
      </w:r>
      <w:r>
        <w:rPr>
          <w:rStyle w:val="VerbatimChar"/>
        </w:rPr>
        <w:t xml:space="preserve">ylab</w:t>
      </w:r>
      <w:r>
        <w:t xml:space="preserve">), Color(</w:t>
      </w:r>
      <w:r>
        <w:rPr>
          <w:rStyle w:val="VerbatimChar"/>
        </w:rPr>
        <w:t xml:space="preserve">col</w:t>
      </w:r>
      <w:r>
        <w:t xml:space="preserve">), and line width(</w:t>
      </w:r>
      <w:r>
        <w:rPr>
          <w:rStyle w:val="VerbatimChar"/>
        </w:rPr>
        <w:t xml:space="preserve">lwd</w:t>
      </w:r>
      <w:r>
        <w:t xml:space="preserve">) can all be adjusted.</w:t>
      </w:r>
    </w:p>
    <w:p>
      <w:pPr>
        <w:pStyle w:val="Compact"/>
        <w:numPr>
          <w:numId w:val="1001"/>
          <w:ilvl w:val="0"/>
        </w:numPr>
      </w:pPr>
      <w:r>
        <w:t xml:space="preserve">The plot is automatically labeled with the four letter PDB identifier. **To remove this feature, simply delete the</w:t>
      </w:r>
      <w:r>
        <w:t xml:space="preserve"> </w:t>
      </w:r>
      <w:r>
        <w:rPr>
          <w:rStyle w:val="VerbatimChar"/>
        </w:rPr>
        <w:t xml:space="preserve">main = x</w:t>
      </w:r>
      <w:r>
        <w:t xml:space="preserve"> </w:t>
      </w:r>
      <w:r>
        <w:t xml:space="preserve">argument in the last line.</w:t>
      </w:r>
    </w:p>
    <w:p>
      <w:pPr>
        <w:pStyle w:val="FirstParagraph"/>
      </w:pPr>
      <w:r>
        <w:t xml:space="preserve">Run the code to generate the</w:t>
      </w:r>
      <w:r>
        <w:t xml:space="preserve"> </w:t>
      </w:r>
      <w:r>
        <w:rPr>
          <w:rStyle w:val="VerbatimChar"/>
        </w:rPr>
        <w:t xml:space="preserve">easypdb.plot</w:t>
      </w:r>
      <w:r>
        <w:t xml:space="preserve"> </w:t>
      </w:r>
      <w:r>
        <w:t xml:space="preserve">function.</w:t>
      </w:r>
    </w:p>
    <w:p>
      <w:pPr>
        <w:pStyle w:val="BodyText"/>
      </w:pPr>
      <w:r>
        <w:t xml:space="preserve">Next, insert your four letter PDB identifier into the function to generate your plot</w:t>
      </w:r>
      <w:r>
        <w:t xml:space="preserve"> </w:t>
      </w:r>
      <w:r>
        <w:t xml:space="preserve">## Example</w:t>
      </w:r>
    </w:p>
    <w:p>
      <w:pPr>
        <w:pStyle w:val="SourceCode"/>
      </w:pPr>
      <w:r>
        <w:rPr>
          <w:rStyle w:val="KeywordTok"/>
        </w:rPr>
        <w:t xml:space="preserve">easypdb.plot</w:t>
      </w:r>
      <w:r>
        <w:rPr>
          <w:rStyle w:val="NormalTok"/>
        </w:rPr>
        <w:t xml:space="preserve">(</w:t>
      </w:r>
      <w:r>
        <w:rPr>
          <w:rStyle w:val="StringTok"/>
        </w:rPr>
        <w:t xml:space="preserve">"4AKE"</w:t>
      </w:r>
      <w:r>
        <w:rPr>
          <w:rStyle w:val="NormalTok"/>
        </w:rPr>
        <w:t xml:space="preserve">)</w:t>
      </w:r>
    </w:p>
    <w:p>
      <w:pPr>
        <w:pStyle w:val="SourceCode"/>
      </w:pPr>
      <w:r>
        <w:rPr>
          <w:rStyle w:val="VerbatimChar"/>
        </w:rPr>
        <w:t xml:space="preserve">##   Note: Accessing on-line PDB file</w:t>
      </w:r>
    </w:p>
    <w:p>
      <w:pPr>
        <w:pStyle w:val="FirstParagraph"/>
      </w:pPr>
      <w:r>
        <w:drawing>
          <wp:inline>
            <wp:extent cx="5334000" cy="4267200"/>
            <wp:effectExtent b="0" l="0" r="0" t="0"/>
            <wp:docPr descr="" title="" id="1" name="Picture"/>
            <a:graphic>
              <a:graphicData uri="http://schemas.openxmlformats.org/drawingml/2006/picture">
                <pic:pic>
                  <pic:nvPicPr>
                    <pic:cNvPr descr="HW_Class6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1a84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649a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Class6 HW - Script</dc:title>
  <dc:creator>Aries Chavira</dc:creator>
  <dcterms:created xsi:type="dcterms:W3CDTF">2020-01-27T22:46:18Z</dcterms:created>
  <dcterms:modified xsi:type="dcterms:W3CDTF">2020-01-27T22:46:18Z</dcterms:modified>
</cp:coreProperties>
</file>