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72723" w14:textId="19A71DBF" w:rsidR="00E67679" w:rsidRPr="002442C6" w:rsidRDefault="00E67679" w:rsidP="00E67679">
      <w:pPr>
        <w:jc w:val="center"/>
        <w:rPr>
          <w:rFonts w:ascii="Calibri" w:hAnsi="Calibri" w:cs="Calibri"/>
          <w:b/>
          <w:bCs/>
          <w:sz w:val="48"/>
          <w:szCs w:val="48"/>
        </w:rPr>
      </w:pPr>
      <w:r w:rsidRPr="002442C6">
        <w:rPr>
          <w:rFonts w:ascii="Calibri" w:hAnsi="Calibri" w:cs="Calibri"/>
          <w:b/>
          <w:bCs/>
          <w:sz w:val="48"/>
          <w:szCs w:val="48"/>
        </w:rPr>
        <w:t>DeepStrum: An AI powered Guitarist Robot</w:t>
      </w:r>
    </w:p>
    <w:p w14:paraId="0FAAB57B" w14:textId="00007E40" w:rsidR="00AD50F5" w:rsidRPr="002442C6" w:rsidRDefault="00AD50F5" w:rsidP="002442C6">
      <w:pPr>
        <w:jc w:val="right"/>
        <w:rPr>
          <w:rFonts w:ascii="Calibri" w:hAnsi="Calibri" w:cs="Calibri"/>
          <w:sz w:val="24"/>
          <w:szCs w:val="24"/>
        </w:rPr>
      </w:pPr>
      <w:r w:rsidRPr="002442C6">
        <w:rPr>
          <w:rFonts w:ascii="Calibri" w:hAnsi="Calibri" w:cs="Calibri"/>
          <w:sz w:val="24"/>
          <w:szCs w:val="24"/>
        </w:rPr>
        <w:t>Kanishq Gupta</w:t>
      </w:r>
      <w:r w:rsidR="002442C6">
        <w:rPr>
          <w:rFonts w:ascii="Calibri" w:hAnsi="Calibri" w:cs="Calibri"/>
          <w:sz w:val="24"/>
          <w:szCs w:val="24"/>
        </w:rPr>
        <w:t xml:space="preserve">   </w:t>
      </w:r>
      <w:r w:rsidRPr="002442C6">
        <w:rPr>
          <w:rFonts w:ascii="Calibri" w:hAnsi="Calibri" w:cs="Calibri"/>
          <w:sz w:val="24"/>
          <w:szCs w:val="24"/>
        </w:rPr>
        <w:t>Kartikeya Srivastava</w:t>
      </w:r>
    </w:p>
    <w:p w14:paraId="38D1043D" w14:textId="696C5822" w:rsidR="00AD50F5" w:rsidRPr="002442C6" w:rsidRDefault="00AD50F5" w:rsidP="002442C6">
      <w:pPr>
        <w:jc w:val="right"/>
        <w:rPr>
          <w:rFonts w:ascii="Calibri" w:hAnsi="Calibri" w:cs="Calibri"/>
          <w:sz w:val="24"/>
          <w:szCs w:val="24"/>
        </w:rPr>
      </w:pPr>
      <w:r w:rsidRPr="002442C6">
        <w:rPr>
          <w:rFonts w:ascii="Calibri" w:hAnsi="Calibri" w:cs="Calibri"/>
          <w:sz w:val="24"/>
          <w:szCs w:val="24"/>
        </w:rPr>
        <w:t>Amber Tom</w:t>
      </w:r>
      <w:r w:rsidR="002442C6">
        <w:rPr>
          <w:rFonts w:ascii="Calibri" w:hAnsi="Calibri" w:cs="Calibri"/>
          <w:sz w:val="24"/>
          <w:szCs w:val="24"/>
        </w:rPr>
        <w:t xml:space="preserve">ar , </w:t>
      </w:r>
      <w:r w:rsidRPr="002442C6">
        <w:rPr>
          <w:rFonts w:ascii="Calibri" w:hAnsi="Calibri" w:cs="Calibri"/>
          <w:sz w:val="24"/>
          <w:szCs w:val="24"/>
        </w:rPr>
        <w:t>Aditya Khariwal</w:t>
      </w:r>
    </w:p>
    <w:p w14:paraId="67A9EF77" w14:textId="6DAD1CCF" w:rsidR="004A6DE9" w:rsidRPr="002442C6" w:rsidRDefault="004A6DE9" w:rsidP="00E67679">
      <w:pPr>
        <w:rPr>
          <w:rFonts w:ascii="Calibri" w:hAnsi="Calibri" w:cs="Calibri"/>
          <w:b/>
          <w:bCs/>
          <w:sz w:val="32"/>
          <w:szCs w:val="32"/>
          <w:lang w:val="en-US"/>
        </w:rPr>
      </w:pPr>
      <w:r w:rsidRPr="002442C6">
        <w:rPr>
          <w:rFonts w:ascii="Calibri" w:hAnsi="Calibri" w:cs="Calibri"/>
          <w:b/>
          <w:bCs/>
          <w:sz w:val="32"/>
          <w:szCs w:val="32"/>
          <w:lang w:val="en-US"/>
        </w:rPr>
        <w:t>Intro:</w:t>
      </w:r>
    </w:p>
    <w:p w14:paraId="3CB8D82C" w14:textId="0BD43961" w:rsidR="00076E30" w:rsidRPr="002442C6" w:rsidRDefault="00EB229E" w:rsidP="00E67679">
      <w:pPr>
        <w:rPr>
          <w:rFonts w:ascii="Calibri" w:hAnsi="Calibri" w:cs="Calibri"/>
          <w:sz w:val="24"/>
          <w:szCs w:val="24"/>
          <w:lang w:val="en-US"/>
        </w:rPr>
      </w:pPr>
      <w:r w:rsidRPr="002442C6">
        <w:rPr>
          <w:rFonts w:ascii="Calibri" w:hAnsi="Calibri" w:cs="Calibri"/>
          <w:sz w:val="24"/>
          <w:szCs w:val="24"/>
          <w:lang w:val="en-US"/>
        </w:rPr>
        <w:t xml:space="preserve">The guitar is one of the most interesting and renowned instruments. It has its own fan following and complications when it comes to learning to play this beautiful instrument. We would like to preserve the authenticity of the instrument and </w:t>
      </w:r>
      <w:r w:rsidR="00076E30" w:rsidRPr="002442C6">
        <w:rPr>
          <w:rFonts w:ascii="Calibri" w:hAnsi="Calibri" w:cs="Calibri"/>
          <w:sz w:val="24"/>
          <w:szCs w:val="24"/>
          <w:lang w:val="en-US"/>
        </w:rPr>
        <w:t>help guitar enthusiasts enjoy this without bothering themselves with the tedious job that is to learn playing it. This would also</w:t>
      </w:r>
      <w:r w:rsidRPr="002442C6">
        <w:rPr>
          <w:rFonts w:ascii="Calibri" w:hAnsi="Calibri" w:cs="Calibri"/>
          <w:sz w:val="24"/>
          <w:szCs w:val="24"/>
          <w:lang w:val="en-US"/>
        </w:rPr>
        <w:t xml:space="preserve"> ease the complications </w:t>
      </w:r>
      <w:r w:rsidR="00076E30" w:rsidRPr="002442C6">
        <w:rPr>
          <w:rFonts w:ascii="Calibri" w:hAnsi="Calibri" w:cs="Calibri"/>
          <w:sz w:val="24"/>
          <w:szCs w:val="24"/>
          <w:lang w:val="en-US"/>
        </w:rPr>
        <w:t>of potential guitar learners as guitar tablature can help them with the task of searching for the tablature all over the web just to</w:t>
      </w:r>
      <w:r w:rsidR="003325F3" w:rsidRPr="002442C6">
        <w:rPr>
          <w:rFonts w:ascii="Calibri" w:hAnsi="Calibri" w:cs="Calibri"/>
          <w:sz w:val="24"/>
          <w:szCs w:val="24"/>
          <w:lang w:val="en-US"/>
        </w:rPr>
        <w:t xml:space="preserve"> often</w:t>
      </w:r>
      <w:r w:rsidR="00076E30" w:rsidRPr="002442C6">
        <w:rPr>
          <w:rFonts w:ascii="Calibri" w:hAnsi="Calibri" w:cs="Calibri"/>
          <w:sz w:val="24"/>
          <w:szCs w:val="24"/>
          <w:lang w:val="en-US"/>
        </w:rPr>
        <w:t xml:space="preserve"> be unable to find it. </w:t>
      </w:r>
    </w:p>
    <w:p w14:paraId="7E4195A3" w14:textId="0B260060" w:rsidR="00076E30" w:rsidRPr="002442C6" w:rsidRDefault="00076E30" w:rsidP="00E67679">
      <w:pPr>
        <w:rPr>
          <w:rFonts w:ascii="Calibri" w:hAnsi="Calibri" w:cs="Calibri"/>
          <w:sz w:val="24"/>
          <w:szCs w:val="24"/>
          <w:lang w:val="en-US"/>
        </w:rPr>
      </w:pPr>
      <w:r w:rsidRPr="002442C6">
        <w:rPr>
          <w:rFonts w:ascii="Calibri" w:hAnsi="Calibri" w:cs="Calibri"/>
          <w:sz w:val="24"/>
          <w:szCs w:val="24"/>
          <w:lang w:val="en-US"/>
        </w:rPr>
        <w:t>We, therefore, wish to create a fully automated guitar-playing bot which would only require the user to request a song and then sit back while the robot does the rest. It aims to process the audio for simplification and de-noising to be able to form the tablature next. Finally, it would use this generated tablature to play the requested song.</w:t>
      </w:r>
      <w:r w:rsidR="00EB229E" w:rsidRPr="002442C6">
        <w:rPr>
          <w:rFonts w:ascii="Calibri" w:hAnsi="Calibri" w:cs="Calibri"/>
          <w:sz w:val="24"/>
          <w:szCs w:val="24"/>
          <w:lang w:val="en-US"/>
        </w:rPr>
        <w:t xml:space="preserve"> </w:t>
      </w:r>
    </w:p>
    <w:p w14:paraId="4708CA39" w14:textId="77777777" w:rsidR="00540414" w:rsidRPr="002442C6" w:rsidRDefault="00EB229E" w:rsidP="00E67679">
      <w:pPr>
        <w:rPr>
          <w:rFonts w:ascii="Calibri" w:hAnsi="Calibri" w:cs="Calibri"/>
          <w:sz w:val="24"/>
          <w:szCs w:val="24"/>
          <w:lang w:val="en-US"/>
        </w:rPr>
      </w:pPr>
      <w:r w:rsidRPr="002442C6">
        <w:rPr>
          <w:rFonts w:ascii="Calibri" w:hAnsi="Calibri" w:cs="Calibri"/>
          <w:sz w:val="24"/>
          <w:szCs w:val="24"/>
          <w:lang w:val="en-US"/>
        </w:rPr>
        <w:t xml:space="preserve">The problem of creating a guitar-playing bot project involves developing an algorithm that can accurately simulate the techniques and sounds of a human guitar player. This is a challenging task, as guitar playing involves a complex set of physical movements and requires a deep understanding of music theory and </w:t>
      </w:r>
      <w:r w:rsidR="00076E30" w:rsidRPr="002442C6">
        <w:rPr>
          <w:rFonts w:ascii="Calibri" w:hAnsi="Calibri" w:cs="Calibri"/>
          <w:sz w:val="24"/>
          <w:szCs w:val="24"/>
          <w:lang w:val="en-US"/>
        </w:rPr>
        <w:t>engineering</w:t>
      </w:r>
      <w:r w:rsidRPr="002442C6">
        <w:rPr>
          <w:rFonts w:ascii="Calibri" w:hAnsi="Calibri" w:cs="Calibri"/>
          <w:sz w:val="24"/>
          <w:szCs w:val="24"/>
          <w:lang w:val="en-US"/>
        </w:rPr>
        <w:t>.</w:t>
      </w:r>
      <w:r w:rsidR="00076E30" w:rsidRPr="002442C6">
        <w:rPr>
          <w:rFonts w:ascii="Calibri" w:hAnsi="Calibri" w:cs="Calibri"/>
          <w:sz w:val="24"/>
          <w:szCs w:val="24"/>
          <w:lang w:val="en-US"/>
        </w:rPr>
        <w:t xml:space="preserve"> </w:t>
      </w:r>
    </w:p>
    <w:p w14:paraId="1775DE6B" w14:textId="77777777" w:rsidR="00402CFC" w:rsidRPr="002442C6" w:rsidRDefault="00402CFC">
      <w:pPr>
        <w:rPr>
          <w:rFonts w:ascii="Calibri" w:hAnsi="Calibri" w:cs="Calibri"/>
          <w:sz w:val="24"/>
          <w:szCs w:val="24"/>
          <w:lang w:val="en-US"/>
        </w:rPr>
      </w:pPr>
    </w:p>
    <w:p w14:paraId="4A9EC51B" w14:textId="19B197C8" w:rsidR="00402CFC" w:rsidRPr="002442C6" w:rsidRDefault="00402CFC">
      <w:pPr>
        <w:rPr>
          <w:rFonts w:ascii="Calibri" w:hAnsi="Calibri" w:cs="Calibri"/>
          <w:b/>
          <w:bCs/>
          <w:sz w:val="32"/>
          <w:szCs w:val="32"/>
          <w:lang w:val="en-US"/>
        </w:rPr>
      </w:pPr>
      <w:r w:rsidRPr="002442C6">
        <w:rPr>
          <w:rFonts w:ascii="Calibri" w:hAnsi="Calibri" w:cs="Calibri"/>
          <w:b/>
          <w:bCs/>
          <w:sz w:val="32"/>
          <w:szCs w:val="32"/>
          <w:lang w:val="en-US"/>
        </w:rPr>
        <w:t>Literature Review:</w:t>
      </w:r>
    </w:p>
    <w:p w14:paraId="5D26EDDB" w14:textId="28305324" w:rsidR="00402CFC" w:rsidRPr="002442C6" w:rsidRDefault="00402CFC" w:rsidP="00E67679">
      <w:pPr>
        <w:rPr>
          <w:rFonts w:ascii="Calibri" w:hAnsi="Calibri" w:cs="Calibri"/>
          <w:sz w:val="24"/>
          <w:szCs w:val="24"/>
          <w:lang w:val="en-US"/>
        </w:rPr>
      </w:pPr>
      <w:r w:rsidRPr="002442C6">
        <w:rPr>
          <w:rFonts w:ascii="Calibri" w:hAnsi="Calibri" w:cs="Calibri"/>
          <w:sz w:val="24"/>
          <w:szCs w:val="24"/>
          <w:lang w:val="en-US"/>
        </w:rPr>
        <w:t xml:space="preserve">A traditional split for </w:t>
      </w:r>
      <w:r w:rsidR="00AF4642" w:rsidRPr="002442C6">
        <w:rPr>
          <w:rFonts w:ascii="Calibri" w:hAnsi="Calibri" w:cs="Calibri"/>
          <w:sz w:val="24"/>
          <w:szCs w:val="24"/>
          <w:lang w:val="en-US"/>
        </w:rPr>
        <w:t>MSS (</w:t>
      </w:r>
      <w:r w:rsidRPr="002442C6">
        <w:rPr>
          <w:rFonts w:ascii="Calibri" w:hAnsi="Calibri" w:cs="Calibri"/>
          <w:sz w:val="24"/>
          <w:szCs w:val="24"/>
          <w:lang w:val="en-US"/>
        </w:rPr>
        <w:t xml:space="preserve">Music Source Separation) methods is between spectrogram based and </w:t>
      </w:r>
      <w:r w:rsidR="001C3B20" w:rsidRPr="002442C6">
        <w:rPr>
          <w:rFonts w:ascii="Calibri" w:hAnsi="Calibri" w:cs="Calibri"/>
          <w:sz w:val="24"/>
          <w:szCs w:val="24"/>
          <w:lang w:val="en-US"/>
        </w:rPr>
        <w:t>waveform-based</w:t>
      </w:r>
      <w:r w:rsidRPr="002442C6">
        <w:rPr>
          <w:rFonts w:ascii="Calibri" w:hAnsi="Calibri" w:cs="Calibri"/>
          <w:sz w:val="24"/>
          <w:szCs w:val="24"/>
          <w:lang w:val="en-US"/>
        </w:rPr>
        <w:t xml:space="preserve"> models. The former includes models like Open-Unmix, a biLSTM with fully connected that predicts a mask on the input spectrogram or D3Net which uses dilated convolutional blocks with dense connections. More recently, using complex-spectrogram as input and output was favored as it provides a richer representation and removes the topline given by the Ideal-Ratio-Mask. The latest spectrogram model, Band-Split RNN, combines this idea, along with multiple dual-path RNNs, each acting in carefully crafted frequency band. It currently achieves the state-of-the-art on MUSDB with 8.9 dB. Waveform based models started with</w:t>
      </w:r>
      <w:r w:rsidR="00D417AD" w:rsidRPr="002442C6">
        <w:rPr>
          <w:rFonts w:ascii="Calibri" w:hAnsi="Calibri" w:cs="Calibri"/>
          <w:sz w:val="24"/>
          <w:szCs w:val="24"/>
          <w:lang w:val="en-US"/>
        </w:rPr>
        <w:t xml:space="preserve"> </w:t>
      </w:r>
      <w:r w:rsidRPr="002442C6">
        <w:rPr>
          <w:rFonts w:ascii="Calibri" w:hAnsi="Calibri" w:cs="Calibri"/>
          <w:sz w:val="24"/>
          <w:szCs w:val="24"/>
          <w:lang w:val="en-US"/>
        </w:rPr>
        <w:t>Wave-U-Net, which served as the basis for Demucs, a time domain U-Net with a bi-LSTM between the encoder and decoder. Around the same time, Conv-TasNet showed competitive results using residual dilated convolution blocks to predict a mask over a learnt</w:t>
      </w:r>
      <w:r w:rsidR="00D417AD" w:rsidRPr="002442C6">
        <w:rPr>
          <w:rFonts w:ascii="Calibri" w:hAnsi="Calibri" w:cs="Calibri"/>
          <w:sz w:val="24"/>
          <w:szCs w:val="24"/>
          <w:lang w:val="en-US"/>
        </w:rPr>
        <w:t xml:space="preserve"> r</w:t>
      </w:r>
      <w:r w:rsidRPr="002442C6">
        <w:rPr>
          <w:rFonts w:ascii="Calibri" w:hAnsi="Calibri" w:cs="Calibri"/>
          <w:sz w:val="24"/>
          <w:szCs w:val="24"/>
          <w:lang w:val="en-US"/>
        </w:rPr>
        <w:t xml:space="preserve">epresentation. Finally, a recent trend has been to use both temporal and spectral domains, either through model blending, like KUIELAB-MDX-Net, or using a bi-U-Net structure with a shared backbone as Hybrid Demucs. Hybrid Demucs was </w:t>
      </w:r>
      <w:r w:rsidRPr="002442C6">
        <w:rPr>
          <w:rFonts w:ascii="Calibri" w:hAnsi="Calibri" w:cs="Calibri"/>
          <w:sz w:val="24"/>
          <w:szCs w:val="24"/>
          <w:lang w:val="en-US"/>
        </w:rPr>
        <w:lastRenderedPageBreak/>
        <w:t>the first ranked architecture at the latest MDX MSS Competition, although it is now surpassed by Band-Split RNN.</w:t>
      </w:r>
    </w:p>
    <w:p w14:paraId="43B6D5FC" w14:textId="38A825A2" w:rsidR="00402CFC" w:rsidRPr="002442C6" w:rsidRDefault="00402CFC" w:rsidP="00E67679">
      <w:pPr>
        <w:rPr>
          <w:rFonts w:ascii="Calibri" w:hAnsi="Calibri" w:cs="Calibri"/>
          <w:sz w:val="24"/>
          <w:szCs w:val="24"/>
          <w:lang w:val="en-US"/>
        </w:rPr>
      </w:pPr>
      <w:r w:rsidRPr="002442C6">
        <w:rPr>
          <w:rFonts w:ascii="Calibri" w:hAnsi="Calibri" w:cs="Calibri"/>
          <w:sz w:val="24"/>
          <w:szCs w:val="24"/>
          <w:lang w:val="en-US"/>
        </w:rPr>
        <w:t xml:space="preserve">Both D3Net and Demucs were </w:t>
      </w:r>
      <w:r w:rsidR="00AF4642" w:rsidRPr="002442C6">
        <w:rPr>
          <w:rFonts w:ascii="Calibri" w:hAnsi="Calibri" w:cs="Calibri"/>
          <w:sz w:val="24"/>
          <w:szCs w:val="24"/>
          <w:lang w:val="en-US"/>
        </w:rPr>
        <w:t>offering strong</w:t>
      </w:r>
      <w:r w:rsidRPr="002442C6">
        <w:rPr>
          <w:rFonts w:ascii="Calibri" w:hAnsi="Calibri" w:cs="Calibri"/>
          <w:sz w:val="24"/>
          <w:szCs w:val="24"/>
          <w:lang w:val="en-US"/>
        </w:rPr>
        <w:t xml:space="preserve"> performance on MUSDB only. Band-Split RNN introduced an unsupervised augmentation technique requiring only mixes to improve its performance by 0.7 dB of </w:t>
      </w:r>
      <w:r w:rsidR="00AF4642" w:rsidRPr="002442C6">
        <w:rPr>
          <w:rFonts w:ascii="Calibri" w:hAnsi="Calibri" w:cs="Calibri"/>
          <w:sz w:val="24"/>
          <w:szCs w:val="24"/>
          <w:lang w:val="en-US"/>
        </w:rPr>
        <w:t>SDR (</w:t>
      </w:r>
      <w:r w:rsidRPr="002442C6">
        <w:rPr>
          <w:rFonts w:ascii="Calibri" w:hAnsi="Calibri" w:cs="Calibri"/>
          <w:sz w:val="24"/>
          <w:szCs w:val="24"/>
          <w:lang w:val="en-US"/>
        </w:rPr>
        <w:t>Signal to Distortion Ratio).</w:t>
      </w:r>
    </w:p>
    <w:p w14:paraId="2300857D" w14:textId="77777777" w:rsidR="004A6DE9" w:rsidRPr="002442C6" w:rsidRDefault="004A6DE9">
      <w:pPr>
        <w:rPr>
          <w:rFonts w:ascii="Calibri" w:hAnsi="Calibri" w:cs="Calibri"/>
          <w:sz w:val="24"/>
          <w:szCs w:val="24"/>
          <w:lang w:val="en-US"/>
        </w:rPr>
      </w:pPr>
    </w:p>
    <w:p w14:paraId="28552A29" w14:textId="77777777" w:rsidR="004A6DE9" w:rsidRPr="002442C6" w:rsidRDefault="004A6DE9">
      <w:pPr>
        <w:rPr>
          <w:rFonts w:ascii="Calibri" w:hAnsi="Calibri" w:cs="Calibri"/>
          <w:b/>
          <w:bCs/>
          <w:sz w:val="32"/>
          <w:szCs w:val="32"/>
          <w:lang w:val="en-US"/>
        </w:rPr>
      </w:pPr>
      <w:r w:rsidRPr="002442C6">
        <w:rPr>
          <w:rFonts w:ascii="Calibri" w:hAnsi="Calibri" w:cs="Calibri"/>
          <w:b/>
          <w:bCs/>
          <w:sz w:val="32"/>
          <w:szCs w:val="32"/>
          <w:lang w:val="en-US"/>
        </w:rPr>
        <w:t>Methodology:</w:t>
      </w:r>
    </w:p>
    <w:p w14:paraId="454468DB" w14:textId="3ECF711B" w:rsidR="00AF4642" w:rsidRPr="002442C6" w:rsidRDefault="00AF4642">
      <w:pPr>
        <w:rPr>
          <w:rFonts w:ascii="Calibri" w:hAnsi="Calibri" w:cs="Calibri"/>
          <w:b/>
          <w:bCs/>
          <w:sz w:val="24"/>
          <w:szCs w:val="24"/>
          <w:lang w:val="en-US"/>
        </w:rPr>
      </w:pPr>
      <w:r w:rsidRPr="002442C6">
        <w:rPr>
          <w:rFonts w:ascii="Calibri" w:hAnsi="Calibri" w:cs="Calibri"/>
          <w:b/>
          <w:bCs/>
          <w:sz w:val="24"/>
          <w:szCs w:val="24"/>
          <w:lang w:val="en-US"/>
        </w:rPr>
        <w:t>Audio Processing:</w:t>
      </w:r>
    </w:p>
    <w:p w14:paraId="24D53080" w14:textId="7D75B95D" w:rsidR="00E07526" w:rsidRPr="002442C6" w:rsidRDefault="00E07526">
      <w:pPr>
        <w:rPr>
          <w:rFonts w:ascii="Calibri" w:hAnsi="Calibri" w:cs="Calibri"/>
          <w:sz w:val="24"/>
          <w:szCs w:val="24"/>
          <w:lang w:val="en-US"/>
        </w:rPr>
      </w:pPr>
      <w:r w:rsidRPr="002442C6">
        <w:rPr>
          <w:rFonts w:ascii="Calibri" w:hAnsi="Calibri" w:cs="Calibri"/>
          <w:sz w:val="24"/>
          <w:szCs w:val="24"/>
          <w:lang w:val="en-US"/>
        </w:rPr>
        <w:t>Audio processing can be a challenging task but with the help of the python library ‘</w:t>
      </w:r>
      <w:r w:rsidR="004A6DE9" w:rsidRPr="002442C6">
        <w:rPr>
          <w:rFonts w:ascii="Calibri" w:hAnsi="Calibri" w:cs="Calibri"/>
          <w:sz w:val="24"/>
          <w:szCs w:val="24"/>
          <w:lang w:val="en-US"/>
        </w:rPr>
        <w:t>L</w:t>
      </w:r>
      <w:r w:rsidRPr="002442C6">
        <w:rPr>
          <w:rFonts w:ascii="Calibri" w:hAnsi="Calibri" w:cs="Calibri"/>
          <w:sz w:val="24"/>
          <w:szCs w:val="24"/>
          <w:lang w:val="en-US"/>
        </w:rPr>
        <w:t xml:space="preserve">ibrosa’ it is made easier. ‘Librosa’ is a powerful library with quite a lot of useful features. </w:t>
      </w:r>
      <w:r w:rsidR="00540414" w:rsidRPr="002442C6">
        <w:rPr>
          <w:rFonts w:ascii="Calibri" w:hAnsi="Calibri" w:cs="Calibri"/>
          <w:sz w:val="24"/>
          <w:szCs w:val="24"/>
          <w:lang w:val="en-US"/>
        </w:rPr>
        <w:t xml:space="preserve">We are first required to separate the different components of the audio file for assuring the tablature generation. Therefore, the initial audio is processed to generate different files consisting of isolated vocals, drums and bass in turn leaving the initial file to </w:t>
      </w:r>
      <w:r w:rsidR="00657B7E" w:rsidRPr="002442C6">
        <w:rPr>
          <w:rFonts w:ascii="Calibri" w:hAnsi="Calibri" w:cs="Calibri"/>
          <w:sz w:val="24"/>
          <w:szCs w:val="24"/>
          <w:lang w:val="en-US"/>
        </w:rPr>
        <w:t>contain a simplified version of the song. This audio file is then de-noised for better results.</w:t>
      </w:r>
    </w:p>
    <w:p w14:paraId="0D13CA67" w14:textId="77777777" w:rsidR="00657B7E" w:rsidRPr="002442C6" w:rsidRDefault="00657B7E" w:rsidP="001C3B20">
      <w:pPr>
        <w:pStyle w:val="pw-post-body-paragraph"/>
        <w:shd w:val="clear" w:color="auto" w:fill="FFFFFF"/>
        <w:spacing w:before="206" w:beforeAutospacing="0" w:after="0" w:afterAutospacing="0" w:line="276" w:lineRule="auto"/>
        <w:rPr>
          <w:rFonts w:ascii="Calibri" w:hAnsi="Calibri" w:cs="Calibri"/>
          <w:color w:val="292929"/>
          <w:spacing w:val="-1"/>
        </w:rPr>
      </w:pPr>
      <w:r w:rsidRPr="002442C6">
        <w:rPr>
          <w:rFonts w:ascii="Calibri" w:hAnsi="Calibri" w:cs="Calibri"/>
          <w:lang w:val="en-US"/>
        </w:rPr>
        <w:t xml:space="preserve">The step next to audio processing is the identification of musical notes for tablature generation, musical notes can be distinguished on the basis of frequency. Frequency identification can be helped by tools like Constant-Q Transform and Fourier Transform. We have used Constant-Q Transform over Fourier Transform. </w:t>
      </w:r>
      <w:r w:rsidRPr="002442C6">
        <w:rPr>
          <w:rFonts w:ascii="Calibri" w:hAnsi="Calibri" w:cs="Calibri"/>
          <w:color w:val="292929"/>
          <w:spacing w:val="-1"/>
        </w:rPr>
        <w:t>In order to understand the benefits of using the Constant-Q transform over the Fourier transform to select frequencies and create our input images, we must examine how musical notes are defined:</w:t>
      </w:r>
    </w:p>
    <w:p w14:paraId="4B489826" w14:textId="08AFFA62" w:rsidR="00657B7E" w:rsidRPr="002442C6" w:rsidRDefault="00657B7E" w:rsidP="00657B7E">
      <w:pPr>
        <w:spacing w:after="0" w:line="240" w:lineRule="auto"/>
        <w:rPr>
          <w:rFonts w:ascii="Calibri" w:eastAsia="Times New Roman" w:hAnsi="Calibri" w:cs="Calibri"/>
          <w:sz w:val="24"/>
          <w:szCs w:val="24"/>
          <w:lang w:eastAsia="en-IN"/>
        </w:rPr>
      </w:pPr>
      <w:r w:rsidRPr="002442C6">
        <w:rPr>
          <w:rFonts w:ascii="Calibri" w:eastAsia="Times New Roman" w:hAnsi="Calibri" w:cs="Calibri"/>
          <w:noProof/>
          <w:sz w:val="24"/>
          <w:szCs w:val="24"/>
          <w:lang w:eastAsia="en-IN"/>
        </w:rPr>
        <w:drawing>
          <wp:inline distT="0" distB="0" distL="0" distR="0" wp14:anchorId="2EF52185" wp14:editId="786653F6">
            <wp:extent cx="5731510" cy="1866900"/>
            <wp:effectExtent l="0" t="0" r="2540" b="0"/>
            <wp:docPr id="166070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0E67B139" w14:textId="77777777" w:rsidR="003325F3" w:rsidRPr="002442C6" w:rsidRDefault="003325F3" w:rsidP="00657B7E">
      <w:pPr>
        <w:spacing w:after="0" w:line="240" w:lineRule="auto"/>
        <w:rPr>
          <w:rFonts w:ascii="Calibri" w:hAnsi="Calibri" w:cs="Calibri"/>
          <w:color w:val="292929"/>
          <w:spacing w:val="-1"/>
          <w:sz w:val="24"/>
          <w:szCs w:val="24"/>
          <w:shd w:val="clear" w:color="auto" w:fill="FFFFFF"/>
        </w:rPr>
      </w:pPr>
    </w:p>
    <w:p w14:paraId="5E9F890B" w14:textId="43BEEBC5" w:rsidR="003325F3" w:rsidRPr="002442C6" w:rsidRDefault="003325F3" w:rsidP="00657B7E">
      <w:pPr>
        <w:spacing w:after="0" w:line="240" w:lineRule="auto"/>
        <w:rPr>
          <w:rFonts w:ascii="Calibri" w:hAnsi="Calibri" w:cs="Calibri"/>
          <w:color w:val="292929"/>
          <w:spacing w:val="-1"/>
          <w:sz w:val="24"/>
          <w:szCs w:val="24"/>
          <w:shd w:val="clear" w:color="auto" w:fill="FFFFFF"/>
        </w:rPr>
      </w:pPr>
      <w:r w:rsidRPr="002442C6">
        <w:rPr>
          <w:rFonts w:ascii="Calibri" w:hAnsi="Calibri" w:cs="Calibri"/>
          <w:color w:val="292929"/>
          <w:spacing w:val="-1"/>
          <w:sz w:val="24"/>
          <w:szCs w:val="24"/>
          <w:shd w:val="clear" w:color="auto" w:fill="FFFFFF"/>
        </w:rPr>
        <w:t>Since an octave spans twelve notes, we know that the frequency must double every twelve notes, which can be represented by the following formula:</w:t>
      </w:r>
    </w:p>
    <w:p w14:paraId="1D4B36D3" w14:textId="77777777" w:rsidR="001C3B20" w:rsidRPr="002442C6" w:rsidRDefault="003325F3" w:rsidP="001C3B20">
      <w:pPr>
        <w:spacing w:after="0" w:line="240" w:lineRule="auto"/>
        <w:jc w:val="center"/>
        <w:rPr>
          <w:rFonts w:ascii="Calibri" w:eastAsia="Times New Roman" w:hAnsi="Calibri" w:cs="Calibri"/>
          <w:sz w:val="24"/>
          <w:szCs w:val="24"/>
          <w:lang w:eastAsia="en-IN"/>
        </w:rPr>
      </w:pPr>
      <w:r w:rsidRPr="002442C6">
        <w:rPr>
          <w:rFonts w:ascii="Calibri" w:hAnsi="Calibri" w:cs="Calibri"/>
          <w:noProof/>
          <w:sz w:val="24"/>
          <w:szCs w:val="24"/>
        </w:rPr>
        <w:drawing>
          <wp:inline distT="0" distB="0" distL="0" distR="0" wp14:anchorId="1559F0FB" wp14:editId="13BA2135">
            <wp:extent cx="1924050" cy="418272"/>
            <wp:effectExtent l="0" t="0" r="0" b="1270"/>
            <wp:docPr id="2096560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377" cy="430300"/>
                    </a:xfrm>
                    <a:prstGeom prst="rect">
                      <a:avLst/>
                    </a:prstGeom>
                    <a:noFill/>
                    <a:ln>
                      <a:noFill/>
                    </a:ln>
                  </pic:spPr>
                </pic:pic>
              </a:graphicData>
            </a:graphic>
          </wp:inline>
        </w:drawing>
      </w:r>
    </w:p>
    <w:p w14:paraId="5F4E7324" w14:textId="39FAFE1E" w:rsidR="001C3B20" w:rsidRPr="002442C6" w:rsidRDefault="003325F3" w:rsidP="001C3B20">
      <w:pPr>
        <w:spacing w:after="0" w:line="240" w:lineRule="auto"/>
        <w:jc w:val="center"/>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By plotting this relationship, we can see that the graph below displays an exponential curve:</w:t>
      </w:r>
    </w:p>
    <w:p w14:paraId="789FD092" w14:textId="611EC0F4" w:rsidR="00803AA6" w:rsidRPr="002442C6" w:rsidRDefault="00803AA6" w:rsidP="003325F3">
      <w:pPr>
        <w:spacing w:after="0" w:line="240" w:lineRule="auto"/>
        <w:rPr>
          <w:rFonts w:ascii="Calibri" w:eastAsia="Times New Roman" w:hAnsi="Calibri" w:cs="Calibri"/>
          <w:sz w:val="24"/>
          <w:szCs w:val="24"/>
          <w:lang w:eastAsia="en-IN"/>
        </w:rPr>
      </w:pPr>
      <w:r w:rsidRPr="002442C6">
        <w:rPr>
          <w:rFonts w:ascii="Calibri" w:hAnsi="Calibri" w:cs="Calibri"/>
          <w:noProof/>
          <w:sz w:val="24"/>
          <w:szCs w:val="24"/>
        </w:rPr>
        <w:lastRenderedPageBreak/>
        <w:drawing>
          <wp:inline distT="0" distB="0" distL="0" distR="0" wp14:anchorId="61C23F98" wp14:editId="78F21391">
            <wp:extent cx="5731510" cy="2953385"/>
            <wp:effectExtent l="0" t="0" r="2540" b="0"/>
            <wp:docPr id="1221330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6902B920" w14:textId="4AC506EB" w:rsidR="004A6DE9" w:rsidRPr="002442C6" w:rsidRDefault="00AF4642" w:rsidP="001C3B20">
      <w:p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 xml:space="preserve">In the above graph, the musical notes are completely coincident with the results provided using Constant-Q Transform. </w:t>
      </w:r>
      <w:r w:rsidR="003325F3" w:rsidRPr="002442C6">
        <w:rPr>
          <w:rFonts w:ascii="Calibri" w:eastAsia="Times New Roman" w:hAnsi="Calibri" w:cs="Calibri"/>
          <w:color w:val="292929"/>
          <w:spacing w:val="-1"/>
          <w:sz w:val="24"/>
          <w:szCs w:val="24"/>
          <w:lang w:eastAsia="en-IN"/>
        </w:rPr>
        <w:t>Due to this exponential nature, the Constant-Q transform is better suited for fitting musical data than the Fourier transform, as its output is amplitude versus the log frequency. Also, the Constant-Q transform’s accuracy is analogous to the logarithmic scale and mimics the human ear, having a higher frequency resolution at the lower frequencies and a lower resolution at the higher frequencies.</w:t>
      </w:r>
    </w:p>
    <w:p w14:paraId="0A1DE2B9" w14:textId="6697CF90" w:rsidR="004A6DE9" w:rsidRPr="002442C6" w:rsidRDefault="004A6DE9" w:rsidP="001C3B20">
      <w:pPr>
        <w:shd w:val="clear" w:color="auto" w:fill="FFFFFF"/>
        <w:spacing w:before="480" w:after="0"/>
        <w:rPr>
          <w:rFonts w:ascii="Calibri" w:eastAsia="Times New Roman" w:hAnsi="Calibri" w:cs="Calibri"/>
          <w:b/>
          <w:bCs/>
          <w:color w:val="292929"/>
          <w:spacing w:val="-1"/>
          <w:sz w:val="24"/>
          <w:szCs w:val="24"/>
          <w:lang w:eastAsia="en-IN"/>
        </w:rPr>
      </w:pPr>
      <w:r w:rsidRPr="002442C6">
        <w:rPr>
          <w:rFonts w:ascii="Calibri" w:eastAsia="Times New Roman" w:hAnsi="Calibri" w:cs="Calibri"/>
          <w:b/>
          <w:bCs/>
          <w:color w:val="292929"/>
          <w:spacing w:val="-1"/>
          <w:sz w:val="24"/>
          <w:szCs w:val="24"/>
          <w:lang w:eastAsia="en-IN"/>
        </w:rPr>
        <w:t>Stationary Noise Reduction</w:t>
      </w:r>
    </w:p>
    <w:p w14:paraId="55A9301C" w14:textId="77777777" w:rsidR="004A6DE9" w:rsidRPr="002442C6" w:rsidRDefault="004A6DE9" w:rsidP="001C3B20">
      <w:pPr>
        <w:pStyle w:val="ListParagraph"/>
        <w:numPr>
          <w:ilvl w:val="0"/>
          <w:numId w:val="1"/>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The basic intuition is that statistics are calculated on each frequency channel to determine a noise gate. Then the gate is applied to the signal.</w:t>
      </w:r>
    </w:p>
    <w:p w14:paraId="342A731B" w14:textId="53CB517A" w:rsidR="004A6DE9" w:rsidRPr="002442C6" w:rsidRDefault="004A6DE9" w:rsidP="001C3B20">
      <w:pPr>
        <w:pStyle w:val="ListParagraph"/>
        <w:numPr>
          <w:ilvl w:val="0"/>
          <w:numId w:val="1"/>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This algorithm is based (but not completely reproducing) on the one outlined by Audacity for the noise reduction effect.</w:t>
      </w:r>
    </w:p>
    <w:p w14:paraId="5B8EAF0B" w14:textId="430D1BB8" w:rsidR="004A6DE9" w:rsidRPr="002442C6" w:rsidRDefault="004A6DE9" w:rsidP="001C3B20">
      <w:pPr>
        <w:pStyle w:val="ListParagraph"/>
        <w:numPr>
          <w:ilvl w:val="0"/>
          <w:numId w:val="1"/>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The algorithm takes two inputs:</w:t>
      </w:r>
    </w:p>
    <w:p w14:paraId="0BDE29D7" w14:textId="7009F42D" w:rsidR="004A6DE9" w:rsidRPr="002442C6" w:rsidRDefault="004A6DE9" w:rsidP="001C3B20">
      <w:pPr>
        <w:pStyle w:val="ListParagraph"/>
        <w:numPr>
          <w:ilvl w:val="2"/>
          <w:numId w:val="2"/>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noise clip containing prototypical noise of clip (optional)</w:t>
      </w:r>
    </w:p>
    <w:p w14:paraId="64F7E5B6" w14:textId="5FBE174B" w:rsidR="004A6DE9" w:rsidRPr="002442C6" w:rsidRDefault="004A6DE9" w:rsidP="001C3B20">
      <w:pPr>
        <w:pStyle w:val="ListParagraph"/>
        <w:numPr>
          <w:ilvl w:val="2"/>
          <w:numId w:val="2"/>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signal clip containing the signal and the noise intended to be removed</w:t>
      </w:r>
    </w:p>
    <w:p w14:paraId="72D80FB0" w14:textId="214C156C" w:rsidR="004A6DE9" w:rsidRPr="002442C6" w:rsidRDefault="004A6DE9" w:rsidP="00E67679">
      <w:pPr>
        <w:shd w:val="clear" w:color="auto" w:fill="FFFFFF"/>
        <w:spacing w:before="480" w:after="0"/>
        <w:ind w:firstLine="360"/>
        <w:rPr>
          <w:rFonts w:ascii="Calibri" w:eastAsia="Times New Roman" w:hAnsi="Calibri" w:cs="Calibri"/>
          <w:b/>
          <w:bCs/>
          <w:color w:val="292929"/>
          <w:spacing w:val="-1"/>
          <w:sz w:val="24"/>
          <w:szCs w:val="24"/>
          <w:lang w:eastAsia="en-IN"/>
        </w:rPr>
      </w:pPr>
      <w:r w:rsidRPr="002442C6">
        <w:rPr>
          <w:rFonts w:ascii="Calibri" w:eastAsia="Times New Roman" w:hAnsi="Calibri" w:cs="Calibri"/>
          <w:b/>
          <w:bCs/>
          <w:color w:val="292929"/>
          <w:spacing w:val="-1"/>
          <w:sz w:val="24"/>
          <w:szCs w:val="24"/>
          <w:lang w:eastAsia="en-IN"/>
        </w:rPr>
        <w:t>Steps of the Stationary Noise Reduction algorithm</w:t>
      </w:r>
    </w:p>
    <w:p w14:paraId="65DEC966" w14:textId="29BDBBD6"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spectrogram is calculated over the noise audio clip</w:t>
      </w:r>
    </w:p>
    <w:p w14:paraId="2EE12EA3" w14:textId="718E028C"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Statistics are calculated over spectrogram of the noise (in frequency)</w:t>
      </w:r>
    </w:p>
    <w:p w14:paraId="0FC7023A" w14:textId="056C5104"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threshold is calculated based upon the statistics of the noise (and the desired sensitivity of the algorithm)</w:t>
      </w:r>
    </w:p>
    <w:p w14:paraId="60AD2AD5" w14:textId="1897AD3A"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lastRenderedPageBreak/>
        <w:t>A spectrogram is calculated over the signal</w:t>
      </w:r>
    </w:p>
    <w:p w14:paraId="6E511D52" w14:textId="01F06576"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mask is determined by comparing the signal spectrogram to the threshold</w:t>
      </w:r>
    </w:p>
    <w:p w14:paraId="38DEBADD" w14:textId="5C3F6EFA"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The mask is smoothed with a filter over frequency and time</w:t>
      </w:r>
    </w:p>
    <w:p w14:paraId="5E0BF50F" w14:textId="47BBB7E8"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The mask is applied to the spectrogram of the signal, and is inverted If the noise signal is not provided, the algorithm will treat the signal as the noise clip, which tends to work well</w:t>
      </w:r>
    </w:p>
    <w:p w14:paraId="040B07C7" w14:textId="77777777" w:rsidR="003325F3" w:rsidRPr="002442C6" w:rsidRDefault="003325F3">
      <w:pPr>
        <w:rPr>
          <w:rFonts w:ascii="Calibri" w:hAnsi="Calibri" w:cs="Calibri"/>
          <w:sz w:val="24"/>
          <w:szCs w:val="24"/>
          <w:lang w:val="en-US"/>
        </w:rPr>
      </w:pPr>
    </w:p>
    <w:p w14:paraId="6D957E44" w14:textId="62B1C599" w:rsidR="00E07526" w:rsidRPr="002442C6" w:rsidRDefault="00E67679" w:rsidP="00E07526">
      <w:pPr>
        <w:rPr>
          <w:rFonts w:ascii="Calibri" w:hAnsi="Calibri" w:cs="Calibri"/>
          <w:b/>
          <w:bCs/>
          <w:color w:val="343541"/>
          <w:sz w:val="24"/>
          <w:szCs w:val="24"/>
        </w:rPr>
      </w:pPr>
      <w:r w:rsidRPr="002442C6">
        <w:rPr>
          <w:rFonts w:ascii="Calibri" w:hAnsi="Calibri" w:cs="Calibri"/>
          <w:b/>
          <w:bCs/>
          <w:color w:val="343541"/>
          <w:sz w:val="24"/>
          <w:szCs w:val="24"/>
        </w:rPr>
        <w:t>Hybrid Transformers for Music Source Separation</w:t>
      </w:r>
    </w:p>
    <w:p w14:paraId="1B19EB38" w14:textId="77777777" w:rsidR="00E07526" w:rsidRPr="002442C6" w:rsidRDefault="00E07526" w:rsidP="00E67679">
      <w:pPr>
        <w:rPr>
          <w:rFonts w:ascii="Calibri" w:hAnsi="Calibri" w:cs="Calibri"/>
          <w:color w:val="374151"/>
          <w:sz w:val="24"/>
          <w:szCs w:val="24"/>
          <w:shd w:val="clear" w:color="auto" w:fill="F7F7F8"/>
        </w:rPr>
      </w:pPr>
      <w:r w:rsidRPr="002442C6">
        <w:rPr>
          <w:rFonts w:ascii="Calibri" w:hAnsi="Calibri" w:cs="Calibri"/>
          <w:color w:val="374151"/>
          <w:sz w:val="24"/>
          <w:szCs w:val="24"/>
          <w:shd w:val="clear" w:color="auto" w:fill="F7F7F8"/>
        </w:rPr>
        <w:t>Hybrid transformers are a type of neural network architecture is applied to music source separation tasks. Music source separation refers to the process of separating individual sound sources, such as vocals, drums, and instruments, from a music mixture.</w:t>
      </w:r>
    </w:p>
    <w:p w14:paraId="4C618834" w14:textId="77777777" w:rsidR="00E07526" w:rsidRPr="002442C6" w:rsidRDefault="00E07526" w:rsidP="00E67679">
      <w:pPr>
        <w:rPr>
          <w:rFonts w:ascii="Calibri" w:hAnsi="Calibri" w:cs="Calibri"/>
          <w:sz w:val="24"/>
          <w:szCs w:val="24"/>
        </w:rPr>
      </w:pPr>
      <w:r w:rsidRPr="002442C6">
        <w:rPr>
          <w:rFonts w:ascii="Calibri" w:hAnsi="Calibri" w:cs="Calibri"/>
          <w:sz w:val="24"/>
          <w:szCs w:val="24"/>
        </w:rPr>
        <w:t xml:space="preserve">We introduce the Hybrid Transformer Demucs model, based on Hybrid Demucs. </w:t>
      </w:r>
      <w:r w:rsidRPr="002442C6">
        <w:rPr>
          <w:rFonts w:ascii="Calibri" w:hAnsi="Calibri" w:cs="Calibri"/>
          <w:color w:val="374151"/>
          <w:sz w:val="24"/>
          <w:szCs w:val="24"/>
          <w:shd w:val="clear" w:color="auto" w:fill="F7F7F8"/>
        </w:rPr>
        <w:t xml:space="preserve">The original Hybrid Demucs model is made of </w:t>
      </w:r>
      <w:r w:rsidRPr="002442C6">
        <w:rPr>
          <w:rFonts w:ascii="Calibri" w:hAnsi="Calibri" w:cs="Calibri"/>
          <w:sz w:val="24"/>
          <w:szCs w:val="24"/>
        </w:rPr>
        <w:t>two U-Nets, one in the time domain (with temporal convolutions) and one in the spectrogram domain (with convolutions over the frequency axis). Each U-Net is made of 5 encoder layers, and 5 decoder layers. After the 5-th encoder layer, they are summed before going into a shared 6-th layer. Similarly, the first decoder layer is shared, and its output is sent both the temporal and spectral branch. The output of the spectral branch is transformed to a waveform using the iSTFT(Short Time Fourier Transformer) and then summed with the output of the temporal branch to give the prediction.</w:t>
      </w:r>
    </w:p>
    <w:p w14:paraId="54B309F5" w14:textId="7E192A59" w:rsidR="00E07526" w:rsidRPr="002442C6" w:rsidRDefault="00E07526" w:rsidP="00E67679">
      <w:pPr>
        <w:rPr>
          <w:rFonts w:ascii="Calibri" w:hAnsi="Calibri" w:cs="Calibri"/>
          <w:sz w:val="24"/>
          <w:szCs w:val="24"/>
        </w:rPr>
      </w:pPr>
      <w:r w:rsidRPr="002442C6">
        <w:rPr>
          <w:rFonts w:ascii="Calibri" w:hAnsi="Calibri" w:cs="Calibri"/>
          <w:sz w:val="24"/>
          <w:szCs w:val="24"/>
        </w:rPr>
        <w:t xml:space="preserve">Hybrid Transformer Demucs keeps the outermost 4 layers as is from the original </w:t>
      </w:r>
      <w:r w:rsidR="004A6DE9" w:rsidRPr="002442C6">
        <w:rPr>
          <w:rFonts w:ascii="Calibri" w:hAnsi="Calibri" w:cs="Calibri"/>
          <w:sz w:val="24"/>
          <w:szCs w:val="24"/>
        </w:rPr>
        <w:t>architecture,</w:t>
      </w:r>
      <w:r w:rsidRPr="002442C6">
        <w:rPr>
          <w:rFonts w:ascii="Calibri" w:hAnsi="Calibri" w:cs="Calibri"/>
          <w:sz w:val="24"/>
          <w:szCs w:val="24"/>
        </w:rPr>
        <w:t xml:space="preserve"> and replaces the 2 innermost layers in the encoder and the decoder, including local attention and bi-LSTM( long short-term memory networks) , with a cross-domain Transformer Encoder. The advantage of using this is that it treats in parallel the 2D signal from the spectral branch and the 1D signal from the waveform branch, so it don’t requires careful tuning of model parameters and the cross-domain Transformer Encoder can work with heterogeneous data shape, making it a more flexible architecture.</w:t>
      </w:r>
    </w:p>
    <w:p w14:paraId="7391D863" w14:textId="77777777" w:rsidR="00E07526" w:rsidRPr="002442C6" w:rsidRDefault="00E07526" w:rsidP="00E67679">
      <w:pPr>
        <w:rPr>
          <w:rFonts w:ascii="Calibri" w:hAnsi="Calibri" w:cs="Calibri"/>
          <w:sz w:val="24"/>
          <w:szCs w:val="24"/>
        </w:rPr>
      </w:pPr>
      <w:r w:rsidRPr="002442C6">
        <w:rPr>
          <w:rFonts w:ascii="Calibri" w:hAnsi="Calibri" w:cs="Calibri"/>
          <w:sz w:val="24"/>
          <w:szCs w:val="24"/>
        </w:rPr>
        <w:t>The architecture of Hybrid Transformer Demucs</w:t>
      </w:r>
    </w:p>
    <w:p w14:paraId="3D274CBE" w14:textId="20C52750" w:rsidR="00E07526" w:rsidRPr="002442C6" w:rsidRDefault="00E07526" w:rsidP="00E67679">
      <w:pPr>
        <w:rPr>
          <w:rFonts w:ascii="Calibri" w:hAnsi="Calibri" w:cs="Calibri"/>
          <w:sz w:val="24"/>
          <w:szCs w:val="24"/>
        </w:rPr>
      </w:pPr>
      <w:r w:rsidRPr="002442C6">
        <w:rPr>
          <w:rFonts w:ascii="Calibri" w:hAnsi="Calibri" w:cs="Calibri"/>
          <w:noProof/>
          <w:sz w:val="24"/>
          <w:szCs w:val="24"/>
        </w:rPr>
        <w:lastRenderedPageBreak/>
        <w:drawing>
          <wp:inline distT="0" distB="0" distL="0" distR="0" wp14:anchorId="2CB31766" wp14:editId="4FA778E8">
            <wp:extent cx="5731510" cy="3109189"/>
            <wp:effectExtent l="0" t="0" r="2540" b="0"/>
            <wp:docPr id="146979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001"/>
                    <a:stretch/>
                  </pic:blipFill>
                  <pic:spPr bwMode="auto">
                    <a:xfrm>
                      <a:off x="0" y="0"/>
                      <a:ext cx="5731510" cy="3109189"/>
                    </a:xfrm>
                    <a:prstGeom prst="rect">
                      <a:avLst/>
                    </a:prstGeom>
                    <a:noFill/>
                    <a:ln>
                      <a:noFill/>
                    </a:ln>
                    <a:extLst>
                      <a:ext uri="{53640926-AAD7-44D8-BBD7-CCE9431645EC}">
                        <a14:shadowObscured xmlns:a14="http://schemas.microsoft.com/office/drawing/2010/main"/>
                      </a:ext>
                    </a:extLst>
                  </pic:spPr>
                </pic:pic>
              </a:graphicData>
            </a:graphic>
          </wp:inline>
        </w:drawing>
      </w:r>
    </w:p>
    <w:p w14:paraId="27B7FBC0" w14:textId="77777777" w:rsidR="00E07526" w:rsidRPr="002442C6" w:rsidRDefault="00E07526" w:rsidP="00E67679">
      <w:pPr>
        <w:rPr>
          <w:rFonts w:ascii="Calibri" w:hAnsi="Calibri" w:cs="Calibri"/>
          <w:sz w:val="24"/>
          <w:szCs w:val="24"/>
        </w:rPr>
      </w:pPr>
    </w:p>
    <w:p w14:paraId="5841CFB6" w14:textId="77777777" w:rsidR="00E07526" w:rsidRPr="002442C6" w:rsidRDefault="00E07526" w:rsidP="00E67679">
      <w:pPr>
        <w:rPr>
          <w:rFonts w:ascii="Calibri" w:hAnsi="Calibri" w:cs="Calibri"/>
          <w:sz w:val="24"/>
          <w:szCs w:val="24"/>
        </w:rPr>
      </w:pPr>
      <w:r w:rsidRPr="002442C6">
        <w:rPr>
          <w:rFonts w:ascii="Calibri" w:hAnsi="Calibri" w:cs="Calibri"/>
          <w:sz w:val="24"/>
          <w:szCs w:val="24"/>
        </w:rPr>
        <w:t>The self- attention Encoder layer is normalized before the Self-Attention and Feed-Forward operations. The two first normalizations are layer normalizations (each token is independently normalized) and the third one is a time layer normalization (all the tokens are normalized together). The input/output dimension of the Transformer is 384. The attention mechanism has 8 heads and the hidden state size of the feed forward network is equal to 4 times the dimension of the transformer. The cross-attention Encoder layer is the same but using cross-attention with the other domain representation. In the middle, a cross-domain Transformer Encoder of depth 5 is depicted.</w:t>
      </w:r>
    </w:p>
    <w:p w14:paraId="6FCA6696" w14:textId="77777777" w:rsidR="00E07526" w:rsidRPr="002442C6" w:rsidRDefault="00E07526" w:rsidP="00E67679">
      <w:pPr>
        <w:rPr>
          <w:rFonts w:ascii="Calibri" w:hAnsi="Calibri" w:cs="Calibri"/>
          <w:sz w:val="24"/>
          <w:szCs w:val="24"/>
        </w:rPr>
      </w:pPr>
      <w:r w:rsidRPr="002442C6">
        <w:rPr>
          <w:rFonts w:ascii="Calibri" w:hAnsi="Calibri" w:cs="Calibri"/>
          <w:sz w:val="24"/>
          <w:szCs w:val="24"/>
        </w:rPr>
        <w:t>This architecture benefits from large training dataset and outperforms Hybrid Demucs by 0.45 dB. Thanks to sparse attention techniques, model have scaled to an input length up to 12.2 seconds during training which led to a supplementary gain of 0.4 dB.</w:t>
      </w:r>
    </w:p>
    <w:p w14:paraId="48C4D906" w14:textId="77777777" w:rsidR="00D417AD" w:rsidRPr="002442C6" w:rsidRDefault="00AF4642" w:rsidP="00E07526">
      <w:pPr>
        <w:rPr>
          <w:rFonts w:ascii="Calibri" w:hAnsi="Calibri" w:cs="Calibri"/>
          <w:b/>
          <w:bCs/>
          <w:sz w:val="24"/>
          <w:szCs w:val="24"/>
        </w:rPr>
      </w:pPr>
      <w:r w:rsidRPr="002442C6">
        <w:rPr>
          <w:rFonts w:ascii="Calibri" w:hAnsi="Calibri" w:cs="Calibri"/>
          <w:b/>
          <w:bCs/>
          <w:sz w:val="24"/>
          <w:szCs w:val="24"/>
        </w:rPr>
        <w:t>Tempo Calculation and its importance:</w:t>
      </w:r>
      <w:r w:rsidR="001C3B20" w:rsidRPr="002442C6">
        <w:rPr>
          <w:rFonts w:ascii="Calibri" w:hAnsi="Calibri" w:cs="Calibri"/>
          <w:b/>
          <w:bCs/>
          <w:sz w:val="24"/>
          <w:szCs w:val="24"/>
        </w:rPr>
        <w:t xml:space="preserve">  </w:t>
      </w:r>
    </w:p>
    <w:p w14:paraId="16D9C92A" w14:textId="60F2416D" w:rsidR="001C3B20" w:rsidRPr="002442C6" w:rsidRDefault="00AF4642" w:rsidP="00E67679">
      <w:pPr>
        <w:rPr>
          <w:rFonts w:ascii="Calibri" w:hAnsi="Calibri" w:cs="Calibri"/>
          <w:sz w:val="24"/>
          <w:szCs w:val="24"/>
        </w:rPr>
      </w:pPr>
      <w:r w:rsidRPr="002442C6">
        <w:rPr>
          <w:rFonts w:ascii="Calibri" w:hAnsi="Calibri" w:cs="Calibri"/>
          <w:sz w:val="24"/>
          <w:szCs w:val="24"/>
        </w:rPr>
        <w:t xml:space="preserve">Tempo is the speed or pace of a musical piece, typically measured in beats per minute (BPM). It refers to how quickly or slowly the underlying pulse or rhythm of the music is played, and can vary depending on the style and genre of the music. </w:t>
      </w:r>
      <w:r w:rsidR="0073678A" w:rsidRPr="002442C6">
        <w:rPr>
          <w:rFonts w:ascii="Calibri" w:hAnsi="Calibri" w:cs="Calibri"/>
          <w:sz w:val="24"/>
          <w:szCs w:val="24"/>
        </w:rPr>
        <w:t xml:space="preserve">Since, the model needs to be precise for such a challenging task it requires the knowledge of tempo of the song to process the time required to play each note. </w:t>
      </w:r>
      <w:r w:rsidRPr="002442C6">
        <w:rPr>
          <w:rFonts w:ascii="Calibri" w:hAnsi="Calibri" w:cs="Calibri"/>
          <w:sz w:val="24"/>
          <w:szCs w:val="24"/>
        </w:rPr>
        <w:t xml:space="preserve">Without the knowledge of </w:t>
      </w:r>
      <w:r w:rsidR="0073678A" w:rsidRPr="002442C6">
        <w:rPr>
          <w:rFonts w:ascii="Calibri" w:hAnsi="Calibri" w:cs="Calibri"/>
          <w:sz w:val="24"/>
          <w:szCs w:val="24"/>
        </w:rPr>
        <w:t>tempo,</w:t>
      </w:r>
      <w:r w:rsidRPr="002442C6">
        <w:rPr>
          <w:rFonts w:ascii="Calibri" w:hAnsi="Calibri" w:cs="Calibri"/>
          <w:sz w:val="24"/>
          <w:szCs w:val="24"/>
        </w:rPr>
        <w:t xml:space="preserve"> it </w:t>
      </w:r>
      <w:r w:rsidR="0073678A" w:rsidRPr="002442C6">
        <w:rPr>
          <w:rFonts w:ascii="Calibri" w:hAnsi="Calibri" w:cs="Calibri"/>
          <w:sz w:val="24"/>
          <w:szCs w:val="24"/>
        </w:rPr>
        <w:t>would not</w:t>
      </w:r>
      <w:r w:rsidRPr="002442C6">
        <w:rPr>
          <w:rFonts w:ascii="Calibri" w:hAnsi="Calibri" w:cs="Calibri"/>
          <w:sz w:val="24"/>
          <w:szCs w:val="24"/>
        </w:rPr>
        <w:t xml:space="preserve"> be possible to make a model capable of playing a song with all its dynamics.</w:t>
      </w:r>
      <w:r w:rsidR="0073678A" w:rsidRPr="002442C6">
        <w:rPr>
          <w:rFonts w:ascii="Calibri" w:hAnsi="Calibri" w:cs="Calibri"/>
          <w:sz w:val="24"/>
          <w:szCs w:val="24"/>
        </w:rPr>
        <w:br/>
        <w:t>‘Librosa’, being the powerful library it is, has got this covered as well. We have used an in-built function to help us with tempo calculation, i.e., ‘librosa.beat.beat_track’.</w:t>
      </w:r>
    </w:p>
    <w:p w14:paraId="7EAAF507" w14:textId="0C32E076" w:rsidR="00AF4642" w:rsidRPr="002442C6" w:rsidRDefault="0073678A" w:rsidP="00E07526">
      <w:pPr>
        <w:rPr>
          <w:rFonts w:ascii="Calibri" w:hAnsi="Calibri" w:cs="Calibri"/>
          <w:b/>
          <w:bCs/>
          <w:sz w:val="24"/>
          <w:szCs w:val="24"/>
        </w:rPr>
      </w:pPr>
      <w:r w:rsidRPr="002442C6">
        <w:rPr>
          <w:rFonts w:ascii="Calibri" w:hAnsi="Calibri" w:cs="Calibri"/>
          <w:sz w:val="24"/>
          <w:szCs w:val="24"/>
        </w:rPr>
        <w:br/>
      </w:r>
      <w:r w:rsidRPr="002442C6">
        <w:rPr>
          <w:rFonts w:ascii="Calibri" w:hAnsi="Calibri" w:cs="Calibri"/>
          <w:b/>
          <w:bCs/>
          <w:sz w:val="24"/>
          <w:szCs w:val="24"/>
        </w:rPr>
        <w:t>Mapping of Musical Notes:</w:t>
      </w:r>
    </w:p>
    <w:p w14:paraId="66A2D011" w14:textId="6A0E2AE5" w:rsidR="001C3B20" w:rsidRPr="002442C6" w:rsidRDefault="0073678A" w:rsidP="00E67679">
      <w:pPr>
        <w:rPr>
          <w:rFonts w:ascii="Calibri" w:hAnsi="Calibri" w:cs="Calibri"/>
          <w:sz w:val="24"/>
          <w:szCs w:val="24"/>
        </w:rPr>
      </w:pPr>
      <w:r w:rsidRPr="002442C6">
        <w:rPr>
          <w:rFonts w:ascii="Calibri" w:hAnsi="Calibri" w:cs="Calibri"/>
          <w:sz w:val="24"/>
          <w:szCs w:val="24"/>
        </w:rPr>
        <w:lastRenderedPageBreak/>
        <w:t xml:space="preserve">Once the frequency is achieved using the transforms, the next step of mapping needs to be done. Here, mapping refers to map the frequency of each corresponding note with the its corresponding string (Guitar strings, </w:t>
      </w:r>
      <w:r w:rsidR="00074AC0" w:rsidRPr="002442C6">
        <w:rPr>
          <w:rFonts w:ascii="Calibri" w:hAnsi="Calibri" w:cs="Calibri"/>
          <w:sz w:val="24"/>
          <w:szCs w:val="24"/>
        </w:rPr>
        <w:t>namely e,B,G,D,A,E which are distinguished by numbers, 1,2,3,4,5,6 respectively)</w:t>
      </w:r>
      <w:r w:rsidR="001C3B20" w:rsidRPr="002442C6">
        <w:rPr>
          <w:rFonts w:ascii="Calibri" w:hAnsi="Calibri" w:cs="Calibri"/>
          <w:sz w:val="24"/>
          <w:szCs w:val="24"/>
        </w:rPr>
        <w:t xml:space="preserve"> and fret (starting 6 frets of the fretboard of a guitar).</w:t>
      </w:r>
    </w:p>
    <w:p w14:paraId="5D39CA46" w14:textId="69038227" w:rsidR="001C3B20" w:rsidRPr="002442C6" w:rsidRDefault="001C3B20" w:rsidP="00E67679">
      <w:pPr>
        <w:rPr>
          <w:rFonts w:ascii="Calibri" w:hAnsi="Calibri" w:cs="Calibri"/>
          <w:sz w:val="24"/>
          <w:szCs w:val="24"/>
        </w:rPr>
      </w:pPr>
      <w:r w:rsidRPr="002442C6">
        <w:rPr>
          <w:rFonts w:ascii="Calibri" w:hAnsi="Calibri" w:cs="Calibri"/>
          <w:sz w:val="24"/>
          <w:szCs w:val="24"/>
        </w:rPr>
        <w:t>This requires basic knowledge about the instrument since there are concepts like octaves which complicate the task. The mapped strings and frets are then to be used by the Arduino to convey signals to the hardware to play the instrument accordingly.</w:t>
      </w:r>
    </w:p>
    <w:p w14:paraId="22CE6F25" w14:textId="77777777" w:rsidR="001C3B20" w:rsidRPr="002442C6" w:rsidRDefault="001C3B20" w:rsidP="001C3B20">
      <w:pPr>
        <w:rPr>
          <w:rFonts w:ascii="Calibri" w:hAnsi="Calibri" w:cs="Calibri"/>
          <w:b/>
          <w:bCs/>
          <w:lang w:val="en-US"/>
        </w:rPr>
      </w:pPr>
    </w:p>
    <w:p w14:paraId="45121FF1" w14:textId="370D32A5" w:rsidR="001C3B20" w:rsidRPr="002442C6" w:rsidRDefault="001C3B20" w:rsidP="001C3B20">
      <w:pPr>
        <w:rPr>
          <w:rFonts w:ascii="Calibri" w:hAnsi="Calibri" w:cs="Calibri"/>
          <w:b/>
          <w:bCs/>
          <w:sz w:val="24"/>
          <w:szCs w:val="24"/>
          <w:lang w:val="en-US"/>
        </w:rPr>
      </w:pPr>
      <w:r w:rsidRPr="002442C6">
        <w:rPr>
          <w:rFonts w:ascii="Calibri" w:hAnsi="Calibri" w:cs="Calibri"/>
          <w:b/>
          <w:bCs/>
          <w:sz w:val="24"/>
          <w:szCs w:val="24"/>
          <w:lang w:val="en-US"/>
        </w:rPr>
        <w:t>Arduino:</w:t>
      </w:r>
    </w:p>
    <w:p w14:paraId="4E09946F" w14:textId="0F532C32"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We aim to include 6 frets for all the 6 strings and this calls for the use of 6 servo motors for traversing between strings, 6 solenoids </w:t>
      </w:r>
      <w:r w:rsidR="004372C2" w:rsidRPr="002442C6">
        <w:rPr>
          <w:rFonts w:ascii="Calibri" w:hAnsi="Calibri" w:cs="Calibri"/>
          <w:sz w:val="24"/>
          <w:szCs w:val="24"/>
          <w:lang w:val="en-US"/>
        </w:rPr>
        <w:t>for pressing the respective string and then 6 servo motors for plucking the strings. This requires an Arduino code to operate these for different songs which refer to different tempos. For all the components to work with each other we have used PySerial to inter-connect these.</w:t>
      </w:r>
    </w:p>
    <w:p w14:paraId="7054B4C5" w14:textId="77777777" w:rsidR="004372C2" w:rsidRPr="002442C6" w:rsidRDefault="004372C2" w:rsidP="001C3B20">
      <w:pPr>
        <w:rPr>
          <w:rFonts w:ascii="Calibri" w:hAnsi="Calibri" w:cs="Calibri"/>
          <w:lang w:val="en-US"/>
        </w:rPr>
      </w:pPr>
    </w:p>
    <w:p w14:paraId="7767CD92" w14:textId="77777777" w:rsidR="004372C2" w:rsidRPr="002442C6" w:rsidRDefault="004372C2" w:rsidP="001C3B20">
      <w:pPr>
        <w:rPr>
          <w:rFonts w:ascii="Calibri" w:hAnsi="Calibri" w:cs="Calibri"/>
          <w:b/>
          <w:bCs/>
          <w:sz w:val="24"/>
          <w:szCs w:val="24"/>
          <w:lang w:val="en-US"/>
        </w:rPr>
      </w:pPr>
      <w:r w:rsidRPr="002442C6">
        <w:rPr>
          <w:rFonts w:ascii="Calibri" w:hAnsi="Calibri" w:cs="Calibri"/>
          <w:b/>
          <w:bCs/>
          <w:sz w:val="24"/>
          <w:szCs w:val="24"/>
          <w:lang w:val="en-US"/>
        </w:rPr>
        <w:t>Mechanical Model:</w:t>
      </w:r>
    </w:p>
    <w:p w14:paraId="4DB0850D" w14:textId="1209AB64" w:rsidR="004372C2" w:rsidRPr="002442C6" w:rsidRDefault="001C3B20" w:rsidP="00E67679">
      <w:pPr>
        <w:rPr>
          <w:rFonts w:ascii="Calibri" w:hAnsi="Calibri" w:cs="Calibri"/>
          <w:sz w:val="24"/>
          <w:szCs w:val="24"/>
          <w:lang w:val="en-US"/>
        </w:rPr>
      </w:pPr>
      <w:r w:rsidRPr="002442C6">
        <w:rPr>
          <w:rFonts w:ascii="Calibri" w:hAnsi="Calibri" w:cs="Calibri"/>
          <w:sz w:val="24"/>
          <w:szCs w:val="24"/>
          <w:lang w:val="en-US"/>
        </w:rPr>
        <w:t>In this we initially target 6 frets and all the 6 strings. Our initial aim was to look for the string pressing mechanism for the frets and to find optimum solution of motors for the translatory motion so that a smaller number of motors can be used. Our next aim was also to figure out the plugging mechanism of the strings.Possible methods were to scotch yoke mechanism and rack and pinion but scotch yoke is difficult to construct as well as control.</w:t>
      </w:r>
      <w:r w:rsidR="004372C2" w:rsidRPr="002442C6">
        <w:rPr>
          <w:rFonts w:ascii="Calibri" w:hAnsi="Calibri" w:cs="Calibri"/>
          <w:sz w:val="24"/>
          <w:szCs w:val="24"/>
          <w:lang w:val="en-US"/>
        </w:rPr>
        <w:t xml:space="preserve"> </w:t>
      </w:r>
    </w:p>
    <w:p w14:paraId="115D1F16" w14:textId="1C17875C"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For pressing the strings, we have used SOLENOID mechanism and for translatory motion we have used rack and pinion mechanism. For plugging we have used 6 servo motors for 6 strings.</w:t>
      </w:r>
    </w:p>
    <w:p w14:paraId="3C7E4C96"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We have used this mechanism as this is fast, optimum, and simple mechanism. With this mechanism we can easily control our whole mechanical model. </w:t>
      </w:r>
    </w:p>
    <w:p w14:paraId="24BF0CBF" w14:textId="5807A245"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So, we have decided to move horizontally in a single fret with solenoid attached at one end of rack.</w:t>
      </w:r>
      <w:r w:rsidR="004372C2" w:rsidRPr="002442C6">
        <w:rPr>
          <w:rFonts w:ascii="Calibri" w:hAnsi="Calibri" w:cs="Calibri"/>
          <w:sz w:val="24"/>
          <w:szCs w:val="24"/>
          <w:lang w:val="en-US"/>
        </w:rPr>
        <w:t xml:space="preserve"> </w:t>
      </w:r>
      <w:r w:rsidRPr="002442C6">
        <w:rPr>
          <w:rFonts w:ascii="Calibri" w:hAnsi="Calibri" w:cs="Calibri"/>
          <w:sz w:val="24"/>
          <w:szCs w:val="24"/>
          <w:lang w:val="en-US"/>
        </w:rPr>
        <w:t>Similarly repeating this mechanism for 6 different frets.</w:t>
      </w:r>
    </w:p>
    <w:p w14:paraId="52E082A6" w14:textId="77777777" w:rsidR="005E2D8A" w:rsidRPr="002442C6" w:rsidRDefault="005E2D8A" w:rsidP="001C3B20">
      <w:pPr>
        <w:rPr>
          <w:rFonts w:ascii="Calibri" w:hAnsi="Calibri" w:cs="Calibri"/>
          <w:noProof/>
          <w:lang w:val="en-US"/>
        </w:rPr>
      </w:pPr>
    </w:p>
    <w:p w14:paraId="5058BDEC" w14:textId="7001522B" w:rsidR="001C3B20" w:rsidRPr="002442C6" w:rsidRDefault="005E2D8A" w:rsidP="001C3B20">
      <w:pPr>
        <w:rPr>
          <w:rFonts w:ascii="Calibri" w:hAnsi="Calibri" w:cs="Calibri"/>
          <w:lang w:val="en-US"/>
        </w:rPr>
      </w:pPr>
      <w:r w:rsidRPr="002442C6">
        <w:rPr>
          <w:rFonts w:ascii="Calibri" w:hAnsi="Calibri" w:cs="Calibri"/>
          <w:noProof/>
          <w:lang w:val="en-US"/>
        </w:rPr>
        <w:lastRenderedPageBreak/>
        <w:t xml:space="preserve">           </w:t>
      </w:r>
      <w:r w:rsidR="001C3B20" w:rsidRPr="002442C6">
        <w:rPr>
          <w:rFonts w:ascii="Calibri" w:hAnsi="Calibri" w:cs="Calibri"/>
          <w:noProof/>
          <w:lang w:val="en-US"/>
        </w:rPr>
        <w:drawing>
          <wp:inline distT="0" distB="0" distL="0" distR="0" wp14:anchorId="5D57176C" wp14:editId="32F1D301">
            <wp:extent cx="2281961" cy="1384110"/>
            <wp:effectExtent l="0" t="0" r="4445" b="6985"/>
            <wp:docPr id="227093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670" r="6859"/>
                    <a:stretch/>
                  </pic:blipFill>
                  <pic:spPr bwMode="auto">
                    <a:xfrm>
                      <a:off x="0" y="0"/>
                      <a:ext cx="2282274" cy="1384300"/>
                    </a:xfrm>
                    <a:prstGeom prst="rect">
                      <a:avLst/>
                    </a:prstGeom>
                    <a:noFill/>
                    <a:ln>
                      <a:noFill/>
                    </a:ln>
                    <a:extLst>
                      <a:ext uri="{53640926-AAD7-44D8-BBD7-CCE9431645EC}">
                        <a14:shadowObscured xmlns:a14="http://schemas.microsoft.com/office/drawing/2010/main"/>
                      </a:ext>
                    </a:extLst>
                  </pic:spPr>
                </pic:pic>
              </a:graphicData>
            </a:graphic>
          </wp:inline>
        </w:drawing>
      </w:r>
      <w:r w:rsidRPr="002442C6">
        <w:rPr>
          <w:rFonts w:ascii="Calibri" w:hAnsi="Calibri" w:cs="Calibri"/>
          <w:noProof/>
          <w:lang w:val="en-US"/>
        </w:rPr>
        <w:t xml:space="preserve">                                </w:t>
      </w:r>
      <w:r w:rsidR="001C3B20" w:rsidRPr="002442C6">
        <w:rPr>
          <w:rFonts w:ascii="Calibri" w:hAnsi="Calibri" w:cs="Calibri"/>
          <w:noProof/>
          <w:lang w:val="en-US"/>
        </w:rPr>
        <w:drawing>
          <wp:inline distT="0" distB="0" distL="0" distR="0" wp14:anchorId="712A62F2" wp14:editId="2860E89D">
            <wp:extent cx="1562100" cy="1365250"/>
            <wp:effectExtent l="0" t="0" r="0" b="6350"/>
            <wp:docPr id="1318655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1365250"/>
                    </a:xfrm>
                    <a:prstGeom prst="rect">
                      <a:avLst/>
                    </a:prstGeom>
                    <a:noFill/>
                    <a:ln>
                      <a:noFill/>
                    </a:ln>
                  </pic:spPr>
                </pic:pic>
              </a:graphicData>
            </a:graphic>
          </wp:inline>
        </w:drawing>
      </w:r>
    </w:p>
    <w:p w14:paraId="777AEBF6" w14:textId="77777777" w:rsidR="001C3B20" w:rsidRPr="002442C6" w:rsidRDefault="001C3B20" w:rsidP="001C3B20">
      <w:pPr>
        <w:rPr>
          <w:rFonts w:ascii="Calibri" w:hAnsi="Calibri" w:cs="Calibri"/>
          <w:lang w:val="en-US"/>
        </w:rPr>
      </w:pPr>
    </w:p>
    <w:p w14:paraId="41BB256B" w14:textId="77777777" w:rsidR="001C3B20" w:rsidRPr="002442C6" w:rsidRDefault="001C3B20" w:rsidP="001C3B20">
      <w:pPr>
        <w:rPr>
          <w:rFonts w:ascii="Calibri" w:hAnsi="Calibri" w:cs="Calibri"/>
          <w:lang w:val="en-US"/>
        </w:rPr>
      </w:pPr>
      <w:r w:rsidRPr="002442C6">
        <w:rPr>
          <w:rFonts w:ascii="Calibri" w:hAnsi="Calibri" w:cs="Calibri"/>
          <w:sz w:val="24"/>
          <w:szCs w:val="24"/>
          <w:lang w:val="en-US"/>
        </w:rPr>
        <w:t>For plugging mechanism, we have used 6 servo motors mechanism</w:t>
      </w:r>
      <w:r w:rsidRPr="002442C6">
        <w:rPr>
          <w:rFonts w:ascii="Calibri" w:hAnsi="Calibri" w:cs="Calibri"/>
          <w:lang w:val="en-US"/>
        </w:rPr>
        <w:t>.</w:t>
      </w:r>
    </w:p>
    <w:p w14:paraId="439746D3" w14:textId="2246EC52" w:rsidR="001C3B20" w:rsidRPr="002442C6" w:rsidRDefault="005E2D8A" w:rsidP="001C3B20">
      <w:pPr>
        <w:rPr>
          <w:rFonts w:ascii="Calibri" w:hAnsi="Calibri" w:cs="Calibri"/>
          <w:lang w:val="en-US"/>
        </w:rPr>
      </w:pPr>
      <w:r w:rsidRPr="002442C6">
        <w:rPr>
          <w:rFonts w:ascii="Calibri" w:hAnsi="Calibri" w:cs="Calibri"/>
          <w:noProof/>
          <w:lang w:val="en-US"/>
        </w:rPr>
        <w:t xml:space="preserve">                   </w:t>
      </w:r>
      <w:r w:rsidR="001C3B20" w:rsidRPr="002442C6">
        <w:rPr>
          <w:rFonts w:ascii="Calibri" w:hAnsi="Calibri" w:cs="Calibri"/>
          <w:noProof/>
          <w:lang w:val="en-US"/>
        </w:rPr>
        <w:drawing>
          <wp:inline distT="0" distB="0" distL="0" distR="0" wp14:anchorId="0222E085" wp14:editId="3DCD5759">
            <wp:extent cx="1790700" cy="1612900"/>
            <wp:effectExtent l="0" t="0" r="0" b="6350"/>
            <wp:docPr id="865898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612900"/>
                    </a:xfrm>
                    <a:prstGeom prst="rect">
                      <a:avLst/>
                    </a:prstGeom>
                    <a:noFill/>
                    <a:ln>
                      <a:noFill/>
                    </a:ln>
                  </pic:spPr>
                </pic:pic>
              </a:graphicData>
            </a:graphic>
          </wp:inline>
        </w:drawing>
      </w:r>
      <w:r w:rsidRPr="002442C6">
        <w:rPr>
          <w:rFonts w:ascii="Calibri" w:hAnsi="Calibri" w:cs="Calibri"/>
          <w:noProof/>
          <w:lang w:val="en-US"/>
        </w:rPr>
        <w:t xml:space="preserve">                              </w:t>
      </w:r>
      <w:r w:rsidR="001C3B20" w:rsidRPr="002442C6">
        <w:rPr>
          <w:rFonts w:ascii="Calibri" w:hAnsi="Calibri" w:cs="Calibri"/>
          <w:noProof/>
          <w:lang w:val="en-US"/>
        </w:rPr>
        <w:drawing>
          <wp:inline distT="0" distB="0" distL="0" distR="0" wp14:anchorId="0F0BF283" wp14:editId="0FB44004">
            <wp:extent cx="1600200" cy="1600200"/>
            <wp:effectExtent l="0" t="0" r="0" b="0"/>
            <wp:docPr id="52791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1D84D509" w14:textId="77777777" w:rsidR="001C3B20" w:rsidRPr="002442C6" w:rsidRDefault="001C3B20" w:rsidP="001C3B20">
      <w:pPr>
        <w:rPr>
          <w:rFonts w:ascii="Calibri" w:hAnsi="Calibri" w:cs="Calibri"/>
          <w:lang w:val="en-US"/>
        </w:rPr>
      </w:pPr>
    </w:p>
    <w:p w14:paraId="0BED7F95" w14:textId="77777777" w:rsidR="001C3B20" w:rsidRPr="002442C6" w:rsidRDefault="001C3B20" w:rsidP="00E67679">
      <w:pPr>
        <w:rPr>
          <w:rFonts w:ascii="Calibri" w:hAnsi="Calibri" w:cs="Calibri"/>
          <w:sz w:val="24"/>
          <w:szCs w:val="24"/>
          <w:u w:val="single"/>
          <w:lang w:val="en-US"/>
        </w:rPr>
      </w:pPr>
      <w:r w:rsidRPr="002442C6">
        <w:rPr>
          <w:rFonts w:ascii="Calibri" w:hAnsi="Calibri" w:cs="Calibri"/>
          <w:sz w:val="24"/>
          <w:szCs w:val="24"/>
          <w:u w:val="single"/>
          <w:lang w:val="en-US"/>
        </w:rPr>
        <w:t>Technical details of mechanism</w:t>
      </w:r>
    </w:p>
    <w:p w14:paraId="31442B48"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Length of rack = 150 mm</w:t>
      </w:r>
    </w:p>
    <w:p w14:paraId="1F3D2CD2"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Diameter of pinion = 60 mm</w:t>
      </w:r>
    </w:p>
    <w:p w14:paraId="08ED2898"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Solenoid shaft length = 24 mm</w:t>
      </w:r>
    </w:p>
    <w:p w14:paraId="0D3AFA75"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Rpm of motor = 240 rpm</w:t>
      </w:r>
    </w:p>
    <w:p w14:paraId="2AA70690" w14:textId="13985E10"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Time for solenoid to reach the desired location = </w:t>
      </w:r>
      <w:r w:rsidR="004372C2" w:rsidRPr="002442C6">
        <w:rPr>
          <w:rFonts w:ascii="Calibri" w:hAnsi="Calibri" w:cs="Calibri"/>
          <w:sz w:val="24"/>
          <w:szCs w:val="24"/>
          <w:lang w:val="en-US"/>
        </w:rPr>
        <w:t>100 m</w:t>
      </w:r>
      <w:r w:rsidRPr="002442C6">
        <w:rPr>
          <w:rFonts w:ascii="Calibri" w:hAnsi="Calibri" w:cs="Calibri"/>
          <w:sz w:val="24"/>
          <w:szCs w:val="24"/>
          <w:lang w:val="en-US"/>
        </w:rPr>
        <w:t>sec</w:t>
      </w:r>
    </w:p>
    <w:p w14:paraId="6D80CFE5" w14:textId="6FA7122D" w:rsidR="00E67679"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Time for solenoid and servo motors application = </w:t>
      </w:r>
      <w:r w:rsidR="004372C2" w:rsidRPr="002442C6">
        <w:rPr>
          <w:rFonts w:ascii="Calibri" w:hAnsi="Calibri" w:cs="Calibri"/>
          <w:sz w:val="24"/>
          <w:szCs w:val="24"/>
          <w:lang w:val="en-US"/>
        </w:rPr>
        <w:t>t</w:t>
      </w:r>
      <w:r w:rsidR="00D417AD" w:rsidRPr="002442C6">
        <w:rPr>
          <w:rFonts w:ascii="Calibri" w:hAnsi="Calibri" w:cs="Calibri"/>
          <w:sz w:val="24"/>
          <w:szCs w:val="24"/>
          <w:lang w:val="en-US"/>
        </w:rPr>
        <w:t>/2-100</w:t>
      </w:r>
      <w:r w:rsidRPr="002442C6">
        <w:rPr>
          <w:rFonts w:ascii="Calibri" w:hAnsi="Calibri" w:cs="Calibri"/>
          <w:sz w:val="24"/>
          <w:szCs w:val="24"/>
          <w:lang w:val="en-US"/>
        </w:rPr>
        <w:t xml:space="preserve"> </w:t>
      </w:r>
      <w:r w:rsidR="00D417AD" w:rsidRPr="002442C6">
        <w:rPr>
          <w:rFonts w:ascii="Calibri" w:hAnsi="Calibri" w:cs="Calibri"/>
          <w:sz w:val="24"/>
          <w:szCs w:val="24"/>
          <w:lang w:val="en-US"/>
        </w:rPr>
        <w:t>m</w:t>
      </w:r>
      <w:r w:rsidRPr="002442C6">
        <w:rPr>
          <w:rFonts w:ascii="Calibri" w:hAnsi="Calibri" w:cs="Calibri"/>
          <w:sz w:val="24"/>
          <w:szCs w:val="24"/>
          <w:lang w:val="en-US"/>
        </w:rPr>
        <w:t>sec</w:t>
      </w:r>
      <w:r w:rsidR="00D417AD" w:rsidRPr="002442C6">
        <w:rPr>
          <w:rFonts w:ascii="Calibri" w:hAnsi="Calibri" w:cs="Calibri"/>
          <w:sz w:val="24"/>
          <w:szCs w:val="24"/>
          <w:lang w:val="en-US"/>
        </w:rPr>
        <w:t xml:space="preserve"> (here t is the time available to play each note, it depends on the tempo of the song)</w:t>
      </w:r>
      <w:r w:rsidR="005D4C52" w:rsidRPr="002442C6">
        <w:rPr>
          <w:rFonts w:ascii="Calibri" w:hAnsi="Calibri" w:cs="Calibri"/>
          <w:noProof/>
          <w:sz w:val="24"/>
          <w:szCs w:val="24"/>
          <w:lang w:val="en-US"/>
        </w:rPr>
        <w:drawing>
          <wp:inline distT="0" distB="0" distL="0" distR="0" wp14:anchorId="7F23E205" wp14:editId="2AED60CB">
            <wp:extent cx="5727700" cy="641350"/>
            <wp:effectExtent l="0" t="0" r="6350" b="6350"/>
            <wp:docPr id="1931189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641350"/>
                    </a:xfrm>
                    <a:prstGeom prst="rect">
                      <a:avLst/>
                    </a:prstGeom>
                    <a:noFill/>
                    <a:ln>
                      <a:noFill/>
                    </a:ln>
                  </pic:spPr>
                </pic:pic>
              </a:graphicData>
            </a:graphic>
          </wp:inline>
        </w:drawing>
      </w:r>
    </w:p>
    <w:p w14:paraId="44565AA3" w14:textId="28118F13" w:rsidR="001C3B20" w:rsidRPr="002442C6" w:rsidRDefault="001C3B20" w:rsidP="001C3B20">
      <w:pPr>
        <w:rPr>
          <w:rFonts w:ascii="Calibri" w:hAnsi="Calibri" w:cs="Calibri"/>
          <w:b/>
          <w:bCs/>
          <w:sz w:val="24"/>
          <w:szCs w:val="24"/>
          <w:lang w:val="en-US"/>
        </w:rPr>
      </w:pPr>
      <w:r w:rsidRPr="002442C6">
        <w:rPr>
          <w:rFonts w:ascii="Calibri" w:hAnsi="Calibri" w:cs="Calibri"/>
          <w:b/>
          <w:bCs/>
          <w:sz w:val="24"/>
          <w:szCs w:val="24"/>
          <w:lang w:val="en-US"/>
        </w:rPr>
        <w:t>Constructing cad model</w:t>
      </w:r>
      <w:r w:rsidR="00E67679" w:rsidRPr="002442C6">
        <w:rPr>
          <w:rFonts w:ascii="Calibri" w:hAnsi="Calibri" w:cs="Calibri"/>
          <w:b/>
          <w:bCs/>
          <w:sz w:val="24"/>
          <w:szCs w:val="24"/>
          <w:lang w:val="en-US"/>
        </w:rPr>
        <w:t>:</w:t>
      </w:r>
    </w:p>
    <w:p w14:paraId="5EB17BBC" w14:textId="6B1B6861" w:rsidR="00D417AD" w:rsidRPr="002442C6" w:rsidRDefault="001C3B20" w:rsidP="005D4C52">
      <w:pPr>
        <w:rPr>
          <w:rFonts w:ascii="Calibri" w:hAnsi="Calibri" w:cs="Calibri"/>
          <w:sz w:val="24"/>
          <w:szCs w:val="24"/>
          <w:lang w:val="en-US"/>
        </w:rPr>
      </w:pPr>
      <w:r w:rsidRPr="002442C6">
        <w:rPr>
          <w:rFonts w:ascii="Calibri" w:hAnsi="Calibri" w:cs="Calibri"/>
          <w:sz w:val="24"/>
          <w:szCs w:val="24"/>
          <w:lang w:val="en-US"/>
        </w:rPr>
        <w:t xml:space="preserve">For this we have exactly replicated the cad of actual guitar with same dimension then we have designed rack and pinion mechanism with solenoid and then the plugging mechanism. And at </w:t>
      </w:r>
      <w:r w:rsidR="00D417AD" w:rsidRPr="002442C6">
        <w:rPr>
          <w:rFonts w:ascii="Calibri" w:hAnsi="Calibri" w:cs="Calibri"/>
          <w:sz w:val="24"/>
          <w:szCs w:val="24"/>
          <w:lang w:val="en-US"/>
        </w:rPr>
        <w:t>last,</w:t>
      </w:r>
      <w:r w:rsidRPr="002442C6">
        <w:rPr>
          <w:rFonts w:ascii="Calibri" w:hAnsi="Calibri" w:cs="Calibri"/>
          <w:sz w:val="24"/>
          <w:szCs w:val="24"/>
          <w:lang w:val="en-US"/>
        </w:rPr>
        <w:t xml:space="preserve"> we assemble all the parts.</w:t>
      </w:r>
    </w:p>
    <w:p w14:paraId="566A1BF8" w14:textId="1B8BCEDD" w:rsidR="00625F42" w:rsidRPr="002442C6" w:rsidRDefault="00625F42" w:rsidP="005D4C52">
      <w:pPr>
        <w:rPr>
          <w:rFonts w:ascii="Calibri" w:hAnsi="Calibri" w:cs="Calibri"/>
          <w:sz w:val="24"/>
          <w:szCs w:val="24"/>
          <w:u w:val="single"/>
          <w:lang w:val="en-US"/>
        </w:rPr>
      </w:pPr>
      <w:r w:rsidRPr="002442C6">
        <w:rPr>
          <w:rFonts w:ascii="Calibri" w:hAnsi="Calibri" w:cs="Calibri"/>
          <w:sz w:val="24"/>
          <w:szCs w:val="24"/>
          <w:u w:val="single"/>
          <w:lang w:val="en-US"/>
        </w:rPr>
        <w:t>Final Output:</w:t>
      </w:r>
    </w:p>
    <w:p w14:paraId="742FE9DE" w14:textId="77777777" w:rsidR="005E2D8A" w:rsidRPr="002442C6" w:rsidRDefault="005E2D8A" w:rsidP="005D4C52">
      <w:pPr>
        <w:rPr>
          <w:rFonts w:ascii="Calibri" w:hAnsi="Calibri" w:cs="Calibri"/>
          <w:noProof/>
        </w:rPr>
      </w:pPr>
    </w:p>
    <w:p w14:paraId="5610C313" w14:textId="676F41AD" w:rsidR="00625F42" w:rsidRPr="002442C6" w:rsidRDefault="00625F42" w:rsidP="005D4C52">
      <w:pPr>
        <w:rPr>
          <w:rFonts w:ascii="Calibri" w:hAnsi="Calibri" w:cs="Calibri"/>
          <w:noProof/>
        </w:rPr>
      </w:pPr>
      <w:r w:rsidRPr="002442C6">
        <w:rPr>
          <w:rFonts w:ascii="Calibri" w:hAnsi="Calibri" w:cs="Calibri"/>
          <w:noProof/>
        </w:rPr>
        <w:drawing>
          <wp:inline distT="0" distB="0" distL="0" distR="0" wp14:anchorId="5A65884D" wp14:editId="371CDB19">
            <wp:extent cx="2155825" cy="4037990"/>
            <wp:effectExtent l="0" t="0" r="0" b="635"/>
            <wp:docPr id="86146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67815" name="Picture 1"/>
                    <pic:cNvPicPr>
                      <a:picLocks noChangeAspect="1"/>
                    </pic:cNvPicPr>
                  </pic:nvPicPr>
                  <pic:blipFill rotWithShape="1">
                    <a:blip r:embed="rId18"/>
                    <a:srcRect t="9751" b="4083"/>
                    <a:stretch/>
                  </pic:blipFill>
                  <pic:spPr bwMode="auto">
                    <a:xfrm>
                      <a:off x="0" y="0"/>
                      <a:ext cx="2161325" cy="4048292"/>
                    </a:xfrm>
                    <a:prstGeom prst="rect">
                      <a:avLst/>
                    </a:prstGeom>
                    <a:ln>
                      <a:noFill/>
                    </a:ln>
                    <a:extLst>
                      <a:ext uri="{53640926-AAD7-44D8-BBD7-CCE9431645EC}">
                        <a14:shadowObscured xmlns:a14="http://schemas.microsoft.com/office/drawing/2010/main"/>
                      </a:ext>
                    </a:extLst>
                  </pic:spPr>
                </pic:pic>
              </a:graphicData>
            </a:graphic>
          </wp:inline>
        </w:drawing>
      </w:r>
      <w:r w:rsidRPr="002442C6">
        <w:rPr>
          <w:rFonts w:ascii="Calibri" w:hAnsi="Calibri" w:cs="Calibri"/>
          <w:noProof/>
        </w:rPr>
        <w:drawing>
          <wp:inline distT="0" distB="0" distL="0" distR="0" wp14:anchorId="36D6DD5B" wp14:editId="18EC1B4E">
            <wp:extent cx="3550870" cy="4025112"/>
            <wp:effectExtent l="0" t="0" r="0" b="0"/>
            <wp:docPr id="18505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7046" name="Picture 1"/>
                    <pic:cNvPicPr>
                      <a:picLocks noChangeAspect="1"/>
                    </pic:cNvPicPr>
                  </pic:nvPicPr>
                  <pic:blipFill rotWithShape="1">
                    <a:blip r:embed="rId19"/>
                    <a:srcRect t="4132"/>
                    <a:stretch/>
                  </pic:blipFill>
                  <pic:spPr bwMode="auto">
                    <a:xfrm>
                      <a:off x="0" y="0"/>
                      <a:ext cx="3561466" cy="4037123"/>
                    </a:xfrm>
                    <a:prstGeom prst="rect">
                      <a:avLst/>
                    </a:prstGeom>
                    <a:ln>
                      <a:noFill/>
                    </a:ln>
                    <a:extLst>
                      <a:ext uri="{53640926-AAD7-44D8-BBD7-CCE9431645EC}">
                        <a14:shadowObscured xmlns:a14="http://schemas.microsoft.com/office/drawing/2010/main"/>
                      </a:ext>
                    </a:extLst>
                  </pic:spPr>
                </pic:pic>
              </a:graphicData>
            </a:graphic>
          </wp:inline>
        </w:drawing>
      </w:r>
    </w:p>
    <w:p w14:paraId="307B61D1" w14:textId="77777777" w:rsidR="005E2D8A" w:rsidRPr="002442C6" w:rsidRDefault="005E2D8A" w:rsidP="00E67679">
      <w:pPr>
        <w:rPr>
          <w:rFonts w:ascii="Calibri" w:hAnsi="Calibri" w:cs="Calibri"/>
          <w:b/>
          <w:bCs/>
          <w:sz w:val="24"/>
          <w:szCs w:val="24"/>
          <w:lang w:val="en-US"/>
        </w:rPr>
      </w:pPr>
    </w:p>
    <w:p w14:paraId="0FA97227" w14:textId="77777777" w:rsidR="005E2D8A" w:rsidRPr="002442C6" w:rsidRDefault="005E2D8A" w:rsidP="00E67679">
      <w:pPr>
        <w:rPr>
          <w:rFonts w:ascii="Calibri" w:hAnsi="Calibri" w:cs="Calibri"/>
          <w:b/>
          <w:bCs/>
          <w:sz w:val="24"/>
          <w:szCs w:val="24"/>
          <w:lang w:val="en-US"/>
        </w:rPr>
      </w:pPr>
    </w:p>
    <w:p w14:paraId="2708B1F9" w14:textId="77777777" w:rsidR="005E2D8A" w:rsidRPr="002442C6" w:rsidRDefault="005E2D8A" w:rsidP="00E67679">
      <w:pPr>
        <w:rPr>
          <w:rFonts w:ascii="Calibri" w:hAnsi="Calibri" w:cs="Calibri"/>
          <w:b/>
          <w:bCs/>
          <w:sz w:val="24"/>
          <w:szCs w:val="24"/>
          <w:lang w:val="en-US"/>
        </w:rPr>
      </w:pPr>
    </w:p>
    <w:p w14:paraId="0D3E7999" w14:textId="77777777" w:rsidR="005E2D8A" w:rsidRPr="002442C6" w:rsidRDefault="005E2D8A" w:rsidP="00E67679">
      <w:pPr>
        <w:rPr>
          <w:rFonts w:ascii="Calibri" w:hAnsi="Calibri" w:cs="Calibri"/>
          <w:b/>
          <w:bCs/>
          <w:sz w:val="24"/>
          <w:szCs w:val="24"/>
          <w:lang w:val="en-US"/>
        </w:rPr>
      </w:pPr>
    </w:p>
    <w:p w14:paraId="6FA09737" w14:textId="0898B52E" w:rsidR="001C3B20" w:rsidRPr="002442C6" w:rsidRDefault="001C3B20" w:rsidP="00E67679">
      <w:pPr>
        <w:rPr>
          <w:rFonts w:ascii="Calibri" w:hAnsi="Calibri" w:cs="Calibri"/>
          <w:sz w:val="24"/>
          <w:szCs w:val="24"/>
          <w:lang w:val="en-US"/>
        </w:rPr>
      </w:pPr>
      <w:r w:rsidRPr="002442C6">
        <w:rPr>
          <w:rFonts w:ascii="Calibri" w:hAnsi="Calibri" w:cs="Calibri"/>
          <w:b/>
          <w:bCs/>
          <w:sz w:val="24"/>
          <w:szCs w:val="24"/>
          <w:lang w:val="en-US"/>
        </w:rPr>
        <w:t>MATLAB AND Simulink (</w:t>
      </w:r>
      <w:proofErr w:type="spellStart"/>
      <w:r w:rsidRPr="002442C6">
        <w:rPr>
          <w:rFonts w:ascii="Calibri" w:hAnsi="Calibri" w:cs="Calibri"/>
          <w:b/>
          <w:bCs/>
          <w:sz w:val="24"/>
          <w:szCs w:val="24"/>
          <w:lang w:val="en-US"/>
        </w:rPr>
        <w:t>Simscape</w:t>
      </w:r>
      <w:proofErr w:type="spellEnd"/>
      <w:r w:rsidRPr="002442C6">
        <w:rPr>
          <w:rFonts w:ascii="Calibri" w:hAnsi="Calibri" w:cs="Calibri"/>
          <w:b/>
          <w:bCs/>
          <w:sz w:val="24"/>
          <w:szCs w:val="24"/>
          <w:lang w:val="en-US"/>
        </w:rPr>
        <w:t xml:space="preserve"> multi body)</w:t>
      </w:r>
      <w:r w:rsidR="00E67679" w:rsidRPr="002442C6">
        <w:rPr>
          <w:rFonts w:ascii="Calibri" w:hAnsi="Calibri" w:cs="Calibri"/>
          <w:b/>
          <w:bCs/>
          <w:sz w:val="24"/>
          <w:szCs w:val="24"/>
          <w:lang w:val="en-US"/>
        </w:rPr>
        <w:t>:</w:t>
      </w:r>
    </w:p>
    <w:p w14:paraId="7623B6BB" w14:textId="53825C82"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Then </w:t>
      </w:r>
      <w:r w:rsidR="00D417AD" w:rsidRPr="002442C6">
        <w:rPr>
          <w:rFonts w:ascii="Calibri" w:hAnsi="Calibri" w:cs="Calibri"/>
          <w:sz w:val="24"/>
          <w:szCs w:val="24"/>
          <w:lang w:val="en-US"/>
        </w:rPr>
        <w:t>we</w:t>
      </w:r>
      <w:r w:rsidRPr="002442C6">
        <w:rPr>
          <w:rFonts w:ascii="Calibri" w:hAnsi="Calibri" w:cs="Calibri"/>
          <w:sz w:val="24"/>
          <w:szCs w:val="24"/>
          <w:lang w:val="en-US"/>
        </w:rPr>
        <w:t xml:space="preserve"> have imported that cad model into the Simulink model with the help of simscape multibody link. The following model was created.</w:t>
      </w:r>
    </w:p>
    <w:p w14:paraId="53262DE0" w14:textId="4C263018" w:rsidR="001C3B20" w:rsidRPr="002442C6" w:rsidRDefault="001C3B20" w:rsidP="001C3B20">
      <w:pPr>
        <w:rPr>
          <w:rFonts w:ascii="Calibri" w:hAnsi="Calibri" w:cs="Calibri"/>
          <w:lang w:val="en-US"/>
        </w:rPr>
      </w:pPr>
      <w:r w:rsidRPr="002442C6">
        <w:rPr>
          <w:rFonts w:ascii="Calibri" w:hAnsi="Calibri" w:cs="Calibri"/>
          <w:noProof/>
          <w:lang w:val="en-US"/>
        </w:rPr>
        <w:lastRenderedPageBreak/>
        <w:drawing>
          <wp:inline distT="0" distB="0" distL="0" distR="0" wp14:anchorId="63C36B7F" wp14:editId="2BA68D98">
            <wp:extent cx="3562502" cy="3988236"/>
            <wp:effectExtent l="0" t="0" r="0" b="0"/>
            <wp:docPr id="873857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005" cy="4036937"/>
                    </a:xfrm>
                    <a:prstGeom prst="rect">
                      <a:avLst/>
                    </a:prstGeom>
                    <a:noFill/>
                    <a:ln>
                      <a:noFill/>
                    </a:ln>
                  </pic:spPr>
                </pic:pic>
              </a:graphicData>
            </a:graphic>
          </wp:inline>
        </w:drawing>
      </w:r>
      <w:r w:rsidRPr="002442C6">
        <w:rPr>
          <w:rFonts w:ascii="Calibri" w:hAnsi="Calibri" w:cs="Calibri"/>
          <w:lang w:val="en-US"/>
        </w:rPr>
        <w:t xml:space="preserve"> </w:t>
      </w:r>
    </w:p>
    <w:p w14:paraId="7ABAD3A5" w14:textId="77777777" w:rsidR="001C3B20" w:rsidRPr="002442C6" w:rsidRDefault="001C3B20" w:rsidP="001C3B20">
      <w:pPr>
        <w:rPr>
          <w:rFonts w:ascii="Calibri" w:hAnsi="Calibri" w:cs="Calibri"/>
          <w:lang w:val="en-US"/>
        </w:rPr>
      </w:pPr>
    </w:p>
    <w:p w14:paraId="2C4B6FC3" w14:textId="77777777" w:rsidR="005E2D8A" w:rsidRPr="002442C6" w:rsidRDefault="001C3B20" w:rsidP="005E2D8A">
      <w:pPr>
        <w:rPr>
          <w:rFonts w:ascii="Calibri" w:hAnsi="Calibri" w:cs="Calibri"/>
          <w:lang w:val="en-US"/>
        </w:rPr>
      </w:pPr>
      <w:r w:rsidRPr="002442C6">
        <w:rPr>
          <w:rFonts w:ascii="Calibri" w:hAnsi="Calibri" w:cs="Calibri"/>
          <w:noProof/>
          <w:lang w:val="en-US"/>
        </w:rPr>
        <w:drawing>
          <wp:inline distT="0" distB="0" distL="0" distR="0" wp14:anchorId="5AFFCFA9" wp14:editId="55223483">
            <wp:extent cx="6124206" cy="3445459"/>
            <wp:effectExtent l="0" t="0" r="0" b="3175"/>
            <wp:docPr id="1234129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6273" cy="3480378"/>
                    </a:xfrm>
                    <a:prstGeom prst="rect">
                      <a:avLst/>
                    </a:prstGeom>
                    <a:noFill/>
                    <a:ln>
                      <a:noFill/>
                    </a:ln>
                  </pic:spPr>
                </pic:pic>
              </a:graphicData>
            </a:graphic>
          </wp:inline>
        </w:drawing>
      </w:r>
    </w:p>
    <w:p w14:paraId="4A076C89" w14:textId="7B3B4823" w:rsidR="001C3B20" w:rsidRPr="002442C6" w:rsidRDefault="00D417AD" w:rsidP="005E2D8A">
      <w:pPr>
        <w:spacing w:line="259" w:lineRule="auto"/>
        <w:rPr>
          <w:rFonts w:ascii="Calibri" w:hAnsi="Calibri" w:cs="Calibri"/>
          <w:sz w:val="22"/>
          <w:szCs w:val="22"/>
          <w:lang w:val="en-US"/>
        </w:rPr>
      </w:pPr>
      <w:r w:rsidRPr="002442C6">
        <w:rPr>
          <w:rFonts w:ascii="Calibri" w:hAnsi="Calibri" w:cs="Calibri"/>
          <w:b/>
          <w:bCs/>
          <w:sz w:val="32"/>
          <w:szCs w:val="32"/>
          <w:lang w:val="en-US"/>
        </w:rPr>
        <w:t>Results:</w:t>
      </w:r>
    </w:p>
    <w:p w14:paraId="346E213E" w14:textId="4BD12474" w:rsidR="005D4C52" w:rsidRPr="002442C6" w:rsidRDefault="005D4C52" w:rsidP="00E67679">
      <w:pPr>
        <w:rPr>
          <w:rFonts w:ascii="Calibri" w:hAnsi="Calibri" w:cs="Calibri"/>
          <w:sz w:val="24"/>
          <w:szCs w:val="24"/>
          <w:lang w:val="en-US"/>
        </w:rPr>
      </w:pPr>
      <w:r w:rsidRPr="002442C6">
        <w:rPr>
          <w:rFonts w:ascii="Calibri" w:hAnsi="Calibri" w:cs="Calibri"/>
          <w:sz w:val="24"/>
          <w:szCs w:val="24"/>
          <w:lang w:val="en-US"/>
        </w:rPr>
        <w:t>The source audio is processed using Demucs-</w:t>
      </w:r>
    </w:p>
    <w:p w14:paraId="6A601F6C" w14:textId="46E1E730" w:rsidR="005D4C52" w:rsidRPr="002442C6" w:rsidRDefault="005D4C52" w:rsidP="00E67679">
      <w:pPr>
        <w:rPr>
          <w:rFonts w:ascii="Calibri" w:hAnsi="Calibri" w:cs="Calibri"/>
          <w:b/>
          <w:bCs/>
          <w:sz w:val="32"/>
          <w:szCs w:val="32"/>
          <w:lang w:val="en-US"/>
        </w:rPr>
      </w:pPr>
      <w:r w:rsidRPr="002442C6">
        <w:rPr>
          <w:rFonts w:ascii="Calibri" w:hAnsi="Calibri" w:cs="Calibri"/>
          <w:noProof/>
          <w:lang w:val="en-US"/>
        </w:rPr>
        <w:lastRenderedPageBreak/>
        <w:drawing>
          <wp:inline distT="0" distB="0" distL="0" distR="0" wp14:anchorId="636F009D" wp14:editId="3477819E">
            <wp:extent cx="5727700" cy="1219200"/>
            <wp:effectExtent l="0" t="0" r="6350" b="0"/>
            <wp:docPr id="265088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219200"/>
                    </a:xfrm>
                    <a:prstGeom prst="rect">
                      <a:avLst/>
                    </a:prstGeom>
                    <a:noFill/>
                    <a:ln>
                      <a:noFill/>
                    </a:ln>
                  </pic:spPr>
                </pic:pic>
              </a:graphicData>
            </a:graphic>
          </wp:inline>
        </w:drawing>
      </w:r>
    </w:p>
    <w:p w14:paraId="561ABFA1" w14:textId="5651BCEB" w:rsidR="005D4C52" w:rsidRPr="002442C6" w:rsidRDefault="005D4C52" w:rsidP="00E67679">
      <w:pPr>
        <w:rPr>
          <w:rFonts w:ascii="Calibri" w:hAnsi="Calibri" w:cs="Calibri"/>
          <w:sz w:val="24"/>
          <w:szCs w:val="24"/>
          <w:lang w:val="en-US"/>
        </w:rPr>
      </w:pPr>
      <w:r w:rsidRPr="002442C6">
        <w:rPr>
          <w:rFonts w:ascii="Calibri" w:hAnsi="Calibri" w:cs="Calibri"/>
          <w:sz w:val="24"/>
          <w:szCs w:val="24"/>
          <w:lang w:val="en-US"/>
        </w:rPr>
        <w:t>The tempo of the audio file using the beat-track function-</w:t>
      </w:r>
    </w:p>
    <w:p w14:paraId="09A500F9" w14:textId="5F3EAB77" w:rsidR="005D4C52" w:rsidRPr="002442C6" w:rsidRDefault="005D4C52" w:rsidP="00E67679">
      <w:pPr>
        <w:rPr>
          <w:rFonts w:ascii="Calibri" w:hAnsi="Calibri" w:cs="Calibri"/>
          <w:b/>
          <w:bCs/>
          <w:sz w:val="32"/>
          <w:szCs w:val="32"/>
          <w:lang w:val="en-US"/>
        </w:rPr>
      </w:pPr>
      <w:r w:rsidRPr="002442C6">
        <w:rPr>
          <w:rFonts w:ascii="Calibri" w:hAnsi="Calibri" w:cs="Calibri"/>
          <w:noProof/>
          <w:lang w:val="en-US"/>
        </w:rPr>
        <w:drawing>
          <wp:inline distT="0" distB="0" distL="0" distR="0" wp14:anchorId="0244CCF3" wp14:editId="0547B5E3">
            <wp:extent cx="5731510" cy="641350"/>
            <wp:effectExtent l="0" t="0" r="2540" b="6350"/>
            <wp:docPr id="6621887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41350"/>
                    </a:xfrm>
                    <a:prstGeom prst="rect">
                      <a:avLst/>
                    </a:prstGeom>
                    <a:noFill/>
                    <a:ln>
                      <a:noFill/>
                    </a:ln>
                  </pic:spPr>
                </pic:pic>
              </a:graphicData>
            </a:graphic>
          </wp:inline>
        </w:drawing>
      </w:r>
    </w:p>
    <w:p w14:paraId="257E0587" w14:textId="150DACB6" w:rsidR="005D4C52" w:rsidRPr="002442C6" w:rsidRDefault="005D4C52" w:rsidP="00E67679">
      <w:pPr>
        <w:rPr>
          <w:rFonts w:ascii="Calibri" w:hAnsi="Calibri" w:cs="Calibri"/>
          <w:b/>
          <w:bCs/>
          <w:sz w:val="32"/>
          <w:szCs w:val="32"/>
          <w:lang w:val="en-US"/>
        </w:rPr>
      </w:pPr>
      <w:r w:rsidRPr="002442C6">
        <w:rPr>
          <w:rFonts w:ascii="Calibri" w:hAnsi="Calibri" w:cs="Calibri"/>
          <w:sz w:val="24"/>
          <w:szCs w:val="24"/>
          <w:lang w:val="en-US"/>
        </w:rPr>
        <w:t>The frequency array is generated using ‘librosa’ inbuilt functions-</w:t>
      </w:r>
      <w:r w:rsidRPr="002442C6">
        <w:rPr>
          <w:rFonts w:ascii="Calibri" w:hAnsi="Calibri" w:cs="Calibri"/>
          <w:noProof/>
          <w:lang w:val="en-US"/>
        </w:rPr>
        <w:drawing>
          <wp:inline distT="0" distB="0" distL="0" distR="0" wp14:anchorId="2462D4C3" wp14:editId="006A31A3">
            <wp:extent cx="4720281" cy="2763091"/>
            <wp:effectExtent l="0" t="0" r="4445" b="0"/>
            <wp:docPr id="1933596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8604" cy="2779670"/>
                    </a:xfrm>
                    <a:prstGeom prst="rect">
                      <a:avLst/>
                    </a:prstGeom>
                    <a:noFill/>
                    <a:ln>
                      <a:noFill/>
                    </a:ln>
                  </pic:spPr>
                </pic:pic>
              </a:graphicData>
            </a:graphic>
          </wp:inline>
        </w:drawing>
      </w:r>
    </w:p>
    <w:p w14:paraId="29A708DB" w14:textId="77777777" w:rsidR="007F4B90" w:rsidRPr="002442C6" w:rsidRDefault="00625F42" w:rsidP="00E67679">
      <w:pPr>
        <w:rPr>
          <w:rFonts w:ascii="Calibri" w:hAnsi="Calibri" w:cs="Calibri"/>
          <w:sz w:val="24"/>
          <w:szCs w:val="24"/>
          <w:lang w:val="en-US"/>
        </w:rPr>
      </w:pPr>
      <w:r w:rsidRPr="002442C6">
        <w:rPr>
          <w:rFonts w:ascii="Calibri" w:hAnsi="Calibri" w:cs="Calibri"/>
          <w:sz w:val="24"/>
          <w:szCs w:val="24"/>
          <w:lang w:val="en-US"/>
        </w:rPr>
        <w:t>The results of CAD model-</w:t>
      </w:r>
    </w:p>
    <w:p w14:paraId="52B38B9D" w14:textId="2FFFDB5A" w:rsidR="005E2D8A" w:rsidRPr="002442C6" w:rsidRDefault="005E2D8A" w:rsidP="00E67679">
      <w:pPr>
        <w:rPr>
          <w:rFonts w:ascii="Calibri" w:hAnsi="Calibri" w:cs="Calibri"/>
          <w:sz w:val="24"/>
          <w:szCs w:val="24"/>
          <w:lang w:val="en-US"/>
        </w:rPr>
      </w:pPr>
      <w:r w:rsidRPr="002442C6">
        <w:rPr>
          <w:rFonts w:ascii="Calibri" w:hAnsi="Calibri" w:cs="Calibri"/>
          <w:sz w:val="24"/>
          <w:szCs w:val="24"/>
          <w:lang w:val="en-US"/>
        </w:rPr>
        <w:t xml:space="preserve"> </w:t>
      </w:r>
      <w:r w:rsidRPr="002442C6">
        <w:rPr>
          <w:rFonts w:ascii="Calibri" w:hAnsi="Calibri" w:cs="Calibri"/>
          <w:noProof/>
        </w:rPr>
        <w:drawing>
          <wp:inline distT="0" distB="0" distL="0" distR="0" wp14:anchorId="2B6CD555" wp14:editId="04ECA833">
            <wp:extent cx="4930445" cy="2289175"/>
            <wp:effectExtent l="0" t="0" r="0" b="0"/>
            <wp:docPr id="25814875" name="Picture 1" descr="A drawing of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875" name="Picture 1" descr="A drawing of a guitar&#10;&#10;Description automatically generated with low confidence"/>
                    <pic:cNvPicPr>
                      <a:picLocks noChangeAspect="1"/>
                    </pic:cNvPicPr>
                  </pic:nvPicPr>
                  <pic:blipFill rotWithShape="1">
                    <a:blip r:embed="rId24"/>
                    <a:srcRect t="20954" r="-14346" b="9274"/>
                    <a:stretch/>
                  </pic:blipFill>
                  <pic:spPr bwMode="auto">
                    <a:xfrm>
                      <a:off x="0" y="0"/>
                      <a:ext cx="4931630" cy="2289725"/>
                    </a:xfrm>
                    <a:prstGeom prst="rect">
                      <a:avLst/>
                    </a:prstGeom>
                    <a:ln>
                      <a:noFill/>
                    </a:ln>
                    <a:extLst>
                      <a:ext uri="{53640926-AAD7-44D8-BBD7-CCE9431645EC}">
                        <a14:shadowObscured xmlns:a14="http://schemas.microsoft.com/office/drawing/2010/main"/>
                      </a:ext>
                    </a:extLst>
                  </pic:spPr>
                </pic:pic>
              </a:graphicData>
            </a:graphic>
          </wp:inline>
        </w:drawing>
      </w:r>
    </w:p>
    <w:p w14:paraId="59CF6854" w14:textId="7E72FD6C" w:rsidR="005D4C52" w:rsidRPr="002442C6" w:rsidRDefault="00625F42" w:rsidP="00E67679">
      <w:pPr>
        <w:rPr>
          <w:rFonts w:ascii="Calibri" w:hAnsi="Calibri" w:cs="Calibri"/>
          <w:b/>
          <w:bCs/>
          <w:noProof/>
          <w:sz w:val="32"/>
          <w:szCs w:val="32"/>
          <w:lang w:val="en-US"/>
        </w:rPr>
      </w:pPr>
      <w:r w:rsidRPr="002442C6">
        <w:rPr>
          <w:rFonts w:ascii="Calibri" w:hAnsi="Calibri" w:cs="Calibri"/>
          <w:b/>
          <w:bCs/>
          <w:noProof/>
          <w:sz w:val="32"/>
          <w:szCs w:val="32"/>
          <w:lang w:val="en-US"/>
        </w:rPr>
        <w:lastRenderedPageBreak/>
        <w:drawing>
          <wp:inline distT="0" distB="0" distL="0" distR="0" wp14:anchorId="00E62978" wp14:editId="11838ADD">
            <wp:extent cx="2792266" cy="2443277"/>
            <wp:effectExtent l="0" t="0" r="8255" b="0"/>
            <wp:docPr id="7336972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03" b="2879"/>
                    <a:stretch/>
                  </pic:blipFill>
                  <pic:spPr bwMode="auto">
                    <a:xfrm>
                      <a:off x="0" y="0"/>
                      <a:ext cx="2806296" cy="2455553"/>
                    </a:xfrm>
                    <a:prstGeom prst="rect">
                      <a:avLst/>
                    </a:prstGeom>
                    <a:noFill/>
                    <a:ln>
                      <a:noFill/>
                    </a:ln>
                    <a:extLst>
                      <a:ext uri="{53640926-AAD7-44D8-BBD7-CCE9431645EC}">
                        <a14:shadowObscured xmlns:a14="http://schemas.microsoft.com/office/drawing/2010/main"/>
                      </a:ext>
                    </a:extLst>
                  </pic:spPr>
                </pic:pic>
              </a:graphicData>
            </a:graphic>
          </wp:inline>
        </w:drawing>
      </w:r>
      <w:r w:rsidRPr="002442C6">
        <w:rPr>
          <w:rFonts w:ascii="Calibri" w:hAnsi="Calibri" w:cs="Calibri"/>
          <w:b/>
          <w:bCs/>
          <w:noProof/>
          <w:sz w:val="32"/>
          <w:szCs w:val="32"/>
          <w:lang w:val="en-US"/>
        </w:rPr>
        <w:drawing>
          <wp:inline distT="0" distB="0" distL="0" distR="0" wp14:anchorId="41190116" wp14:editId="1C4A0DE5">
            <wp:extent cx="2890520" cy="2435962"/>
            <wp:effectExtent l="0" t="0" r="5080" b="2540"/>
            <wp:docPr id="13466255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t="8365" b="16335"/>
                    <a:stretch/>
                  </pic:blipFill>
                  <pic:spPr bwMode="auto">
                    <a:xfrm>
                      <a:off x="0" y="0"/>
                      <a:ext cx="2914024" cy="2455770"/>
                    </a:xfrm>
                    <a:prstGeom prst="rect">
                      <a:avLst/>
                    </a:prstGeom>
                    <a:noFill/>
                    <a:ln>
                      <a:noFill/>
                    </a:ln>
                    <a:extLst>
                      <a:ext uri="{53640926-AAD7-44D8-BBD7-CCE9431645EC}">
                        <a14:shadowObscured xmlns:a14="http://schemas.microsoft.com/office/drawing/2010/main"/>
                      </a:ext>
                    </a:extLst>
                  </pic:spPr>
                </pic:pic>
              </a:graphicData>
            </a:graphic>
          </wp:inline>
        </w:drawing>
      </w:r>
    </w:p>
    <w:p w14:paraId="5CF767D3" w14:textId="20EC744B" w:rsidR="00D417AD" w:rsidRPr="002442C6" w:rsidRDefault="00D417AD" w:rsidP="00E67679">
      <w:pPr>
        <w:rPr>
          <w:rFonts w:ascii="Calibri" w:hAnsi="Calibri" w:cs="Calibri"/>
          <w:b/>
          <w:bCs/>
          <w:sz w:val="32"/>
          <w:szCs w:val="32"/>
          <w:lang w:val="en-US"/>
        </w:rPr>
      </w:pPr>
      <w:r w:rsidRPr="002442C6">
        <w:rPr>
          <w:rFonts w:ascii="Calibri" w:hAnsi="Calibri" w:cs="Calibri"/>
          <w:b/>
          <w:bCs/>
          <w:sz w:val="32"/>
          <w:szCs w:val="32"/>
          <w:lang w:val="en-US"/>
        </w:rPr>
        <w:t>References:</w:t>
      </w:r>
    </w:p>
    <w:p w14:paraId="3D7675D3" w14:textId="77777777" w:rsidR="009D6083" w:rsidRDefault="009D6083" w:rsidP="009D6083">
      <w:pPr>
        <w:pStyle w:val="NormalWeb"/>
        <w:spacing w:line="360" w:lineRule="auto"/>
      </w:pPr>
      <w:hyperlink r:id="rId27" w:history="1">
        <w:r>
          <w:rPr>
            <w:rStyle w:val="Hyperlink"/>
          </w:rPr>
          <w:t>https://towardsdatascience.com/audio-to-guitar-tab-with-deep-learning-d76e12717f81</w:t>
        </w:r>
      </w:hyperlink>
      <w:r>
        <w:t xml:space="preserve"> </w:t>
      </w:r>
      <w:r>
        <w:br/>
      </w:r>
      <w:hyperlink r:id="rId28" w:history="1">
        <w:r>
          <w:rPr>
            <w:rStyle w:val="Hyperlink"/>
          </w:rPr>
          <w:t>https://project-archive.inf.ed.ac.uk/msc/20172175/msc_proj.pdf</w:t>
        </w:r>
      </w:hyperlink>
      <w:r>
        <w:t xml:space="preserve"> </w:t>
      </w:r>
      <w:r>
        <w:br/>
      </w:r>
      <w:hyperlink r:id="rId29" w:history="1">
        <w:r>
          <w:rPr>
            <w:rStyle w:val="Hyperlink"/>
          </w:rPr>
          <w:t>https://librosa.org/doc/main/generated/librosa.icqt.html</w:t>
        </w:r>
      </w:hyperlink>
      <w:r>
        <w:t xml:space="preserve"> </w:t>
      </w:r>
      <w:r>
        <w:br/>
      </w:r>
      <w:hyperlink r:id="rId30" w:history="1">
        <w:r>
          <w:rPr>
            <w:rStyle w:val="Hyperlink"/>
          </w:rPr>
          <w:t>https://escholarship.org/uc/item/6bw2065v</w:t>
        </w:r>
      </w:hyperlink>
      <w:r>
        <w:t xml:space="preserve"> </w:t>
      </w:r>
      <w:r>
        <w:br/>
      </w:r>
      <w:hyperlink r:id="rId31" w:history="1">
        <w:r>
          <w:rPr>
            <w:rStyle w:val="Hyperlink"/>
          </w:rPr>
          <w:t>https://musicinformationretrieval.com/</w:t>
        </w:r>
      </w:hyperlink>
      <w:r>
        <w:t xml:space="preserve"> </w:t>
      </w:r>
      <w:r>
        <w:br/>
      </w:r>
      <w:hyperlink r:id="rId32" w:history="1">
        <w:r>
          <w:rPr>
            <w:rStyle w:val="Hyperlink"/>
          </w:rPr>
          <w:t>https://github.com/facebookresearch/demucs</w:t>
        </w:r>
      </w:hyperlink>
      <w:r>
        <w:t xml:space="preserve"> </w:t>
      </w:r>
      <w:r>
        <w:br/>
      </w:r>
      <w:hyperlink r:id="rId33" w:history="1">
        <w:r>
          <w:rPr>
            <w:rStyle w:val="Hyperlink"/>
          </w:rPr>
          <w:t>https://github.com/timsainb/noisereduce</w:t>
        </w:r>
      </w:hyperlink>
      <w:r>
        <w:t xml:space="preserve"> </w:t>
      </w:r>
      <w:r>
        <w:br/>
      </w:r>
      <w:hyperlink r:id="rId34" w:history="1">
        <w:r>
          <w:rPr>
            <w:rStyle w:val="Hyperlink"/>
          </w:rPr>
          <w:t>https://github.com/GuitarsAI/BasicAutoTranscriptionRepo</w:t>
        </w:r>
      </w:hyperlink>
    </w:p>
    <w:p w14:paraId="5BD68466" w14:textId="77777777" w:rsidR="009D6083" w:rsidRPr="009D6083" w:rsidRDefault="009D6083" w:rsidP="00E67679">
      <w:pPr>
        <w:rPr>
          <w:rFonts w:ascii="Calibri" w:hAnsi="Calibri" w:cs="Calibri"/>
          <w:sz w:val="22"/>
          <w:szCs w:val="22"/>
          <w:lang w:val="en-US"/>
        </w:rPr>
      </w:pPr>
    </w:p>
    <w:p w14:paraId="0E9852B2" w14:textId="77777777" w:rsidR="009D6083" w:rsidRPr="002442C6" w:rsidRDefault="009D6083" w:rsidP="00E67679">
      <w:pPr>
        <w:rPr>
          <w:rFonts w:ascii="Calibri" w:hAnsi="Calibri" w:cs="Calibri"/>
          <w:sz w:val="24"/>
          <w:szCs w:val="24"/>
          <w:lang w:val="en-US"/>
        </w:rPr>
      </w:pPr>
    </w:p>
    <w:p w14:paraId="50E73B99" w14:textId="77777777" w:rsidR="00E67679" w:rsidRPr="002442C6" w:rsidRDefault="00E67679" w:rsidP="00E67679">
      <w:pPr>
        <w:rPr>
          <w:rFonts w:ascii="Calibri" w:hAnsi="Calibri" w:cs="Calibri"/>
          <w:lang w:val="en-US"/>
        </w:rPr>
      </w:pPr>
    </w:p>
    <w:p w14:paraId="00369152" w14:textId="0A271EDE" w:rsidR="00D417AD" w:rsidRPr="002442C6" w:rsidRDefault="00D417AD" w:rsidP="00D417AD">
      <w:pPr>
        <w:rPr>
          <w:rFonts w:ascii="Calibri" w:hAnsi="Calibri" w:cs="Calibri"/>
          <w:lang w:val="en-US"/>
        </w:rPr>
      </w:pPr>
    </w:p>
    <w:p w14:paraId="19DB9286" w14:textId="62D5FFFA" w:rsidR="001C3B20" w:rsidRPr="002442C6" w:rsidRDefault="001C3B20" w:rsidP="001C3B20">
      <w:pPr>
        <w:rPr>
          <w:rFonts w:ascii="Calibri" w:hAnsi="Calibri" w:cs="Calibri"/>
          <w:lang w:val="en-US"/>
        </w:rPr>
      </w:pPr>
    </w:p>
    <w:p w14:paraId="74FA8C79" w14:textId="0DF31AE2" w:rsidR="005D4C52" w:rsidRPr="002442C6" w:rsidRDefault="005D4C52" w:rsidP="001C3B20">
      <w:pPr>
        <w:rPr>
          <w:rFonts w:ascii="Calibri" w:hAnsi="Calibri" w:cs="Calibri"/>
          <w:lang w:val="en-US"/>
        </w:rPr>
      </w:pPr>
    </w:p>
    <w:p w14:paraId="1790CE7D" w14:textId="77777777" w:rsidR="001C3B20" w:rsidRPr="002442C6" w:rsidRDefault="001C3B20" w:rsidP="001C3B20">
      <w:pPr>
        <w:rPr>
          <w:rFonts w:ascii="Calibri" w:hAnsi="Calibri" w:cs="Calibri"/>
          <w:lang w:val="en-US"/>
        </w:rPr>
      </w:pPr>
    </w:p>
    <w:p w14:paraId="294E408B" w14:textId="322BF21F" w:rsidR="001C3B20" w:rsidRPr="002442C6" w:rsidRDefault="001C3B20" w:rsidP="001C3B20">
      <w:pPr>
        <w:rPr>
          <w:rFonts w:ascii="Calibri" w:hAnsi="Calibri" w:cs="Calibri"/>
          <w:lang w:val="en-US"/>
        </w:rPr>
      </w:pPr>
      <w:r w:rsidRPr="002442C6">
        <w:rPr>
          <w:rFonts w:ascii="Calibri" w:hAnsi="Calibri" w:cs="Calibri"/>
          <w:lang w:val="en-US"/>
        </w:rPr>
        <w:t xml:space="preserve"> </w:t>
      </w:r>
    </w:p>
    <w:p w14:paraId="3A0ED1A3" w14:textId="77777777" w:rsidR="001C3B20" w:rsidRPr="002442C6" w:rsidRDefault="001C3B20" w:rsidP="001C3B20">
      <w:pPr>
        <w:rPr>
          <w:rFonts w:ascii="Calibri" w:hAnsi="Calibri" w:cs="Calibri"/>
          <w:lang w:val="en-US"/>
        </w:rPr>
      </w:pPr>
    </w:p>
    <w:p w14:paraId="4BA14ECD" w14:textId="77777777" w:rsidR="001C3B20" w:rsidRPr="002442C6" w:rsidRDefault="001C3B20" w:rsidP="00E07526">
      <w:pPr>
        <w:rPr>
          <w:rFonts w:ascii="Calibri" w:hAnsi="Calibri" w:cs="Calibri"/>
          <w:sz w:val="32"/>
          <w:szCs w:val="32"/>
        </w:rPr>
      </w:pPr>
    </w:p>
    <w:p w14:paraId="522AA80B" w14:textId="77777777" w:rsidR="00E07526" w:rsidRPr="002442C6" w:rsidRDefault="00E07526">
      <w:pPr>
        <w:rPr>
          <w:rFonts w:ascii="Calibri" w:hAnsi="Calibri" w:cs="Calibri"/>
          <w:sz w:val="32"/>
          <w:szCs w:val="32"/>
          <w:lang w:val="en-US"/>
        </w:rPr>
      </w:pPr>
    </w:p>
    <w:sectPr w:rsidR="00E07526" w:rsidRPr="002442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8A8"/>
    <w:multiLevelType w:val="hybridMultilevel"/>
    <w:tmpl w:val="A5B826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553AC5"/>
    <w:multiLevelType w:val="hybridMultilevel"/>
    <w:tmpl w:val="8CD43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064061"/>
    <w:multiLevelType w:val="hybridMultilevel"/>
    <w:tmpl w:val="5B2AE248"/>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7E8A3C1C"/>
    <w:multiLevelType w:val="hybridMultilevel"/>
    <w:tmpl w:val="6C3E14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1680630">
    <w:abstractNumId w:val="1"/>
  </w:num>
  <w:num w:numId="2" w16cid:durableId="1161967262">
    <w:abstractNumId w:val="3"/>
  </w:num>
  <w:num w:numId="3" w16cid:durableId="1315068737">
    <w:abstractNumId w:val="0"/>
  </w:num>
  <w:num w:numId="4" w16cid:durableId="101653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29E"/>
    <w:rsid w:val="00074AC0"/>
    <w:rsid w:val="00076E30"/>
    <w:rsid w:val="00130A00"/>
    <w:rsid w:val="001A791F"/>
    <w:rsid w:val="001C3B20"/>
    <w:rsid w:val="002442C6"/>
    <w:rsid w:val="003325F3"/>
    <w:rsid w:val="00402CFC"/>
    <w:rsid w:val="00417EDE"/>
    <w:rsid w:val="004372C2"/>
    <w:rsid w:val="004A6DE9"/>
    <w:rsid w:val="00540414"/>
    <w:rsid w:val="005D4C52"/>
    <w:rsid w:val="005E2D8A"/>
    <w:rsid w:val="00625F42"/>
    <w:rsid w:val="00657B7E"/>
    <w:rsid w:val="0073678A"/>
    <w:rsid w:val="007F4B90"/>
    <w:rsid w:val="00803AA6"/>
    <w:rsid w:val="009D6083"/>
    <w:rsid w:val="00AD50F5"/>
    <w:rsid w:val="00AF4642"/>
    <w:rsid w:val="00CA2316"/>
    <w:rsid w:val="00D417AD"/>
    <w:rsid w:val="00D72908"/>
    <w:rsid w:val="00E07526"/>
    <w:rsid w:val="00E67679"/>
    <w:rsid w:val="00EB229E"/>
    <w:rsid w:val="00EE6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D2F2"/>
  <w15:chartTrackingRefBased/>
  <w15:docId w15:val="{FB0BF17B-9DC7-48F1-A83E-157E923C6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2C6"/>
  </w:style>
  <w:style w:type="paragraph" w:styleId="Heading1">
    <w:name w:val="heading 1"/>
    <w:basedOn w:val="Normal"/>
    <w:next w:val="Normal"/>
    <w:link w:val="Heading1Char"/>
    <w:uiPriority w:val="9"/>
    <w:qFormat/>
    <w:rsid w:val="002442C6"/>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442C6"/>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442C6"/>
    <w:pPr>
      <w:pBdr>
        <w:top w:val="single" w:sz="6" w:space="2" w:color="F09415" w:themeColor="accent1"/>
      </w:pBdr>
      <w:spacing w:before="300" w:after="0"/>
      <w:outlineLvl w:val="2"/>
    </w:pPr>
    <w:rPr>
      <w:caps/>
      <w:color w:val="794908" w:themeColor="accent1" w:themeShade="7F"/>
      <w:spacing w:val="15"/>
    </w:rPr>
  </w:style>
  <w:style w:type="paragraph" w:styleId="Heading4">
    <w:name w:val="heading 4"/>
    <w:basedOn w:val="Normal"/>
    <w:next w:val="Normal"/>
    <w:link w:val="Heading4Char"/>
    <w:uiPriority w:val="9"/>
    <w:semiHidden/>
    <w:unhideWhenUsed/>
    <w:qFormat/>
    <w:rsid w:val="002442C6"/>
    <w:pPr>
      <w:pBdr>
        <w:top w:val="dotted" w:sz="6" w:space="2" w:color="F09415" w:themeColor="accent1"/>
      </w:pBdr>
      <w:spacing w:before="200" w:after="0"/>
      <w:outlineLvl w:val="3"/>
    </w:pPr>
    <w:rPr>
      <w:caps/>
      <w:color w:val="B76E0B" w:themeColor="accent1" w:themeShade="BF"/>
      <w:spacing w:val="10"/>
    </w:rPr>
  </w:style>
  <w:style w:type="paragraph" w:styleId="Heading5">
    <w:name w:val="heading 5"/>
    <w:basedOn w:val="Normal"/>
    <w:next w:val="Normal"/>
    <w:link w:val="Heading5Char"/>
    <w:uiPriority w:val="9"/>
    <w:semiHidden/>
    <w:unhideWhenUsed/>
    <w:qFormat/>
    <w:rsid w:val="002442C6"/>
    <w:pPr>
      <w:pBdr>
        <w:bottom w:val="single" w:sz="6" w:space="1" w:color="F09415" w:themeColor="accent1"/>
      </w:pBdr>
      <w:spacing w:before="200" w:after="0"/>
      <w:outlineLvl w:val="4"/>
    </w:pPr>
    <w:rPr>
      <w:caps/>
      <w:color w:val="B76E0B" w:themeColor="accent1" w:themeShade="BF"/>
      <w:spacing w:val="10"/>
    </w:rPr>
  </w:style>
  <w:style w:type="paragraph" w:styleId="Heading6">
    <w:name w:val="heading 6"/>
    <w:basedOn w:val="Normal"/>
    <w:next w:val="Normal"/>
    <w:link w:val="Heading6Char"/>
    <w:uiPriority w:val="9"/>
    <w:semiHidden/>
    <w:unhideWhenUsed/>
    <w:qFormat/>
    <w:rsid w:val="002442C6"/>
    <w:pPr>
      <w:pBdr>
        <w:bottom w:val="dotted" w:sz="6" w:space="1" w:color="F09415" w:themeColor="accent1"/>
      </w:pBdr>
      <w:spacing w:before="200" w:after="0"/>
      <w:outlineLvl w:val="5"/>
    </w:pPr>
    <w:rPr>
      <w:caps/>
      <w:color w:val="B76E0B" w:themeColor="accent1" w:themeShade="BF"/>
      <w:spacing w:val="10"/>
    </w:rPr>
  </w:style>
  <w:style w:type="paragraph" w:styleId="Heading7">
    <w:name w:val="heading 7"/>
    <w:basedOn w:val="Normal"/>
    <w:next w:val="Normal"/>
    <w:link w:val="Heading7Char"/>
    <w:uiPriority w:val="9"/>
    <w:semiHidden/>
    <w:unhideWhenUsed/>
    <w:qFormat/>
    <w:rsid w:val="002442C6"/>
    <w:pPr>
      <w:spacing w:before="200" w:after="0"/>
      <w:outlineLvl w:val="6"/>
    </w:pPr>
    <w:rPr>
      <w:caps/>
      <w:color w:val="B76E0B" w:themeColor="accent1" w:themeShade="BF"/>
      <w:spacing w:val="10"/>
    </w:rPr>
  </w:style>
  <w:style w:type="paragraph" w:styleId="Heading8">
    <w:name w:val="heading 8"/>
    <w:basedOn w:val="Normal"/>
    <w:next w:val="Normal"/>
    <w:link w:val="Heading8Char"/>
    <w:uiPriority w:val="9"/>
    <w:semiHidden/>
    <w:unhideWhenUsed/>
    <w:qFormat/>
    <w:rsid w:val="002442C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442C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657B7E"/>
    <w:pPr>
      <w:spacing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A6DE9"/>
    <w:pPr>
      <w:ind w:left="720"/>
      <w:contextualSpacing/>
    </w:pPr>
  </w:style>
  <w:style w:type="character" w:styleId="Hyperlink">
    <w:name w:val="Hyperlink"/>
    <w:basedOn w:val="DefaultParagraphFont"/>
    <w:uiPriority w:val="99"/>
    <w:unhideWhenUsed/>
    <w:rsid w:val="00D417AD"/>
    <w:rPr>
      <w:color w:val="FFAE3E" w:themeColor="hyperlink"/>
      <w:u w:val="single"/>
    </w:rPr>
  </w:style>
  <w:style w:type="character" w:styleId="UnresolvedMention">
    <w:name w:val="Unresolved Mention"/>
    <w:basedOn w:val="DefaultParagraphFont"/>
    <w:uiPriority w:val="99"/>
    <w:semiHidden/>
    <w:unhideWhenUsed/>
    <w:rsid w:val="00D417AD"/>
    <w:rPr>
      <w:color w:val="605E5C"/>
      <w:shd w:val="clear" w:color="auto" w:fill="E1DFDD"/>
    </w:rPr>
  </w:style>
  <w:style w:type="character" w:styleId="FollowedHyperlink">
    <w:name w:val="FollowedHyperlink"/>
    <w:basedOn w:val="DefaultParagraphFont"/>
    <w:uiPriority w:val="99"/>
    <w:semiHidden/>
    <w:unhideWhenUsed/>
    <w:rsid w:val="00D417AD"/>
    <w:rPr>
      <w:color w:val="FCC77E" w:themeColor="followedHyperlink"/>
      <w:u w:val="single"/>
    </w:rPr>
  </w:style>
  <w:style w:type="paragraph" w:customStyle="1" w:styleId="Default">
    <w:name w:val="Default"/>
    <w:rsid w:val="00E67679"/>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2442C6"/>
    <w:rPr>
      <w:caps/>
      <w:color w:val="FFFFFF" w:themeColor="background1"/>
      <w:spacing w:val="15"/>
      <w:sz w:val="22"/>
      <w:szCs w:val="22"/>
      <w:shd w:val="clear" w:color="auto" w:fill="F09415" w:themeFill="accent1"/>
    </w:rPr>
  </w:style>
  <w:style w:type="character" w:customStyle="1" w:styleId="Heading2Char">
    <w:name w:val="Heading 2 Char"/>
    <w:basedOn w:val="DefaultParagraphFont"/>
    <w:link w:val="Heading2"/>
    <w:uiPriority w:val="9"/>
    <w:semiHidden/>
    <w:rsid w:val="002442C6"/>
    <w:rPr>
      <w:caps/>
      <w:spacing w:val="15"/>
      <w:shd w:val="clear" w:color="auto" w:fill="FCE9D0" w:themeFill="accent1" w:themeFillTint="33"/>
    </w:rPr>
  </w:style>
  <w:style w:type="character" w:customStyle="1" w:styleId="Heading3Char">
    <w:name w:val="Heading 3 Char"/>
    <w:basedOn w:val="DefaultParagraphFont"/>
    <w:link w:val="Heading3"/>
    <w:uiPriority w:val="9"/>
    <w:semiHidden/>
    <w:rsid w:val="002442C6"/>
    <w:rPr>
      <w:caps/>
      <w:color w:val="794908" w:themeColor="accent1" w:themeShade="7F"/>
      <w:spacing w:val="15"/>
    </w:rPr>
  </w:style>
  <w:style w:type="character" w:customStyle="1" w:styleId="Heading4Char">
    <w:name w:val="Heading 4 Char"/>
    <w:basedOn w:val="DefaultParagraphFont"/>
    <w:link w:val="Heading4"/>
    <w:uiPriority w:val="9"/>
    <w:semiHidden/>
    <w:rsid w:val="002442C6"/>
    <w:rPr>
      <w:caps/>
      <w:color w:val="B76E0B" w:themeColor="accent1" w:themeShade="BF"/>
      <w:spacing w:val="10"/>
    </w:rPr>
  </w:style>
  <w:style w:type="character" w:customStyle="1" w:styleId="Heading5Char">
    <w:name w:val="Heading 5 Char"/>
    <w:basedOn w:val="DefaultParagraphFont"/>
    <w:link w:val="Heading5"/>
    <w:uiPriority w:val="9"/>
    <w:semiHidden/>
    <w:rsid w:val="002442C6"/>
    <w:rPr>
      <w:caps/>
      <w:color w:val="B76E0B" w:themeColor="accent1" w:themeShade="BF"/>
      <w:spacing w:val="10"/>
    </w:rPr>
  </w:style>
  <w:style w:type="character" w:customStyle="1" w:styleId="Heading6Char">
    <w:name w:val="Heading 6 Char"/>
    <w:basedOn w:val="DefaultParagraphFont"/>
    <w:link w:val="Heading6"/>
    <w:uiPriority w:val="9"/>
    <w:semiHidden/>
    <w:rsid w:val="002442C6"/>
    <w:rPr>
      <w:caps/>
      <w:color w:val="B76E0B" w:themeColor="accent1" w:themeShade="BF"/>
      <w:spacing w:val="10"/>
    </w:rPr>
  </w:style>
  <w:style w:type="character" w:customStyle="1" w:styleId="Heading7Char">
    <w:name w:val="Heading 7 Char"/>
    <w:basedOn w:val="DefaultParagraphFont"/>
    <w:link w:val="Heading7"/>
    <w:uiPriority w:val="9"/>
    <w:semiHidden/>
    <w:rsid w:val="002442C6"/>
    <w:rPr>
      <w:caps/>
      <w:color w:val="B76E0B" w:themeColor="accent1" w:themeShade="BF"/>
      <w:spacing w:val="10"/>
    </w:rPr>
  </w:style>
  <w:style w:type="character" w:customStyle="1" w:styleId="Heading8Char">
    <w:name w:val="Heading 8 Char"/>
    <w:basedOn w:val="DefaultParagraphFont"/>
    <w:link w:val="Heading8"/>
    <w:uiPriority w:val="9"/>
    <w:semiHidden/>
    <w:rsid w:val="002442C6"/>
    <w:rPr>
      <w:caps/>
      <w:spacing w:val="10"/>
      <w:sz w:val="18"/>
      <w:szCs w:val="18"/>
    </w:rPr>
  </w:style>
  <w:style w:type="character" w:customStyle="1" w:styleId="Heading9Char">
    <w:name w:val="Heading 9 Char"/>
    <w:basedOn w:val="DefaultParagraphFont"/>
    <w:link w:val="Heading9"/>
    <w:uiPriority w:val="9"/>
    <w:semiHidden/>
    <w:rsid w:val="002442C6"/>
    <w:rPr>
      <w:i/>
      <w:iCs/>
      <w:caps/>
      <w:spacing w:val="10"/>
      <w:sz w:val="18"/>
      <w:szCs w:val="18"/>
    </w:rPr>
  </w:style>
  <w:style w:type="paragraph" w:styleId="Caption">
    <w:name w:val="caption"/>
    <w:basedOn w:val="Normal"/>
    <w:next w:val="Normal"/>
    <w:uiPriority w:val="35"/>
    <w:semiHidden/>
    <w:unhideWhenUsed/>
    <w:qFormat/>
    <w:rsid w:val="002442C6"/>
    <w:rPr>
      <w:b/>
      <w:bCs/>
      <w:color w:val="B76E0B" w:themeColor="accent1" w:themeShade="BF"/>
      <w:sz w:val="16"/>
      <w:szCs w:val="16"/>
    </w:rPr>
  </w:style>
  <w:style w:type="paragraph" w:styleId="Title">
    <w:name w:val="Title"/>
    <w:basedOn w:val="Normal"/>
    <w:next w:val="Normal"/>
    <w:link w:val="TitleChar"/>
    <w:uiPriority w:val="10"/>
    <w:qFormat/>
    <w:rsid w:val="002442C6"/>
    <w:pPr>
      <w:spacing w:before="0" w:after="0"/>
    </w:pPr>
    <w:rPr>
      <w:rFonts w:asciiTheme="majorHAnsi" w:eastAsiaTheme="majorEastAsia" w:hAnsiTheme="majorHAnsi" w:cstheme="majorBidi"/>
      <w:caps/>
      <w:color w:val="F09415" w:themeColor="accent1"/>
      <w:spacing w:val="10"/>
      <w:sz w:val="52"/>
      <w:szCs w:val="52"/>
    </w:rPr>
  </w:style>
  <w:style w:type="character" w:customStyle="1" w:styleId="TitleChar">
    <w:name w:val="Title Char"/>
    <w:basedOn w:val="DefaultParagraphFont"/>
    <w:link w:val="Title"/>
    <w:uiPriority w:val="10"/>
    <w:rsid w:val="002442C6"/>
    <w:rPr>
      <w:rFonts w:asciiTheme="majorHAnsi" w:eastAsiaTheme="majorEastAsia" w:hAnsiTheme="majorHAnsi" w:cstheme="majorBidi"/>
      <w:caps/>
      <w:color w:val="F09415" w:themeColor="accent1"/>
      <w:spacing w:val="10"/>
      <w:sz w:val="52"/>
      <w:szCs w:val="52"/>
    </w:rPr>
  </w:style>
  <w:style w:type="paragraph" w:styleId="Subtitle">
    <w:name w:val="Subtitle"/>
    <w:basedOn w:val="Normal"/>
    <w:next w:val="Normal"/>
    <w:link w:val="SubtitleChar"/>
    <w:uiPriority w:val="11"/>
    <w:qFormat/>
    <w:rsid w:val="002442C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442C6"/>
    <w:rPr>
      <w:caps/>
      <w:color w:val="595959" w:themeColor="text1" w:themeTint="A6"/>
      <w:spacing w:val="10"/>
      <w:sz w:val="21"/>
      <w:szCs w:val="21"/>
    </w:rPr>
  </w:style>
  <w:style w:type="character" w:styleId="Strong">
    <w:name w:val="Strong"/>
    <w:uiPriority w:val="22"/>
    <w:qFormat/>
    <w:rsid w:val="002442C6"/>
    <w:rPr>
      <w:b/>
      <w:bCs/>
    </w:rPr>
  </w:style>
  <w:style w:type="character" w:styleId="Emphasis">
    <w:name w:val="Emphasis"/>
    <w:uiPriority w:val="20"/>
    <w:qFormat/>
    <w:rsid w:val="002442C6"/>
    <w:rPr>
      <w:caps/>
      <w:color w:val="794908" w:themeColor="accent1" w:themeShade="7F"/>
      <w:spacing w:val="5"/>
    </w:rPr>
  </w:style>
  <w:style w:type="paragraph" w:styleId="NoSpacing">
    <w:name w:val="No Spacing"/>
    <w:uiPriority w:val="1"/>
    <w:qFormat/>
    <w:rsid w:val="002442C6"/>
    <w:pPr>
      <w:spacing w:after="0" w:line="240" w:lineRule="auto"/>
    </w:pPr>
  </w:style>
  <w:style w:type="paragraph" w:styleId="Quote">
    <w:name w:val="Quote"/>
    <w:basedOn w:val="Normal"/>
    <w:next w:val="Normal"/>
    <w:link w:val="QuoteChar"/>
    <w:uiPriority w:val="29"/>
    <w:qFormat/>
    <w:rsid w:val="002442C6"/>
    <w:rPr>
      <w:i/>
      <w:iCs/>
      <w:sz w:val="24"/>
      <w:szCs w:val="24"/>
    </w:rPr>
  </w:style>
  <w:style w:type="character" w:customStyle="1" w:styleId="QuoteChar">
    <w:name w:val="Quote Char"/>
    <w:basedOn w:val="DefaultParagraphFont"/>
    <w:link w:val="Quote"/>
    <w:uiPriority w:val="29"/>
    <w:rsid w:val="002442C6"/>
    <w:rPr>
      <w:i/>
      <w:iCs/>
      <w:sz w:val="24"/>
      <w:szCs w:val="24"/>
    </w:rPr>
  </w:style>
  <w:style w:type="paragraph" w:styleId="IntenseQuote">
    <w:name w:val="Intense Quote"/>
    <w:basedOn w:val="Normal"/>
    <w:next w:val="Normal"/>
    <w:link w:val="IntenseQuoteChar"/>
    <w:uiPriority w:val="30"/>
    <w:qFormat/>
    <w:rsid w:val="002442C6"/>
    <w:pPr>
      <w:spacing w:before="240" w:after="240" w:line="240" w:lineRule="auto"/>
      <w:ind w:left="1080" w:right="1080"/>
      <w:jc w:val="center"/>
    </w:pPr>
    <w:rPr>
      <w:color w:val="F09415" w:themeColor="accent1"/>
      <w:sz w:val="24"/>
      <w:szCs w:val="24"/>
    </w:rPr>
  </w:style>
  <w:style w:type="character" w:customStyle="1" w:styleId="IntenseQuoteChar">
    <w:name w:val="Intense Quote Char"/>
    <w:basedOn w:val="DefaultParagraphFont"/>
    <w:link w:val="IntenseQuote"/>
    <w:uiPriority w:val="30"/>
    <w:rsid w:val="002442C6"/>
    <w:rPr>
      <w:color w:val="F09415" w:themeColor="accent1"/>
      <w:sz w:val="24"/>
      <w:szCs w:val="24"/>
    </w:rPr>
  </w:style>
  <w:style w:type="character" w:styleId="SubtleEmphasis">
    <w:name w:val="Subtle Emphasis"/>
    <w:uiPriority w:val="19"/>
    <w:qFormat/>
    <w:rsid w:val="002442C6"/>
    <w:rPr>
      <w:i/>
      <w:iCs/>
      <w:color w:val="794908" w:themeColor="accent1" w:themeShade="7F"/>
    </w:rPr>
  </w:style>
  <w:style w:type="character" w:styleId="IntenseEmphasis">
    <w:name w:val="Intense Emphasis"/>
    <w:uiPriority w:val="21"/>
    <w:qFormat/>
    <w:rsid w:val="002442C6"/>
    <w:rPr>
      <w:b/>
      <w:bCs/>
      <w:caps/>
      <w:color w:val="794908" w:themeColor="accent1" w:themeShade="7F"/>
      <w:spacing w:val="10"/>
    </w:rPr>
  </w:style>
  <w:style w:type="character" w:styleId="SubtleReference">
    <w:name w:val="Subtle Reference"/>
    <w:uiPriority w:val="31"/>
    <w:qFormat/>
    <w:rsid w:val="002442C6"/>
    <w:rPr>
      <w:b/>
      <w:bCs/>
      <w:color w:val="F09415" w:themeColor="accent1"/>
    </w:rPr>
  </w:style>
  <w:style w:type="character" w:styleId="IntenseReference">
    <w:name w:val="Intense Reference"/>
    <w:uiPriority w:val="32"/>
    <w:qFormat/>
    <w:rsid w:val="002442C6"/>
    <w:rPr>
      <w:b/>
      <w:bCs/>
      <w:i/>
      <w:iCs/>
      <w:caps/>
      <w:color w:val="F09415" w:themeColor="accent1"/>
    </w:rPr>
  </w:style>
  <w:style w:type="character" w:styleId="BookTitle">
    <w:name w:val="Book Title"/>
    <w:uiPriority w:val="33"/>
    <w:qFormat/>
    <w:rsid w:val="002442C6"/>
    <w:rPr>
      <w:b/>
      <w:bCs/>
      <w:i/>
      <w:iCs/>
      <w:spacing w:val="0"/>
    </w:rPr>
  </w:style>
  <w:style w:type="paragraph" w:styleId="TOCHeading">
    <w:name w:val="TOC Heading"/>
    <w:basedOn w:val="Heading1"/>
    <w:next w:val="Normal"/>
    <w:uiPriority w:val="39"/>
    <w:semiHidden/>
    <w:unhideWhenUsed/>
    <w:qFormat/>
    <w:rsid w:val="002442C6"/>
    <w:pPr>
      <w:outlineLvl w:val="9"/>
    </w:pPr>
  </w:style>
  <w:style w:type="paragraph" w:styleId="NormalWeb">
    <w:name w:val="Normal (Web)"/>
    <w:basedOn w:val="Normal"/>
    <w:uiPriority w:val="99"/>
    <w:semiHidden/>
    <w:unhideWhenUsed/>
    <w:rsid w:val="009D6083"/>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536940">
      <w:bodyDiv w:val="1"/>
      <w:marLeft w:val="0"/>
      <w:marRight w:val="0"/>
      <w:marTop w:val="0"/>
      <w:marBottom w:val="0"/>
      <w:divBdr>
        <w:top w:val="none" w:sz="0" w:space="0" w:color="auto"/>
        <w:left w:val="none" w:sz="0" w:space="0" w:color="auto"/>
        <w:bottom w:val="none" w:sz="0" w:space="0" w:color="auto"/>
        <w:right w:val="none" w:sz="0" w:space="0" w:color="auto"/>
      </w:divBdr>
      <w:divsChild>
        <w:div w:id="1298993215">
          <w:marLeft w:val="0"/>
          <w:marRight w:val="0"/>
          <w:marTop w:val="0"/>
          <w:marBottom w:val="0"/>
          <w:divBdr>
            <w:top w:val="none" w:sz="0" w:space="0" w:color="auto"/>
            <w:left w:val="none" w:sz="0" w:space="0" w:color="auto"/>
            <w:bottom w:val="none" w:sz="0" w:space="0" w:color="auto"/>
            <w:right w:val="none" w:sz="0" w:space="0" w:color="auto"/>
          </w:divBdr>
          <w:divsChild>
            <w:div w:id="18724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970">
      <w:bodyDiv w:val="1"/>
      <w:marLeft w:val="0"/>
      <w:marRight w:val="0"/>
      <w:marTop w:val="0"/>
      <w:marBottom w:val="0"/>
      <w:divBdr>
        <w:top w:val="none" w:sz="0" w:space="0" w:color="auto"/>
        <w:left w:val="none" w:sz="0" w:space="0" w:color="auto"/>
        <w:bottom w:val="none" w:sz="0" w:space="0" w:color="auto"/>
        <w:right w:val="none" w:sz="0" w:space="0" w:color="auto"/>
      </w:divBdr>
    </w:div>
    <w:div w:id="1441531383">
      <w:bodyDiv w:val="1"/>
      <w:marLeft w:val="0"/>
      <w:marRight w:val="0"/>
      <w:marTop w:val="0"/>
      <w:marBottom w:val="0"/>
      <w:divBdr>
        <w:top w:val="none" w:sz="0" w:space="0" w:color="auto"/>
        <w:left w:val="none" w:sz="0" w:space="0" w:color="auto"/>
        <w:bottom w:val="none" w:sz="0" w:space="0" w:color="auto"/>
        <w:right w:val="none" w:sz="0" w:space="0" w:color="auto"/>
      </w:divBdr>
    </w:div>
    <w:div w:id="1459370248">
      <w:bodyDiv w:val="1"/>
      <w:marLeft w:val="0"/>
      <w:marRight w:val="0"/>
      <w:marTop w:val="0"/>
      <w:marBottom w:val="0"/>
      <w:divBdr>
        <w:top w:val="none" w:sz="0" w:space="0" w:color="auto"/>
        <w:left w:val="none" w:sz="0" w:space="0" w:color="auto"/>
        <w:bottom w:val="none" w:sz="0" w:space="0" w:color="auto"/>
        <w:right w:val="none" w:sz="0" w:space="0" w:color="auto"/>
      </w:divBdr>
    </w:div>
    <w:div w:id="1959558729">
      <w:bodyDiv w:val="1"/>
      <w:marLeft w:val="0"/>
      <w:marRight w:val="0"/>
      <w:marTop w:val="0"/>
      <w:marBottom w:val="0"/>
      <w:divBdr>
        <w:top w:val="none" w:sz="0" w:space="0" w:color="auto"/>
        <w:left w:val="none" w:sz="0" w:space="0" w:color="auto"/>
        <w:bottom w:val="none" w:sz="0" w:space="0" w:color="auto"/>
        <w:right w:val="none" w:sz="0" w:space="0" w:color="auto"/>
      </w:divBdr>
      <w:divsChild>
        <w:div w:id="1414820368">
          <w:marLeft w:val="0"/>
          <w:marRight w:val="0"/>
          <w:marTop w:val="0"/>
          <w:marBottom w:val="0"/>
          <w:divBdr>
            <w:top w:val="none" w:sz="0" w:space="0" w:color="auto"/>
            <w:left w:val="none" w:sz="0" w:space="0" w:color="auto"/>
            <w:bottom w:val="none" w:sz="0" w:space="0" w:color="auto"/>
            <w:right w:val="none" w:sz="0" w:space="0" w:color="auto"/>
          </w:divBdr>
          <w:divsChild>
            <w:div w:id="12261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3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hyperlink" Target="https://github.com/GuitarsAI/BasicAutoTranscriptionRepo"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github.com/timsainb/noisereduc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ibrosa.org/doc/main/generated/librosa.icqt.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facebookresearch/demucs"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project-archive.inf.ed.ac.uk/msc/20172175/msc_proj.pdf"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usicinformationretrieval.com/" TargetMode="Externa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towardsdatascience.com/audio-to-guitar-tab-with-deep-learning-d76e12717f81" TargetMode="External"/><Relationship Id="rId30" Type="http://schemas.openxmlformats.org/officeDocument/2006/relationships/hyperlink" Target="https://escholarship.org/uc/item/6bw2065v" TargetMode="External"/><Relationship Id="rId35"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47B9AF98F4845B6C94475DC5A64D9" ma:contentTypeVersion="13" ma:contentTypeDescription="Create a new document." ma:contentTypeScope="" ma:versionID="93afe6cded8522a9119fc3d0b44213af">
  <xsd:schema xmlns:xsd="http://www.w3.org/2001/XMLSchema" xmlns:xs="http://www.w3.org/2001/XMLSchema" xmlns:p="http://schemas.microsoft.com/office/2006/metadata/properties" xmlns:ns3="433af422-5cc6-4a39-af29-4d2d92169cdb" xmlns:ns4="00535f98-5b79-47b1-8f4f-c504002e37cf" targetNamespace="http://schemas.microsoft.com/office/2006/metadata/properties" ma:root="true" ma:fieldsID="c7785a9c82315288e7bc3c9c45bcb194" ns3:_="" ns4:_="">
    <xsd:import namespace="433af422-5cc6-4a39-af29-4d2d92169cdb"/>
    <xsd:import namespace="00535f98-5b79-47b1-8f4f-c504002e37c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3af422-5cc6-4a39-af29-4d2d92169cd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535f98-5b79-47b1-8f4f-c504002e37c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B157F0-089E-4634-9388-93C432957A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3af422-5cc6-4a39-af29-4d2d92169cdb"/>
    <ds:schemaRef ds:uri="00535f98-5b79-47b1-8f4f-c504002e3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E04B4D-51A8-49C2-8B08-F44A570443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77F980-4043-471E-B3A3-3C7DEB07F9D2}">
  <ds:schemaRefs>
    <ds:schemaRef ds:uri="http://schemas.openxmlformats.org/officeDocument/2006/bibliography"/>
  </ds:schemaRefs>
</ds:datastoreItem>
</file>

<file path=customXml/itemProps4.xml><?xml version="1.0" encoding="utf-8"?>
<ds:datastoreItem xmlns:ds="http://schemas.openxmlformats.org/officeDocument/2006/customXml" ds:itemID="{4B6D668D-0450-4452-90B3-F9367F1493F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Pages>
  <Words>1999</Words>
  <Characters>11397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Srivastava</dc:creator>
  <cp:keywords/>
  <dc:description/>
  <cp:lastModifiedBy>KANISHQ GUPTA</cp:lastModifiedBy>
  <cp:revision>4</cp:revision>
  <dcterms:created xsi:type="dcterms:W3CDTF">2023-05-13T11:19:00Z</dcterms:created>
  <dcterms:modified xsi:type="dcterms:W3CDTF">2023-05-13T17:36:00Z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0x01010038047B9AF98F4845B6C94475DC5A64D9</vt:lpwstr>
  </property>
</Properties>
</file>