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E8442A"/>
          <w:sz w:val="64"/>
          <w:szCs w:val="64"/>
        </w:rPr>
        <w:t xml:space="preserve">SmartCart AI</w:t>
      </w:r>
    </w:p>
    <w:p>
      <w:pPr>
        <w:spacing w:after="120" w:before="0"/>
        <w:jc w:val="center"/>
      </w:pPr>
      <w:r>
        <w:rPr>
          <w:rFonts w:ascii="Arial" w:cs="Arial" w:eastAsia="Arial" w:hAnsi="Arial"/>
          <w:color w:val="888888"/>
          <w:sz w:val="28"/>
          <w:szCs w:val="28"/>
        </w:rPr>
        <w:t xml:space="preserve">Evrensel Ürün Uyum &amp; Görsel Analiz Asistanı</w:t>
      </w:r>
    </w:p>
    <w:p>
      <w:pPr>
        <w:spacing w:after="80" w:before="80"/>
        <w:jc w:val="center"/>
      </w:pPr>
      <w:r>
        <w:rPr>
          <w:rFonts w:ascii="Arial" w:cs="Arial" w:eastAsia="Arial" w:hAnsi="Arial"/>
          <w:color w:val="888888"/>
          <w:sz w:val="22"/>
          <w:szCs w:val="22"/>
        </w:rPr>
        <w:t xml:space="preserve">BTK Akademi × Google × GirVak — Hackathon 2026</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tr/>
      <w:tr>
        <w:tc>
          <w:tcPr>
            <w:tcW w:type="dxa" w:w="Infinity"/>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Takım</w:t>
            </w:r>
          </w:p>
        </w:tc>
        <w:tc>
          <w:tcPr>
            <w:tcW w:type="dxa" w:w="Infinity"/>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 Geliştirici</w:t>
            </w:r>
          </w:p>
        </w:tc>
      </w:tr>
      <w:tr>
        <w:tc>
          <w:tcPr>
            <w:tcW w:type="dxa" w:w="Infinity"/>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Başlangıç</w:t>
            </w:r>
          </w:p>
        </w:tc>
        <w:tc>
          <w:tcPr>
            <w:tcW w:type="dxa" w:w="Infinity"/>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8 Mayıs 2026</w:t>
            </w:r>
          </w:p>
        </w:tc>
      </w:tr>
      <w:tr>
        <w:tc>
          <w:tcPr>
            <w:tcW w:type="dxa" w:w="Infinity"/>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Son Teslim</w:t>
            </w:r>
          </w:p>
        </w:tc>
        <w:tc>
          <w:tcPr>
            <w:tcW w:type="dxa" w:w="Infinity"/>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19 Mayıs 2026, 23:59</w:t>
            </w:r>
          </w:p>
        </w:tc>
      </w:tr>
      <w:tr>
        <w:tc>
          <w:tcPr>
            <w:tcW w:type="dxa" w:w="Infinity"/>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Backend</w:t>
            </w:r>
          </w:p>
        </w:tc>
        <w:tc>
          <w:tcPr>
            <w:tcW w:type="dxa" w:w="Infinity"/>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Spring Boot 3.2.5 + Java 21</w:t>
            </w:r>
          </w:p>
        </w:tc>
      </w:tr>
      <w:tr>
        <w:tc>
          <w:tcPr>
            <w:tcW w:type="dxa" w:w="Infinity"/>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Frontend</w:t>
            </w:r>
          </w:p>
        </w:tc>
        <w:tc>
          <w:tcPr>
            <w:tcW w:type="dxa" w:w="Infinity"/>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React 18.3 + Vite 5.2 + Tailwind 3.4</w:t>
            </w:r>
          </w:p>
        </w:tc>
      </w:tr>
      <w:tr>
        <w:tc>
          <w:tcPr>
            <w:tcW w:type="dxa" w:w="Infinity"/>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AI Motoru</w:t>
            </w:r>
          </w:p>
        </w:tc>
        <w:tc>
          <w:tcPr>
            <w:tcW w:type="dxa" w:w="Infinity"/>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Gemini 1.5 Flash (Multimodal) — uygulama içi, Gemini zorunlu</w:t>
            </w:r>
          </w:p>
        </w:tc>
      </w:tr>
      <w:tr>
        <w:tc>
          <w:tcPr>
            <w:tcW w:type="dxa" w:w="Infinity"/>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AI Data Katmanı</w:t>
            </w:r>
          </w:p>
        </w:tc>
        <w:tc>
          <w:tcPr>
            <w:tcW w:type="dxa" w:w="Infinity"/>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Çok kaynaklı analiz: Görsel + Yorumlar + Specs + İade + Varyant</w:t>
            </w:r>
          </w:p>
        </w:tc>
      </w:tr>
      <w:tr>
        <w:tc>
          <w:tcPr>
            <w:tcW w:type="dxa" w:w="Infinity"/>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DB</w:t>
            </w:r>
          </w:p>
        </w:tc>
        <w:tc>
          <w:tcPr>
            <w:tcW w:type="dxa" w:w="Infinity"/>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H2 In-Memory</w:t>
            </w:r>
          </w:p>
        </w:tc>
      </w:tr>
      <w:tr>
        <w:tc>
          <w:tcPr>
            <w:tcW w:type="dxa" w:w="Infinity"/>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Deploy</w:t>
            </w:r>
          </w:p>
        </w:tc>
        <w:tc>
          <w:tcPr>
            <w:tcW w:type="dxa" w:w="Infinity"/>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Railway (Backend) + Vercel (Frontend)</w:t>
            </w:r>
          </w:p>
        </w:tc>
      </w:tr>
      <w:tr>
        <w:tc>
          <w:tcPr>
            <w:tcW w:type="dxa" w:w="Infinity"/>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Versiyon</w:t>
            </w:r>
          </w:p>
        </w:tc>
        <w:tc>
          <w:tcPr>
            <w:tcW w:type="dxa" w:w="Infinity"/>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Roadmap v5.0 — Revize</w:t>
            </w:r>
          </w:p>
        </w:tc>
      </w:tr>
    </w:tbl>
    <w:p>
      <w:pPr>
        <w:spacing w:after="0" w:before="400"/>
      </w:pPr>
      <w:r>
        <w:t xml:space="preserve"/>
      </w:r>
    </w:p>
    <w:p>
      <w:r>
        <w:br w:type="page"/>
      </w:r>
    </w:p>
    <w:p>
      <w:pPr>
        <w:pStyle w:val="Heading1"/>
        <w:spacing w:after="160" w:before="400"/>
      </w:pPr>
      <w:r>
        <w:rPr>
          <w:rFonts w:ascii="Arial" w:cs="Arial" w:eastAsia="Arial" w:hAnsi="Arial"/>
          <w:b/>
          <w:bCs/>
          <w:color w:val="E8442A"/>
          <w:sz w:val="36"/>
          <w:szCs w:val="36"/>
        </w:rPr>
        <w:t xml:space="preserve">Bölüm 1 — Executive Summary</w:t>
      </w:r>
    </w:p>
    <w:p>
      <w:pPr>
        <w:spacing w:after="120" w:before="80"/>
      </w:pPr>
      <w:r>
        <w:rPr>
          <w:rFonts w:ascii="Arial" w:cs="Arial" w:eastAsia="Arial" w:hAnsi="Arial"/>
          <w:b w:val="false"/>
          <w:bCs w:val="false"/>
          <w:i w:val="false"/>
          <w:iCs w:val="false"/>
          <w:color w:val="1A1A2E"/>
          <w:sz w:val="22"/>
          <w:szCs w:val="22"/>
        </w:rPr>
        <w:t xml:space="preserve">SmartCart AI, e-ticaret platformlarındaki en büyük finansal kanamanın — iade maliyetlerinin — önüne geçmek için tasarlanmış yapay zeka destekli bir ürün uyum ve karar asistanıdır. Türkiye'de giyim kategorisinde iade oranı %19,84'e ulaşmıştır. Bu rakam, yalnızca giyim sektöründe yılda onlarca milyar TL operasyonel kayıp anlamına gelmektedir. İadelerin birincil sebebi 'ürün beklentiyle örtüşmüyor' geri bildirimidir.</w:t>
      </w:r>
    </w:p>
    <w:p>
      <w:pPr>
        <w:spacing w:after="0" w:before="120"/>
      </w:pPr>
      <w:r>
        <w:t xml:space="preserve"/>
      </w:r>
    </w:p>
    <w:p>
      <w:pPr>
        <w:spacing w:after="120" w:before="80"/>
      </w:pPr>
      <w:r>
        <w:rPr>
          <w:rFonts w:ascii="Arial" w:cs="Arial" w:eastAsia="Arial" w:hAnsi="Arial"/>
          <w:b w:val="false"/>
          <w:bCs w:val="false"/>
          <w:i w:val="false"/>
          <w:iCs w:val="false"/>
          <w:color w:val="1A1A2E"/>
          <w:sz w:val="22"/>
          <w:szCs w:val="22"/>
        </w:rPr>
        <w:t xml:space="preserve">Sistem, kullanıcı bir ürün sayfasında 'Asistana Sor' butonuna bastığında devreye girer. Google Gemini 1.5 Flash API ile çalışan üç aşamalı agentik pipeline; ürünün stüdyo görselini, teknik özelliklerini, kullanıcı yorumlarını, iade verilerini ve benzer ürün bilgilerini bir arada analiz eder.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4"/>
              <w:left w:val="single" w:color="534AB7" w:sz="12"/>
              <w:bottom w:val="single" w:color="534AB7" w:sz="4"/>
              <w:right w:val="single" w:color="534AB7" w:sz="4"/>
            </w:tcBorders>
            <w:shd w:fill="F0EFFE" w:val="clear"/>
            <w:tcMar>
              <w:top w:type="dxa" w:w="120"/>
              <w:left w:type="dxa" w:w="180"/>
              <w:bottom w:type="dxa" w:w="120"/>
              <w:right w:type="dxa" w:w="120"/>
            </w:tcMar>
          </w:tcPr>
          <w:p>
            <w:r>
              <w:rPr>
                <w:rFonts w:ascii="Arial" w:cs="Arial" w:eastAsia="Arial" w:hAnsi="Arial"/>
                <w:b/>
                <w:bCs/>
                <w:color w:val="534AB7"/>
                <w:sz w:val="22"/>
                <w:szCs w:val="22"/>
              </w:rPr>
              <w:t xml:space="preserve">⚠️  v5 Kritik Güncelleme — AI Data Sources Layer</w:t>
            </w:r>
          </w:p>
          <w:p>
            <w:pPr>
              <w:spacing w:before="60"/>
            </w:pPr>
            <w:r>
              <w:rPr>
                <w:rFonts w:ascii="Arial" w:cs="Arial" w:eastAsia="Arial" w:hAnsi="Arial"/>
                <w:color w:val="1A1A2E"/>
                <w:sz w:val="20"/>
                <w:szCs w:val="20"/>
              </w:rPr>
              <w:t xml:space="preserve">Bu versiyonda sistem artık yalnızca Gemini çıktısına güvenmez. Çok kaynaklı veri analizi (görsel, yorumlar, specs, iade sinyali, renk varyantları, kategori karşılaştırması) ile Gemini sentez yapar ve explainable skor üretir. Bu değişiklik mimariyi chatbot'tan 'AI-powered shopping decision engine'e yükseltir.</w:t>
            </w:r>
          </w:p>
        </w:tc>
      </w:tr>
    </w:tbl>
    <w:p>
      <w:pPr>
        <w:spacing w:after="0" w:before="200"/>
      </w:pPr>
      <w:r>
        <w:t xml:space="preserve"/>
      </w:r>
    </w:p>
    <w:p>
      <w:pPr>
        <w:pStyle w:val="Heading1"/>
        <w:spacing w:after="160" w:before="400"/>
      </w:pPr>
      <w:r>
        <w:rPr>
          <w:rFonts w:ascii="Arial" w:cs="Arial" w:eastAsia="Arial" w:hAnsi="Arial"/>
          <w:b/>
          <w:bCs/>
          <w:color w:val="E8442A"/>
          <w:sz w:val="36"/>
          <w:szCs w:val="36"/>
        </w:rPr>
        <w:t xml:space="preserve">Bölüm 2 — Problem Tanımı ve Değer Önerisi</w:t>
      </w:r>
    </w:p>
    <w:p>
      <w:pPr>
        <w:pStyle w:val="Heading2"/>
        <w:spacing w:after="160" w:before="400"/>
      </w:pPr>
      <w:r>
        <w:rPr>
          <w:rFonts w:ascii="Arial" w:cs="Arial" w:eastAsia="Arial" w:hAnsi="Arial"/>
          <w:b/>
          <w:bCs/>
          <w:color w:val="534AB7"/>
          <w:sz w:val="28"/>
          <w:szCs w:val="28"/>
        </w:rPr>
        <w:t xml:space="preserve">2.1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Boyut</w:t>
            </w:r>
          </w:p>
        </w:tc>
        <w:tc>
          <w:tcPr>
            <w:tcW w:type="dxa" w:w="468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Veri / Gerçek</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Türkiye giyim iade oranı</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%19,84 (2024)</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Giyim e-ticaret hacmi</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301 Milyar TL (2024)</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İadenin birincil sebebi</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'Ürün beklentiyle örtüşmüyor' — görsel yanıltıcılık ve beden uyumsuzluğu</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Satıcı operasyonel kayıp</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Kargo + işçilik + stok = her iade ürün bedelinin %20-40'ı</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Tüketici güvensizliği</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Kullanıcılar stüdyo görsellerine değil yorumlardaki gerçek fotoğraflara güveniyor</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Mevcut çözümler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Basit beden tabloları — statik, kişiselleştirilmemiş, kategori körü</w:t>
            </w:r>
          </w:p>
        </w:tc>
      </w:tr>
    </w:tbl>
    <w:p>
      <w:pPr>
        <w:spacing w:after="0" w:before="200"/>
      </w:pPr>
      <w:r>
        <w:t xml:space="preserve"/>
      </w:r>
    </w:p>
    <w:p>
      <w:pPr>
        <w:pStyle w:val="Heading2"/>
        <w:spacing w:after="160" w:before="400"/>
      </w:pPr>
      <w:r>
        <w:rPr>
          <w:rFonts w:ascii="Arial" w:cs="Arial" w:eastAsia="Arial" w:hAnsi="Arial"/>
          <w:b/>
          <w:bCs/>
          <w:color w:val="534AB7"/>
          <w:sz w:val="28"/>
          <w:szCs w:val="28"/>
        </w:rPr>
        <w:t xml:space="preserve">2.2 Değer Önerisi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Paydaş</w:t>
            </w:r>
          </w:p>
        </w:tc>
        <w:tc>
          <w:tcPr>
            <w:tcW w:type="dxa" w:w="468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SmartCart AI Ne Sağlıyor?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Tüketici</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Satın almadan önce ürünün kendisine uyup uymadığını bilir. İade stresi ortadan kalkar.</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Satıcı</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İade oranı düşer, operasyonel maliyet azalır, müşteri memnuniyeti artar.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Platform (Trendyol vb.)</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Daha az iade = daha düşük lojistik maliyeti + kullanıcı güveni artışı.</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Yatırımcı</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Ölçeklenebilir B2B SaaS modeli: API ücreti veya iade azaltma başına komisyon.</w:t>
            </w:r>
          </w:p>
        </w:tc>
      </w:tr>
    </w:tbl>
    <w:p>
      <w:pPr>
        <w:spacing w:after="0" w:before="200"/>
      </w:pPr>
      <w:r>
        <w:t xml:space="preserve"/>
      </w:r>
    </w:p>
    <w:p>
      <w:pPr>
        <w:pStyle w:val="Heading2"/>
        <w:spacing w:after="160" w:before="400"/>
      </w:pPr>
      <w:r>
        <w:rPr>
          <w:rFonts w:ascii="Arial" w:cs="Arial" w:eastAsia="Arial" w:hAnsi="Arial"/>
          <w:b/>
          <w:bCs/>
          <w:color w:val="534AB7"/>
          <w:sz w:val="28"/>
          <w:szCs w:val="28"/>
        </w:rPr>
        <w:t xml:space="preserve">2.3 Hedef Kategoriler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Kategori</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Asistan Neyi Çözüyor?</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Örnek Soru</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Kıyafet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Boy-kilo-beden uyumu, stüdyo renk yanıltıcılığı</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Boyum 160, bu kaban dizime gelir mi?</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Mobilya</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Oda boyutuna uyum, geniş açı lens yanıltması</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280cm oturma odama bu koltuk sığar mı?</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Elektronik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Cihaz uyumluluğu, teknik özellik karşılaştırması</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Bu kulaklık iPhone 15 ile çalışır mı?</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Outdoor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Mevsim uygunluğu, kapasite, ağırlık analizi</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Karadeniz sonbaharında bu çadır yeterli mi?</w:t>
            </w:r>
          </w:p>
        </w:tc>
      </w:tr>
    </w:tbl>
    <w:p>
      <w:pPr>
        <w:spacing w:after="0" w:before="400"/>
      </w:pPr>
      <w:r>
        <w:t xml:space="preserve"/>
      </w:r>
    </w:p>
    <w:p>
      <w:r>
        <w:br w:type="page"/>
      </w:r>
    </w:p>
    <w:p>
      <w:pPr>
        <w:pStyle w:val="Heading1"/>
        <w:spacing w:after="160" w:before="400"/>
      </w:pPr>
      <w:r>
        <w:rPr>
          <w:rFonts w:ascii="Arial" w:cs="Arial" w:eastAsia="Arial" w:hAnsi="Arial"/>
          <w:b/>
          <w:bCs/>
          <w:color w:val="E8442A"/>
          <w:sz w:val="36"/>
          <w:szCs w:val="36"/>
        </w:rPr>
        <w:t xml:space="preserve">Bölüm 3 — AI Data Sources &amp; Analysis Layer (v5 Yeni Bölüm)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42A" w:sz="4"/>
              <w:left w:val="single" w:color="E8442A" w:sz="12"/>
              <w:bottom w:val="single" w:color="E8442A" w:sz="4"/>
              <w:right w:val="single" w:color="E8442A" w:sz="4"/>
            </w:tcBorders>
            <w:shd w:fill="FEF0EE" w:val="clear"/>
            <w:tcMar>
              <w:top w:type="dxa" w:w="120"/>
              <w:left w:type="dxa" w:w="180"/>
              <w:bottom w:type="dxa" w:w="120"/>
              <w:right w:type="dxa" w:w="120"/>
            </w:tcMar>
          </w:tcPr>
          <w:p>
            <w:r>
              <w:rPr>
                <w:rFonts w:ascii="Arial" w:cs="Arial" w:eastAsia="Arial" w:hAnsi="Arial"/>
                <w:b/>
                <w:bCs/>
                <w:color w:val="E8442A"/>
                <w:sz w:val="22"/>
                <w:szCs w:val="22"/>
              </w:rPr>
              <w:t xml:space="preserve">Bu bölüm SmartCart AI'ın en kritik mimari yükseltmesidir.</w:t>
            </w:r>
          </w:p>
          <w:p>
            <w:pPr>
              <w:spacing w:before="60"/>
            </w:pPr>
            <w:r>
              <w:rPr>
                <w:rFonts w:ascii="Arial" w:cs="Arial" w:eastAsia="Arial" w:hAnsi="Arial"/>
                <w:color w:val="1A1A2E"/>
                <w:sz w:val="20"/>
                <w:szCs w:val="20"/>
              </w:rPr>
              <w:t xml:space="preserve">Sistem artık tek kaynaktan (Gemini) değil, 7 farklı veri kaynağından sentez yaparak explainable (açıklanabilir) sonuç üretir. Her kaynak ağırlıklandırılır ve MatchScore'a katkı sağlar.</w:t>
            </w:r>
          </w:p>
        </w:tc>
      </w:tr>
    </w:tbl>
    <w:p>
      <w:pPr>
        <w:spacing w:after="0" w:before="200"/>
      </w:pPr>
      <w:r>
        <w:t xml:space="preserve"/>
      </w:r>
    </w:p>
    <w:p>
      <w:pPr>
        <w:pStyle w:val="Heading2"/>
        <w:spacing w:after="160" w:before="400"/>
      </w:pPr>
      <w:r>
        <w:rPr>
          <w:rFonts w:ascii="Arial" w:cs="Arial" w:eastAsia="Arial" w:hAnsi="Arial"/>
          <w:b/>
          <w:bCs/>
          <w:color w:val="534AB7"/>
          <w:sz w:val="28"/>
          <w:szCs w:val="28"/>
        </w:rPr>
        <w:t xml:space="preserve">3.1 Veri Kaynağı 1 — Ürün Görseli (Reality Analysis)</w:t>
      </w:r>
    </w:p>
    <w:p>
      <w:pPr>
        <w:spacing w:after="120" w:before="80"/>
      </w:pPr>
      <w:r>
        <w:rPr>
          <w:rFonts w:ascii="Arial" w:cs="Arial" w:eastAsia="Arial" w:hAnsi="Arial"/>
          <w:b w:val="false"/>
          <w:bCs w:val="false"/>
          <w:i w:val="false"/>
          <w:iCs w:val="false"/>
          <w:color w:val="1A1A2E"/>
          <w:sz w:val="22"/>
          <w:szCs w:val="22"/>
        </w:rPr>
        <w:t xml:space="preserve">Satıcının yüklediği ürün görselleri Gemini'nin multimodal analiz kapasitesiyle işlenir.</w:t>
      </w:r>
    </w:p>
    <w:p>
      <w:pPr>
        <w:pStyle w:val="ListParagraph"/>
        <w:numPr>
          <w:ilvl w:val="0"/>
          <w:numId w:val="2"/>
        </w:numPr>
        <w:spacing w:after="60" w:before="40"/>
      </w:pPr>
      <w:r>
        <w:rPr>
          <w:rFonts w:ascii="Arial" w:cs="Arial" w:eastAsia="Arial" w:hAnsi="Arial"/>
          <w:color w:val="1A1A2E"/>
          <w:sz w:val="22"/>
          <w:szCs w:val="22"/>
        </w:rPr>
        <w:t xml:space="preserve">Stüdyo çekimi kaynaklı yanıltıcı unsurlar tespit edilir</w:t>
      </w:r>
    </w:p>
    <w:p>
      <w:pPr>
        <w:pStyle w:val="ListParagraph"/>
        <w:numPr>
          <w:ilvl w:val="0"/>
          <w:numId w:val="2"/>
        </w:numPr>
        <w:spacing w:after="60" w:before="40"/>
      </w:pPr>
      <w:r>
        <w:rPr>
          <w:rFonts w:ascii="Arial" w:cs="Arial" w:eastAsia="Arial" w:hAnsi="Arial"/>
          <w:color w:val="1A1A2E"/>
          <w:sz w:val="22"/>
          <w:szCs w:val="22"/>
        </w:rPr>
        <w:t xml:space="preserve">Renk sapması: daha parlak veya koyu görünme</w:t>
      </w:r>
    </w:p>
    <w:p>
      <w:pPr>
        <w:pStyle w:val="ListParagraph"/>
        <w:numPr>
          <w:ilvl w:val="0"/>
          <w:numId w:val="2"/>
        </w:numPr>
        <w:spacing w:after="60" w:before="40"/>
      </w:pPr>
      <w:r>
        <w:rPr>
          <w:rFonts w:ascii="Arial" w:cs="Arial" w:eastAsia="Arial" w:hAnsi="Arial"/>
          <w:color w:val="1A1A2E"/>
          <w:sz w:val="22"/>
          <w:szCs w:val="22"/>
        </w:rPr>
        <w:t xml:space="preserve">Lens etkisi: geniş açı kullanımından kaynaklanan boyut yanılgısı</w:t>
      </w:r>
    </w:p>
    <w:p>
      <w:pPr>
        <w:pStyle w:val="ListParagraph"/>
        <w:numPr>
          <w:ilvl w:val="0"/>
          <w:numId w:val="2"/>
        </w:numPr>
        <w:spacing w:after="60" w:before="40"/>
      </w:pPr>
      <w:r>
        <w:rPr>
          <w:rFonts w:ascii="Arial" w:cs="Arial" w:eastAsia="Arial" w:hAnsi="Arial"/>
          <w:color w:val="1A1A2E"/>
          <w:sz w:val="22"/>
          <w:szCs w:val="22"/>
        </w:rPr>
        <w:t xml:space="preserve">Kumaş/doku algısının manipülasyonu</w:t>
      </w:r>
    </w:p>
    <w:p>
      <w:pPr>
        <w:spacing w:after="120" w:before="80"/>
      </w:pPr>
      <w:r>
        <w:rPr>
          <w:rFonts w:ascii="Arial" w:cs="Arial" w:eastAsia="Arial" w:hAnsi="Arial"/>
          <w:b w:val="false"/>
          <w:bCs w:val="false"/>
          <w:i w:val="false"/>
          <w:iCs w:val="false"/>
          <w:color w:val="1A1A2E"/>
          <w:sz w:val="22"/>
          <w:szCs w:val="22"/>
        </w:rPr>
        <w:t xml:space="preserve">Output → visualInsights alanı: 'Gerçek hayatta nasıl farklı olabilir' net belirtilir.</w:t>
      </w:r>
    </w:p>
    <w:p>
      <w:pPr>
        <w:spacing w:after="0" w:before="120"/>
      </w:pPr>
      <w:r>
        <w:t xml:space="preserve"/>
      </w:r>
    </w:p>
    <w:p>
      <w:pPr>
        <w:pStyle w:val="Heading2"/>
        <w:spacing w:after="160" w:before="400"/>
      </w:pPr>
      <w:r>
        <w:rPr>
          <w:rFonts w:ascii="Arial" w:cs="Arial" w:eastAsia="Arial" w:hAnsi="Arial"/>
          <w:b/>
          <w:bCs/>
          <w:color w:val="534AB7"/>
          <w:sz w:val="28"/>
          <w:szCs w:val="28"/>
        </w:rPr>
        <w:t xml:space="preserve">3.2 Veri Kaynağı 2 — Kullanıcı Yorumları (Deep Behavioral Analysis)</w:t>
      </w:r>
    </w:p>
    <w:p>
      <w:pPr>
        <w:spacing w:after="120" w:before="80"/>
      </w:pPr>
      <w:r>
        <w:rPr>
          <w:rFonts w:ascii="Arial" w:cs="Arial" w:eastAsia="Arial" w:hAnsi="Arial"/>
          <w:b w:val="false"/>
          <w:bCs w:val="false"/>
          <w:i w:val="false"/>
          <w:iCs w:val="false"/>
          <w:color w:val="1A1A2E"/>
          <w:sz w:val="22"/>
          <w:szCs w:val="22"/>
        </w:rPr>
        <w:t xml:space="preserve">Yorumlar yalnızca sentiment analizi olarak değil, detaylı pattern analizi ile işlenir.</w:t>
      </w:r>
    </w:p>
    <w:p>
      <w:pPr>
        <w:pStyle w:val="ListParagraph"/>
        <w:numPr>
          <w:ilvl w:val="0"/>
          <w:numId w:val="2"/>
        </w:numPr>
        <w:spacing w:after="60" w:before="40"/>
      </w:pPr>
      <w:r>
        <w:rPr>
          <w:rFonts w:ascii="Arial" w:cs="Arial" w:eastAsia="Arial" w:hAnsi="Arial"/>
          <w:color w:val="1A1A2E"/>
          <w:sz w:val="22"/>
          <w:szCs w:val="22"/>
        </w:rPr>
        <w:t xml:space="preserve">Beden uyumu: dar / geniş / tam</w:t>
      </w:r>
    </w:p>
    <w:p>
      <w:pPr>
        <w:pStyle w:val="ListParagraph"/>
        <w:numPr>
          <w:ilvl w:val="0"/>
          <w:numId w:val="2"/>
        </w:numPr>
        <w:spacing w:after="60" w:before="40"/>
      </w:pPr>
      <w:r>
        <w:rPr>
          <w:rFonts w:ascii="Arial" w:cs="Arial" w:eastAsia="Arial" w:hAnsi="Arial"/>
          <w:color w:val="1A1A2E"/>
          <w:sz w:val="22"/>
          <w:szCs w:val="22"/>
        </w:rPr>
        <w:t xml:space="preserve">Renk farkı şikayetleri</w:t>
      </w:r>
    </w:p>
    <w:p>
      <w:pPr>
        <w:pStyle w:val="ListParagraph"/>
        <w:numPr>
          <w:ilvl w:val="0"/>
          <w:numId w:val="2"/>
        </w:numPr>
        <w:spacing w:after="60" w:before="40"/>
      </w:pPr>
      <w:r>
        <w:rPr>
          <w:rFonts w:ascii="Arial" w:cs="Arial" w:eastAsia="Arial" w:hAnsi="Arial"/>
          <w:color w:val="1A1A2E"/>
          <w:sz w:val="22"/>
          <w:szCs w:val="22"/>
        </w:rPr>
        <w:t xml:space="preserve">Kalite algısı ve tekrarlayan sorunlar</w:t>
      </w:r>
    </w:p>
    <w:p>
      <w:pPr>
        <w:pStyle w:val="ListParagraph"/>
        <w:numPr>
          <w:ilvl w:val="0"/>
          <w:numId w:val="2"/>
        </w:numPr>
        <w:spacing w:after="60" w:before="40"/>
      </w:pPr>
      <w:r>
        <w:rPr>
          <w:rFonts w:ascii="Arial" w:cs="Arial" w:eastAsia="Arial" w:hAnsi="Arial"/>
          <w:color w:val="1A1A2E"/>
          <w:sz w:val="22"/>
          <w:szCs w:val="22"/>
        </w:rPr>
        <w:t xml:space="preserve">Kıyafet kategorisinde: boy, kilo, beden parametreleri çıkarılır ve normalize edilir</w:t>
      </w:r>
    </w:p>
    <w:p>
      <w:pPr>
        <w:spacing w:after="120" w:before="80"/>
      </w:pPr>
      <w:r>
        <w:rPr>
          <w:rFonts w:ascii="Arial" w:cs="Arial" w:eastAsia="Arial" w:hAnsi="Arial"/>
          <w:b w:val="false"/>
          <w:bCs w:val="false"/>
          <w:i w:val="false"/>
          <w:iCs w:val="false"/>
          <w:color w:val="1A1A2E"/>
          <w:sz w:val="22"/>
          <w:szCs w:val="22"/>
        </w:rPr>
        <w:t xml:space="preserve">Output → warnings alanı + matchScore katkısı + veri destekli öneri.</w:t>
      </w:r>
    </w:p>
    <w:p>
      <w:pPr>
        <w:spacing w:after="0" w:before="120"/>
      </w:pPr>
      <w:r>
        <w:t xml:space="preserve"/>
      </w:r>
    </w:p>
    <w:p>
      <w:pPr>
        <w:pStyle w:val="Heading2"/>
        <w:spacing w:after="160" w:before="400"/>
      </w:pPr>
      <w:r>
        <w:rPr>
          <w:rFonts w:ascii="Arial" w:cs="Arial" w:eastAsia="Arial" w:hAnsi="Arial"/>
          <w:b/>
          <w:bCs/>
          <w:color w:val="534AB7"/>
          <w:sz w:val="28"/>
          <w:szCs w:val="28"/>
        </w:rPr>
        <w:t xml:space="preserve">3.3 Veri Kaynağı 3 — Satıcı Ürün Bilgileri (Ground Truth)</w:t>
      </w:r>
    </w:p>
    <w:p>
      <w:pPr>
        <w:spacing w:after="120" w:before="80"/>
      </w:pPr>
      <w:r>
        <w:rPr>
          <w:rFonts w:ascii="Arial" w:cs="Arial" w:eastAsia="Arial" w:hAnsi="Arial"/>
          <w:b w:val="false"/>
          <w:bCs w:val="false"/>
          <w:i w:val="false"/>
          <w:iCs w:val="false"/>
          <w:color w:val="1A1A2E"/>
          <w:sz w:val="22"/>
          <w:szCs w:val="22"/>
        </w:rPr>
        <w:t xml:space="preserve">Ürün açıklaması, teknik özellikler ve specs ground truth olarak kabul edilir. AI bu veriyi uyduramaz — eksik veri varsa kullanıcıdan istenir.</w:t>
      </w:r>
    </w:p>
    <w:p>
      <w:pPr>
        <w:spacing w:after="0" w:before="120"/>
      </w:pPr>
      <w:r>
        <w:t xml:space="preserve"/>
      </w:r>
    </w:p>
    <w:p>
      <w:pPr>
        <w:pStyle w:val="Heading2"/>
        <w:spacing w:after="160" w:before="400"/>
      </w:pPr>
      <w:r>
        <w:rPr>
          <w:rFonts w:ascii="Arial" w:cs="Arial" w:eastAsia="Arial" w:hAnsi="Arial"/>
          <w:b/>
          <w:bCs/>
          <w:color w:val="534AB7"/>
          <w:sz w:val="28"/>
          <w:szCs w:val="28"/>
        </w:rPr>
        <w:t xml:space="preserve">3.4 Veri Kaynağı 4 — İade Verisi (Return Signal Analysis)</w:t>
      </w:r>
    </w:p>
    <w:p>
      <w:pPr>
        <w:spacing w:after="120" w:before="80"/>
      </w:pPr>
      <w:r>
        <w:rPr>
          <w:rFonts w:ascii="Arial" w:cs="Arial" w:eastAsia="Arial" w:hAnsi="Arial"/>
          <w:b w:val="false"/>
          <w:bCs w:val="false"/>
          <w:i w:val="false"/>
          <w:iCs w:val="false"/>
          <w:color w:val="1A1A2E"/>
          <w:sz w:val="22"/>
          <w:szCs w:val="22"/>
        </w:rPr>
        <w:t xml:space="preserve">Mevcut olduğunda en kritik sinyal olarak değerlendirilir.</w:t>
      </w:r>
    </w:p>
    <w:p>
      <w:pPr>
        <w:pStyle w:val="ListParagraph"/>
        <w:numPr>
          <w:ilvl w:val="0"/>
          <w:numId w:val="2"/>
        </w:numPr>
        <w:spacing w:after="60" w:before="40"/>
      </w:pPr>
      <w:r>
        <w:rPr>
          <w:rFonts w:ascii="Arial" w:cs="Arial" w:eastAsia="Arial" w:hAnsi="Arial"/>
          <w:color w:val="1A1A2E"/>
          <w:sz w:val="22"/>
          <w:szCs w:val="22"/>
        </w:rPr>
        <w:t xml:space="preserve">İade sebebi analizi: beden, kalite, görsel yanıltma?</w:t>
      </w:r>
    </w:p>
    <w:p>
      <w:pPr>
        <w:pStyle w:val="ListParagraph"/>
        <w:numPr>
          <w:ilvl w:val="0"/>
          <w:numId w:val="2"/>
        </w:numPr>
        <w:spacing w:after="60" w:before="40"/>
      </w:pPr>
      <w:r>
        <w:rPr>
          <w:rFonts w:ascii="Arial" w:cs="Arial" w:eastAsia="Arial" w:hAnsi="Arial"/>
          <w:color w:val="1A1A2E"/>
          <w:sz w:val="22"/>
          <w:szCs w:val="22"/>
        </w:rPr>
        <w:t xml:space="preserve">warnings listesinde güçlü biçimde gösterilir</w:t>
      </w:r>
    </w:p>
    <w:p>
      <w:pPr>
        <w:pStyle w:val="ListParagraph"/>
        <w:numPr>
          <w:ilvl w:val="0"/>
          <w:numId w:val="2"/>
        </w:numPr>
        <w:spacing w:after="60" w:before="40"/>
      </w:pPr>
      <w:r>
        <w:rPr>
          <w:rFonts w:ascii="Arial" w:cs="Arial" w:eastAsia="Arial" w:hAnsi="Arial"/>
          <w:color w:val="1A1A2E"/>
          <w:sz w:val="22"/>
          <w:szCs w:val="22"/>
        </w:rPr>
        <w:t xml:space="preserve">matchScore düşürülür</w:t>
      </w:r>
    </w:p>
    <w:p>
      <w:pPr>
        <w:spacing w:after="120" w:before="80"/>
      </w:pPr>
      <w:r>
        <w:rPr>
          <w:rFonts w:ascii="Arial" w:cs="Arial" w:eastAsia="Arial" w:hAnsi="Arial"/>
          <w:b w:val="false"/>
          <w:bCs w:val="false"/>
          <w:i w:val="false"/>
          <w:iCs w:val="false"/>
          <w:color w:val="1A1A2E"/>
          <w:sz w:val="22"/>
          <w:szCs w:val="22"/>
        </w:rPr>
        <w:t xml:space="preserve">NOT: İade datası yoksa bu durum belirtilmez, sistem fallback yapar.</w:t>
      </w:r>
    </w:p>
    <w:p>
      <w:pPr>
        <w:spacing w:after="0" w:before="120"/>
      </w:pPr>
      <w:r>
        <w:t xml:space="preserve"/>
      </w:r>
    </w:p>
    <w:p>
      <w:pPr>
        <w:pStyle w:val="Heading2"/>
        <w:spacing w:after="160" w:before="400"/>
      </w:pPr>
      <w:r>
        <w:rPr>
          <w:rFonts w:ascii="Arial" w:cs="Arial" w:eastAsia="Arial" w:hAnsi="Arial"/>
          <w:b/>
          <w:bCs/>
          <w:color w:val="534AB7"/>
          <w:sz w:val="28"/>
          <w:szCs w:val="28"/>
        </w:rPr>
        <w:t xml:space="preserve">3.5 Veri Kaynağı 5 — Renk Varyantı Analizi (Cross Variant Analysis)</w:t>
      </w:r>
    </w:p>
    <w:p>
      <w:pPr>
        <w:spacing w:after="120" w:before="80"/>
      </w:pPr>
      <w:r>
        <w:rPr>
          <w:rFonts w:ascii="Arial" w:cs="Arial" w:eastAsia="Arial" w:hAnsi="Arial"/>
          <w:b w:val="false"/>
          <w:bCs w:val="false"/>
          <w:i w:val="false"/>
          <w:iCs w:val="false"/>
          <w:color w:val="1A1A2E"/>
          <w:sz w:val="22"/>
          <w:szCs w:val="22"/>
        </w:rPr>
        <w:t xml:space="preserve">Aynı ürünün farklı renk varyantlarının yorumları birlikte analiz edilir.</w:t>
      </w:r>
    </w:p>
    <w:p>
      <w:pPr>
        <w:pStyle w:val="ListParagraph"/>
        <w:numPr>
          <w:ilvl w:val="0"/>
          <w:numId w:val="2"/>
        </w:numPr>
        <w:spacing w:after="60" w:before="40"/>
      </w:pPr>
      <w:r>
        <w:rPr>
          <w:rFonts w:ascii="Arial" w:cs="Arial" w:eastAsia="Arial" w:hAnsi="Arial"/>
          <w:color w:val="1A1A2E"/>
          <w:sz w:val="22"/>
          <w:szCs w:val="22"/>
        </w:rPr>
        <w:t xml:space="preserve">Veri eksikse → kesinlikle kullanılır</w:t>
      </w:r>
    </w:p>
    <w:p>
      <w:pPr>
        <w:pStyle w:val="ListParagraph"/>
        <w:numPr>
          <w:ilvl w:val="0"/>
          <w:numId w:val="2"/>
        </w:numPr>
        <w:spacing w:after="60" w:before="40"/>
      </w:pPr>
      <w:r>
        <w:rPr>
          <w:rFonts w:ascii="Arial" w:cs="Arial" w:eastAsia="Arial" w:hAnsi="Arial"/>
          <w:color w:val="1A1A2E"/>
          <w:sz w:val="22"/>
          <w:szCs w:val="22"/>
        </w:rPr>
        <w:t xml:space="preserve">Veri yeterliyse bile → ek sinyal olarak eklenir</w:t>
      </w:r>
    </w:p>
    <w:p>
      <w:pPr>
        <w:spacing w:after="120" w:before="80"/>
      </w:pPr>
      <w:r>
        <w:rPr>
          <w:rFonts w:ascii="Arial" w:cs="Arial" w:eastAsia="Arial" w:hAnsi="Arial"/>
          <w:b w:val="false"/>
          <w:bCs w:val="false"/>
          <w:i w:val="false"/>
          <w:iCs w:val="false"/>
          <w:color w:val="1A1A2E"/>
          <w:sz w:val="22"/>
          <w:szCs w:val="22"/>
        </w:rPr>
        <w:t xml:space="preserve">Şeffaflık zorunludur: kullanıcıya 'Bu ürünün diğer renklerindeki yorumlar da analiz edilmiştir' bilgisi verilir.</w:t>
      </w:r>
    </w:p>
    <w:p>
      <w:pPr>
        <w:spacing w:after="0" w:before="120"/>
      </w:pPr>
      <w:r>
        <w:t xml:space="preserve"/>
      </w:r>
    </w:p>
    <w:p>
      <w:pPr>
        <w:pStyle w:val="Heading2"/>
        <w:spacing w:after="160" w:before="400"/>
      </w:pPr>
      <w:r>
        <w:rPr>
          <w:rFonts w:ascii="Arial" w:cs="Arial" w:eastAsia="Arial" w:hAnsi="Arial"/>
          <w:b/>
          <w:bCs/>
          <w:color w:val="534AB7"/>
          <w:sz w:val="28"/>
          <w:szCs w:val="28"/>
        </w:rPr>
        <w:t xml:space="preserve">3.6 Veri Kaynağı 6 — Ürün Puanlama (Aggregate Trust Signal)</w:t>
      </w:r>
    </w:p>
    <w:p>
      <w:pPr>
        <w:spacing w:after="120" w:before="80"/>
      </w:pPr>
      <w:r>
        <w:rPr>
          <w:rFonts w:ascii="Arial" w:cs="Arial" w:eastAsia="Arial" w:hAnsi="Arial"/>
          <w:b w:val="false"/>
          <w:bCs w:val="false"/>
          <w:i w:val="false"/>
          <w:iCs w:val="false"/>
          <w:color w:val="1A1A2E"/>
          <w:sz w:val="22"/>
          <w:szCs w:val="22"/>
        </w:rPr>
        <w:t xml:space="preserve">Ortalama puan tek başına kullanılmaz. Yorum sayısı, dağılım ve tutarlılık analiz edilerek matchScore'a yardımcı sinyal olarak eklenir.</w:t>
      </w:r>
    </w:p>
    <w:p>
      <w:pPr>
        <w:spacing w:after="0" w:before="120"/>
      </w:pPr>
      <w:r>
        <w:t xml:space="preserve"/>
      </w:r>
    </w:p>
    <w:p>
      <w:pPr>
        <w:pStyle w:val="Heading2"/>
        <w:spacing w:after="160" w:before="400"/>
      </w:pPr>
      <w:r>
        <w:rPr>
          <w:rFonts w:ascii="Arial" w:cs="Arial" w:eastAsia="Arial" w:hAnsi="Arial"/>
          <w:b/>
          <w:bCs/>
          <w:color w:val="534AB7"/>
          <w:sz w:val="28"/>
          <w:szCs w:val="28"/>
        </w:rPr>
        <w:t xml:space="preserve">3.7 Veri Kaynağı 7 — Benzer Ürün Karşılaştırması (Comparative Context)</w:t>
      </w:r>
    </w:p>
    <w:p>
      <w:pPr>
        <w:spacing w:after="120" w:before="80"/>
      </w:pPr>
      <w:r>
        <w:rPr>
          <w:rFonts w:ascii="Arial" w:cs="Arial" w:eastAsia="Arial" w:hAnsi="Arial"/>
          <w:b w:val="false"/>
          <w:bCs w:val="false"/>
          <w:i w:val="false"/>
          <w:iCs w:val="false"/>
          <w:color w:val="1A1A2E"/>
          <w:sz w:val="22"/>
          <w:szCs w:val="22"/>
        </w:rPr>
        <w:t xml:space="preserve">Aynı kategorideki benzer ürünler referans alınır. Kullanıcıya şeffaf şekilde 'Bu değerlendirme benzer ürünlerle karşılaştırılarak yapılmıştır' bilgisi verilir.</w:t>
      </w:r>
    </w:p>
    <w:p>
      <w:pPr>
        <w:pStyle w:val="ListParagraph"/>
        <w:numPr>
          <w:ilvl w:val="0"/>
          <w:numId w:val="2"/>
        </w:numPr>
        <w:spacing w:after="60" w:before="40"/>
      </w:pPr>
      <w:r>
        <w:rPr>
          <w:rFonts w:ascii="Arial" w:cs="Arial" w:eastAsia="Arial" w:hAnsi="Arial"/>
          <w:color w:val="1A1A2E"/>
          <w:sz w:val="22"/>
          <w:szCs w:val="22"/>
        </w:rPr>
        <w:t xml:space="preserve">Ölçü / malzeme / performans kıyaslaması</w:t>
      </w:r>
    </w:p>
    <w:p>
      <w:pPr>
        <w:pStyle w:val="ListParagraph"/>
        <w:numPr>
          <w:ilvl w:val="0"/>
          <w:numId w:val="2"/>
        </w:numPr>
        <w:spacing w:after="60" w:before="40"/>
      </w:pPr>
      <w:r>
        <w:rPr>
          <w:rFonts w:ascii="Arial" w:cs="Arial" w:eastAsia="Arial" w:hAnsi="Arial"/>
          <w:color w:val="1A1A2E"/>
          <w:sz w:val="22"/>
          <w:szCs w:val="22"/>
        </w:rPr>
        <w:t xml:space="preserve">Kullanıcının daha doğru karar vermesi sağlanır</w:t>
      </w:r>
    </w:p>
    <w:p>
      <w:pPr>
        <w:spacing w:after="0" w:before="200"/>
      </w:pPr>
      <w:r>
        <w:t xml:space="preserve"/>
      </w:r>
    </w:p>
    <w:p>
      <w:pPr>
        <w:pStyle w:val="Heading2"/>
        <w:spacing w:after="160" w:before="400"/>
      </w:pPr>
      <w:r>
        <w:rPr>
          <w:rFonts w:ascii="Arial" w:cs="Arial" w:eastAsia="Arial" w:hAnsi="Arial"/>
          <w:b/>
          <w:bCs/>
          <w:color w:val="534AB7"/>
          <w:sz w:val="28"/>
          <w:szCs w:val="28"/>
        </w:rPr>
        <w:t xml:space="preserve">3.8 MatchScore Bileşen Ağırlıkları (v5 Güncel)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Bileşen</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Ağırlık</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Kaynak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Ürün teknik uyumu (specs vs. kullanıcı ihtiyacı)</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Satıcı ürün bilgileri</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Yorum analizi</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%20</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Kullanıcı yorumları (behavioral patterns)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Görsel gerçeklik analizi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Gemini multimodal görsel analizi</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Benzer ürün karşılaştırması</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%15</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Kategori bazlı benzer ürünler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Kullanıcı senaryosu uyumu</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Gemini + kullanıcı sorusu bağlamı</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Genel puan &amp; güven sinyali</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%10</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Puanlama sistemi + iade verisi</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4"/>
              <w:left w:val="single" w:color="534AB7" w:sz="12"/>
              <w:bottom w:val="single" w:color="534AB7" w:sz="4"/>
              <w:right w:val="single" w:color="534AB7" w:sz="4"/>
            </w:tcBorders>
            <w:shd w:fill="F0EFFE" w:val="clear"/>
            <w:tcMar>
              <w:top w:type="dxa" w:w="120"/>
              <w:left w:type="dxa" w:w="180"/>
              <w:bottom w:type="dxa" w:w="120"/>
              <w:right w:type="dxa" w:w="120"/>
            </w:tcMar>
          </w:tcPr>
          <w:p>
            <w:r>
              <w:rPr>
                <w:rFonts w:ascii="Arial" w:cs="Arial" w:eastAsia="Arial" w:hAnsi="Arial"/>
                <w:b/>
                <w:bCs/>
                <w:color w:val="534AB7"/>
                <w:sz w:val="22"/>
                <w:szCs w:val="22"/>
              </w:rPr>
              <w:t xml:space="preserve">Kritik Tasarım Kuralı</w:t>
            </w:r>
          </w:p>
          <w:p>
            <w:pPr>
              <w:spacing w:before="60"/>
            </w:pPr>
            <w:r>
              <w:rPr>
                <w:rFonts w:ascii="Arial" w:cs="Arial" w:eastAsia="Arial" w:hAnsi="Arial"/>
                <w:color w:val="1A1A2E"/>
                <w:sz w:val="20"/>
                <w:szCs w:val="20"/>
              </w:rPr>
              <w:t xml:space="preserve">Gemini açıklama üretir (reply + insights) ama matchScore'un tek kaynağı değildir. Her veri kaynağı 'weight' ile değerlendirilir ve multi-source scoring yapılır. AI yalnızca sentez yapar — uydurmaz, eksik veri varsa sorar.</w:t>
            </w:r>
          </w:p>
        </w:tc>
      </w:tr>
    </w:tbl>
    <w:p>
      <w:pPr>
        <w:spacing w:after="0" w:before="400"/>
      </w:pPr>
      <w:r>
        <w:t xml:space="preserve"/>
      </w:r>
    </w:p>
    <w:p>
      <w:r>
        <w:br w:type="page"/>
      </w:r>
    </w:p>
    <w:p>
      <w:pPr>
        <w:pStyle w:val="Heading1"/>
        <w:spacing w:after="160" w:before="400"/>
      </w:pPr>
      <w:r>
        <w:rPr>
          <w:rFonts w:ascii="Arial" w:cs="Arial" w:eastAsia="Arial" w:hAnsi="Arial"/>
          <w:b/>
          <w:bCs/>
          <w:color w:val="E8442A"/>
          <w:sz w:val="36"/>
          <w:szCs w:val="36"/>
        </w:rPr>
        <w:t xml:space="preserve">Bölüm 4 — Teknoloji Stack ve Sürüm Tablosu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42A" w:sz="4"/>
              <w:left w:val="single" w:color="E8442A" w:sz="12"/>
              <w:bottom w:val="single" w:color="E8442A" w:sz="4"/>
              <w:right w:val="single" w:color="E8442A" w:sz="4"/>
            </w:tcBorders>
            <w:shd w:fill="FEF0EE" w:val="clear"/>
            <w:tcMar>
              <w:top w:type="dxa" w:w="120"/>
              <w:left w:type="dxa" w:w="180"/>
              <w:bottom w:type="dxa" w:w="120"/>
              <w:right w:type="dxa" w:w="120"/>
            </w:tcMar>
          </w:tcPr>
          <w:p>
            <w:r>
              <w:rPr>
                <w:rFonts w:ascii="Arial" w:cs="Arial" w:eastAsia="Arial" w:hAnsi="Arial"/>
                <w:b/>
                <w:bCs/>
                <w:color w:val="E8442A"/>
                <w:sz w:val="22"/>
                <w:szCs w:val="22"/>
              </w:rPr>
              <w:t xml:space="preserve">KRİTİK: Sabitlenmiş Sürüm Kombinasyonu</w:t>
            </w:r>
          </w:p>
          <w:p>
            <w:pPr>
              <w:spacing w:before="60"/>
            </w:pPr>
            <w:r>
              <w:rPr>
                <w:rFonts w:ascii="Arial" w:cs="Arial" w:eastAsia="Arial" w:hAnsi="Arial"/>
                <w:color w:val="1A1A2E"/>
                <w:sz w:val="20"/>
                <w:szCs w:val="20"/>
              </w:rPr>
              <w:t xml:space="preserve">Aşağıdaki sürümler birbirleriyle uyumlu sabitlenmiş kombinasyondur. Farklı sürüm kullanmak sürüm çakışmalarına yol açar. Bu tabloyu değiştirmeden kullanın.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Katman</w:t>
            </w:r>
          </w:p>
        </w:tc>
        <w:tc>
          <w:tcPr>
            <w:tcW w:type="dxa" w:w="234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Teknoloji</w:t>
            </w:r>
          </w:p>
        </w:tc>
        <w:tc>
          <w:tcPr>
            <w:tcW w:type="dxa" w:w="234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Sürüm</w:t>
            </w:r>
          </w:p>
        </w:tc>
        <w:tc>
          <w:tcPr>
            <w:tcW w:type="dxa" w:w="234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Neden Seçildi?</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Backend Dil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Java (Temurin JDK)</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21 LTS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Ekip bilgisi, kurumsal standart</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Backend FW</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Spring Boot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3.2.5</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Hızlı REST API, Spring ekosistemi</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Build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Maven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3.9.x</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Spring Initializr ile gelir</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Veritabanı</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H2 In-Memory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2.2.224</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Kurulum yok, demo için ideal</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AI Motoru</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Gemini 1.5 Flash</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v1beta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Multimodal, ücretsiz kota, hackathon kuralı</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AI Data Layer</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ContextBuilderService v2</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v5 yeni</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Çok kaynaklı veri toplama + ağırlıklı scoring</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AI İletişim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Spring RestTemplate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Spring dahili</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Ek bağımlılık gerekmez, stabil</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JSON Parse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Jackson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2.17.x</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Spring Boot ile otomatik</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Frontend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React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18.3.1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Ekosistem, Vercel natif desteği</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FE Build</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Vite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5.2.0</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HMR, hızlı dev deneyimi</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Node.js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Node.js LTS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20 LTS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Vite + React zorunlu</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UI Framework</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Tailwind CSS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3.4.4</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Utility-first, hızlı prototipleme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HTTP Client (FE)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Axios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1.7.2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Interceptor, hata yönetimi kolay</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Routing</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React Router DOM</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6.23.1</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Stabil, dokümantasyon zengin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State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React useState/useContext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React dahili</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Küçük uygulama için yeterli</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Deploy Backend</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Railway.app</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Spring Boot JAR deploy, 500 saat/ay ücretsiz</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Deploy Frontend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Vercel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React için optimize, GitHub push = deploy</w:t>
            </w:r>
          </w:p>
        </w:tc>
      </w:tr>
    </w:tbl>
    <w:p>
      <w:pPr>
        <w:spacing w:after="0" w:before="400"/>
      </w:pPr>
      <w:r>
        <w:t xml:space="preserve"/>
      </w:r>
    </w:p>
    <w:p>
      <w:r>
        <w:br w:type="page"/>
      </w:r>
    </w:p>
    <w:p>
      <w:pPr>
        <w:pStyle w:val="Heading1"/>
        <w:spacing w:after="160" w:before="400"/>
      </w:pPr>
      <w:r>
        <w:rPr>
          <w:rFonts w:ascii="Arial" w:cs="Arial" w:eastAsia="Arial" w:hAnsi="Arial"/>
          <w:b/>
          <w:bCs/>
          <w:color w:val="E8442A"/>
          <w:sz w:val="36"/>
          <w:szCs w:val="36"/>
        </w:rPr>
        <w:t xml:space="preserve">Bölüm 5 — Sistem Mimarisi (v5 Güncel)</w:t>
      </w:r>
    </w:p>
    <w:p>
      <w:pPr>
        <w:pStyle w:val="Heading2"/>
        <w:spacing w:after="160" w:before="400"/>
      </w:pPr>
      <w:r>
        <w:rPr>
          <w:rFonts w:ascii="Arial" w:cs="Arial" w:eastAsia="Arial" w:hAnsi="Arial"/>
          <w:b/>
          <w:bCs/>
          <w:color w:val="534AB7"/>
          <w:sz w:val="28"/>
          <w:szCs w:val="28"/>
        </w:rPr>
        <w:t xml:space="preserve">5.1 Genel Veri Akışı</w:t>
      </w:r>
    </w:p>
    <w:p>
      <w:pPr>
        <w:spacing w:after="120" w:before="80"/>
      </w:pPr>
      <w:r>
        <w:rPr>
          <w:rFonts w:ascii="Arial" w:cs="Arial" w:eastAsia="Arial" w:hAnsi="Arial"/>
          <w:b w:val="false"/>
          <w:bCs w:val="false"/>
          <w:i w:val="false"/>
          <w:iCs w:val="false"/>
          <w:color w:val="1A1A2E"/>
          <w:sz w:val="22"/>
          <w:szCs w:val="22"/>
        </w:rPr>
        <w:t xml:space="preserve">KULLANICI → Vercel/React SPA → Spring Boot Backend → Gemini 1.5 Flash API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468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GET /api/products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Ürün listesi</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GET /api/products/{id}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Ürün detay + specs + yorumlar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POST /api/chat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Mesaj + productId + geçmiş → çok kaynaklı analiz + yanıt</w:t>
            </w:r>
          </w:p>
        </w:tc>
      </w:tr>
    </w:tbl>
    <w:p>
      <w:pPr>
        <w:spacing w:after="0" w:before="160"/>
      </w:pPr>
      <w:r>
        <w:t xml:space="preserve"/>
      </w:r>
    </w:p>
    <w:p>
      <w:pPr>
        <w:pStyle w:val="Heading2"/>
        <w:spacing w:after="160" w:before="400"/>
      </w:pPr>
      <w:r>
        <w:rPr>
          <w:rFonts w:ascii="Arial" w:cs="Arial" w:eastAsia="Arial" w:hAnsi="Arial"/>
          <w:b/>
          <w:bCs/>
          <w:color w:val="534AB7"/>
          <w:sz w:val="28"/>
          <w:szCs w:val="28"/>
        </w:rPr>
        <w:t xml:space="preserve">5.2 Agentik Pipeline (v5 — Çok Kaynaklı)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Adım</w:t>
            </w:r>
          </w:p>
        </w:tc>
        <w:tc>
          <w:tcPr>
            <w:tcW w:type="dxa" w:w="234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Servis</w:t>
            </w:r>
          </w:p>
        </w:tc>
        <w:tc>
          <w:tcPr>
            <w:tcW w:type="dxa" w:w="234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Görev</w:t>
            </w:r>
          </w:p>
        </w:tc>
        <w:tc>
          <w:tcPr>
            <w:tcW w:type="dxa" w:w="234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v5 Yenilik</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ContextBuilderService v2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Ürün + Specs + Reviews + Benzer Ürünler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İade verisi + renk varyantı yorumları eklendi</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2</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DataAnalysisService (YENİ)</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7 kaynaktan sinyal çıkar, ağırlıklandır</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v5'te eklendi — multi-source scoring</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PromptBuilderService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Görsel encode + kategori rehberi + geçmiş</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Veri analiz özeti prompt'a eklendi</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4</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GeminiService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Gemini 1.5 Flash API çağrısı + parse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Gemini sentez yapar, tek kaynak değil</w:t>
            </w:r>
          </w:p>
        </w:tc>
      </w:tr>
    </w:tbl>
    <w:p>
      <w:pPr>
        <w:spacing w:after="0" w:before="160"/>
      </w:pPr>
      <w:r>
        <w:t xml:space="preserve"/>
      </w:r>
    </w:p>
    <w:p>
      <w:pPr>
        <w:pStyle w:val="Heading2"/>
        <w:spacing w:after="160" w:before="400"/>
      </w:pPr>
      <w:r>
        <w:rPr>
          <w:rFonts w:ascii="Arial" w:cs="Arial" w:eastAsia="Arial" w:hAnsi="Arial"/>
          <w:b/>
          <w:bCs/>
          <w:color w:val="534AB7"/>
          <w:sz w:val="28"/>
          <w:szCs w:val="28"/>
        </w:rPr>
        <w:t xml:space="preserve">5.3 Output Yapısı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Alan</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Tür</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reply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Ana yanıt metni — veri kaynaklarına dolaylı atıfla</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matchScore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Integer (0-100)</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Multi-source weighted scoring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visualInsights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Görsel gerçeklik analizi özeti</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warnings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List&lt;String&gt;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İade sinyali + renk sapması + beden uyarıları</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followUpQuestions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List&lt;String&gt;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Takip soruları</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dataSources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List&lt;String&gt;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Hangi kaynakların kullanıldığı (şeffaflık)</w:t>
            </w:r>
          </w:p>
        </w:tc>
      </w:tr>
    </w:tbl>
    <w:p>
      <w:pPr>
        <w:spacing w:after="0" w:before="400"/>
      </w:pPr>
      <w:r>
        <w:t xml:space="preserve"/>
      </w:r>
    </w:p>
    <w:p>
      <w:r>
        <w:br w:type="page"/>
      </w:r>
    </w:p>
    <w:p>
      <w:pPr>
        <w:pStyle w:val="Heading1"/>
        <w:spacing w:after="160" w:before="400"/>
      </w:pPr>
      <w:r>
        <w:rPr>
          <w:rFonts w:ascii="Arial" w:cs="Arial" w:eastAsia="Arial" w:hAnsi="Arial"/>
          <w:b/>
          <w:bCs/>
          <w:color w:val="E8442A"/>
          <w:sz w:val="36"/>
          <w:szCs w:val="36"/>
        </w:rPr>
        <w:t xml:space="preserve">Bölüm 6 — Backend Mimarisi (Spring Boot)</w:t>
      </w:r>
    </w:p>
    <w:p>
      <w:pPr>
        <w:pStyle w:val="Heading2"/>
        <w:spacing w:after="160" w:before="400"/>
      </w:pPr>
      <w:r>
        <w:rPr>
          <w:rFonts w:ascii="Arial" w:cs="Arial" w:eastAsia="Arial" w:hAnsi="Arial"/>
          <w:b/>
          <w:bCs/>
          <w:color w:val="534AB7"/>
          <w:sz w:val="28"/>
          <w:szCs w:val="28"/>
        </w:rPr>
        <w:t xml:space="preserve">6.1 Paket Yapısı (v5 Güncel)</w:t>
      </w:r>
    </w:p>
    <w:p>
      <w:pPr>
        <w:spacing w:after="120" w:before="80"/>
      </w:pPr>
      <w:r>
        <w:rPr>
          <w:rFonts w:ascii="Arial" w:cs="Arial" w:eastAsia="Arial" w:hAnsi="Arial"/>
          <w:b/>
          <w:bCs/>
          <w:i w:val="false"/>
          <w:iCs w:val="false"/>
          <w:color w:val="1A1A2E"/>
          <w:sz w:val="22"/>
          <w:szCs w:val="22"/>
        </w:rPr>
        <w:t xml:space="preserve">src/main/java/com/smartcart/</w:t>
      </w:r>
    </w:p>
    <w:p>
      <w:pPr>
        <w:pStyle w:val="ListParagraph"/>
        <w:numPr>
          <w:ilvl w:val="0"/>
          <w:numId w:val="2"/>
        </w:numPr>
        <w:spacing w:after="60" w:before="40"/>
      </w:pPr>
      <w:r>
        <w:rPr>
          <w:rFonts w:ascii="Arial" w:cs="Arial" w:eastAsia="Arial" w:hAnsi="Arial"/>
          <w:color w:val="1A1A2E"/>
          <w:sz w:val="22"/>
          <w:szCs w:val="22"/>
        </w:rPr>
        <w:t xml:space="preserve">controller/ → ProductController.java, ChatController.java</w:t>
      </w:r>
    </w:p>
    <w:p>
      <w:pPr>
        <w:pStyle w:val="ListParagraph"/>
        <w:numPr>
          <w:ilvl w:val="0"/>
          <w:numId w:val="2"/>
        </w:numPr>
        <w:spacing w:after="60" w:before="40"/>
      </w:pPr>
      <w:r>
        <w:rPr>
          <w:rFonts w:ascii="Arial" w:cs="Arial" w:eastAsia="Arial" w:hAnsi="Arial"/>
          <w:color w:val="1A1A2E"/>
          <w:sz w:val="22"/>
          <w:szCs w:val="22"/>
        </w:rPr>
        <w:t xml:space="preserve">service/</w:t>
      </w:r>
    </w:p>
    <w:p>
      <w:pPr>
        <w:pStyle w:val="ListParagraph"/>
        <w:numPr>
          <w:ilvl w:val="1"/>
          <w:numId w:val="2"/>
        </w:numPr>
        <w:spacing w:after="60" w:before="40"/>
      </w:pPr>
      <w:r>
        <w:rPr>
          <w:rFonts w:ascii="Arial" w:cs="Arial" w:eastAsia="Arial" w:hAnsi="Arial"/>
          <w:color w:val="1A1A2E"/>
          <w:sz w:val="22"/>
          <w:szCs w:val="22"/>
        </w:rPr>
        <w:t xml:space="preserve">AgentOrchestrator.java — Pipeline koordinatörü</w:t>
      </w:r>
    </w:p>
    <w:p>
      <w:pPr>
        <w:pStyle w:val="ListParagraph"/>
        <w:numPr>
          <w:ilvl w:val="1"/>
          <w:numId w:val="2"/>
        </w:numPr>
        <w:spacing w:after="60" w:before="40"/>
      </w:pPr>
      <w:r>
        <w:rPr>
          <w:rFonts w:ascii="Arial" w:cs="Arial" w:eastAsia="Arial" w:hAnsi="Arial"/>
          <w:color w:val="1A1A2E"/>
          <w:sz w:val="22"/>
          <w:szCs w:val="22"/>
        </w:rPr>
        <w:t xml:space="preserve">ContextBuilderService.java — Adım 1: Ürün + spec + review + varyant + iade</w:t>
      </w:r>
    </w:p>
    <w:p>
      <w:pPr>
        <w:pStyle w:val="ListParagraph"/>
        <w:numPr>
          <w:ilvl w:val="1"/>
          <w:numId w:val="2"/>
        </w:numPr>
        <w:spacing w:after="60" w:before="40"/>
      </w:pPr>
      <w:r>
        <w:rPr>
          <w:rFonts w:ascii="Arial" w:cs="Arial" w:eastAsia="Arial" w:hAnsi="Arial"/>
          <w:color w:val="1A1A2E"/>
          <w:sz w:val="22"/>
          <w:szCs w:val="22"/>
        </w:rPr>
        <w:t xml:space="preserve">DataAnalysisService.java — YENİ: 7 kaynaktan sinyal, ağırlıklı scoring</w:t>
      </w:r>
    </w:p>
    <w:p>
      <w:pPr>
        <w:pStyle w:val="ListParagraph"/>
        <w:numPr>
          <w:ilvl w:val="1"/>
          <w:numId w:val="2"/>
        </w:numPr>
        <w:spacing w:after="60" w:before="40"/>
      </w:pPr>
      <w:r>
        <w:rPr>
          <w:rFonts w:ascii="Arial" w:cs="Arial" w:eastAsia="Arial" w:hAnsi="Arial"/>
          <w:color w:val="1A1A2E"/>
          <w:sz w:val="22"/>
          <w:szCs w:val="22"/>
        </w:rPr>
        <w:t xml:space="preserve">PromptBuilderService.java — Adım 3: Görsel encode + kategori prompt</w:t>
      </w:r>
    </w:p>
    <w:p>
      <w:pPr>
        <w:pStyle w:val="ListParagraph"/>
        <w:numPr>
          <w:ilvl w:val="1"/>
          <w:numId w:val="2"/>
        </w:numPr>
        <w:spacing w:after="60" w:before="40"/>
      </w:pPr>
      <w:r>
        <w:rPr>
          <w:rFonts w:ascii="Arial" w:cs="Arial" w:eastAsia="Arial" w:hAnsi="Arial"/>
          <w:color w:val="1A1A2E"/>
          <w:sz w:val="22"/>
          <w:szCs w:val="22"/>
        </w:rPr>
        <w:t xml:space="preserve">GeminiService.java — Adım 4: Gemini REST çağrısı + parse</w:t>
      </w:r>
    </w:p>
    <w:p>
      <w:pPr>
        <w:pStyle w:val="ListParagraph"/>
        <w:numPr>
          <w:ilvl w:val="0"/>
          <w:numId w:val="2"/>
        </w:numPr>
        <w:spacing w:after="60" w:before="40"/>
      </w:pPr>
      <w:r>
        <w:rPr>
          <w:rFonts w:ascii="Arial" w:cs="Arial" w:eastAsia="Arial" w:hAnsi="Arial"/>
          <w:color w:val="1A1A2E"/>
          <w:sz w:val="22"/>
          <w:szCs w:val="22"/>
        </w:rPr>
        <w:t xml:space="preserve">model/entity/ → Product.java, ProductSpec.java, Review.java</w:t>
      </w:r>
    </w:p>
    <w:p>
      <w:pPr>
        <w:pStyle w:val="ListParagraph"/>
        <w:numPr>
          <w:ilvl w:val="0"/>
          <w:numId w:val="2"/>
        </w:numPr>
        <w:spacing w:after="60" w:before="40"/>
      </w:pPr>
      <w:r>
        <w:rPr>
          <w:rFonts w:ascii="Arial" w:cs="Arial" w:eastAsia="Arial" w:hAnsi="Arial"/>
          <w:color w:val="1A1A2E"/>
          <w:sz w:val="22"/>
          <w:szCs w:val="22"/>
        </w:rPr>
        <w:t xml:space="preserve">model/dto/ → ProductContext.java, GeminiRequest.java, ChatRequest.java, ChatResponse.java</w:t>
      </w:r>
    </w:p>
    <w:p>
      <w:pPr>
        <w:pStyle w:val="ListParagraph"/>
        <w:numPr>
          <w:ilvl w:val="0"/>
          <w:numId w:val="2"/>
        </w:numPr>
        <w:spacing w:after="60" w:before="40"/>
      </w:pPr>
      <w:r>
        <w:rPr>
          <w:rFonts w:ascii="Arial" w:cs="Arial" w:eastAsia="Arial" w:hAnsi="Arial"/>
          <w:color w:val="1A1A2E"/>
          <w:sz w:val="22"/>
          <w:szCs w:val="22"/>
        </w:rPr>
        <w:t xml:space="preserve">repository/ → ProductRepository.java, ProductSpecRepository.java, ReviewRepository.java</w:t>
      </w:r>
    </w:p>
    <w:p>
      <w:pPr>
        <w:pStyle w:val="ListParagraph"/>
        <w:numPr>
          <w:ilvl w:val="0"/>
          <w:numId w:val="2"/>
        </w:numPr>
        <w:spacing w:after="60" w:before="40"/>
      </w:pPr>
      <w:r>
        <w:rPr>
          <w:rFonts w:ascii="Arial" w:cs="Arial" w:eastAsia="Arial" w:hAnsi="Arial"/>
          <w:color w:val="1A1A2E"/>
          <w:sz w:val="22"/>
          <w:szCs w:val="22"/>
        </w:rPr>
        <w:t xml:space="preserve">exception/ → GlobalExceptionHandler.java, ProductNotFoundException.java</w:t>
      </w:r>
    </w:p>
    <w:p>
      <w:pPr>
        <w:pStyle w:val="ListParagraph"/>
        <w:numPr>
          <w:ilvl w:val="0"/>
          <w:numId w:val="2"/>
        </w:numPr>
        <w:spacing w:after="60" w:before="40"/>
      </w:pPr>
      <w:r>
        <w:rPr>
          <w:rFonts w:ascii="Arial" w:cs="Arial" w:eastAsia="Arial" w:hAnsi="Arial"/>
          <w:color w:val="1A1A2E"/>
          <w:sz w:val="22"/>
          <w:szCs w:val="22"/>
        </w:rPr>
        <w:t xml:space="preserve">config/ → CorsConfig.java</w:t>
      </w:r>
    </w:p>
    <w:p>
      <w:pPr>
        <w:spacing w:after="0" w:before="160"/>
      </w:pPr>
      <w:r>
        <w:t xml:space="preserve"/>
      </w:r>
    </w:p>
    <w:p>
      <w:pPr>
        <w:pStyle w:val="Heading2"/>
        <w:spacing w:after="160" w:before="400"/>
      </w:pPr>
      <w:r>
        <w:rPr>
          <w:rFonts w:ascii="Arial" w:cs="Arial" w:eastAsia="Arial" w:hAnsi="Arial"/>
          <w:b/>
          <w:bCs/>
          <w:color w:val="534AB7"/>
          <w:sz w:val="28"/>
          <w:szCs w:val="28"/>
        </w:rPr>
        <w:t xml:space="preserve">6.2 Yeni: DataAnalysisService Sorumluluğu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4AB7" w:sz="4"/>
              <w:left w:val="single" w:color="534AB7" w:sz="12"/>
              <w:bottom w:val="single" w:color="534AB7" w:sz="4"/>
              <w:right w:val="single" w:color="534AB7" w:sz="4"/>
            </w:tcBorders>
            <w:shd w:fill="F0EFFE" w:val="clear"/>
            <w:tcMar>
              <w:top w:type="dxa" w:w="120"/>
              <w:left w:type="dxa" w:w="180"/>
              <w:bottom w:type="dxa" w:w="120"/>
              <w:right w:type="dxa" w:w="120"/>
            </w:tcMar>
          </w:tcPr>
          <w:p>
            <w:r>
              <w:rPr>
                <w:rFonts w:ascii="Arial" w:cs="Arial" w:eastAsia="Arial" w:hAnsi="Arial"/>
                <w:b/>
                <w:bCs/>
                <w:color w:val="534AB7"/>
                <w:sz w:val="22"/>
                <w:szCs w:val="22"/>
              </w:rPr>
              <w:t xml:space="preserve">Bu servis v5 ile eklenen kritik yenidir.</w:t>
            </w:r>
          </w:p>
          <w:p>
            <w:pPr>
              <w:spacing w:before="60"/>
            </w:pPr>
            <w:r>
              <w:rPr>
                <w:rFonts w:ascii="Arial" w:cs="Arial" w:eastAsia="Arial" w:hAnsi="Arial"/>
                <w:color w:val="1A1A2E"/>
                <w:sz w:val="20"/>
                <w:szCs w:val="20"/>
              </w:rPr>
              <w:t xml:space="preserve">ProductContext'ten gelen tüm veri kaynaklarını (görsel uyarılar, yorum pattern'leri, iade sinyali, varyant karşılaştırması, benzer ürünler, puan güveni) ağırlıklı olarak skorlar ve bir DataAnalysisResult nesnesi üretir. Bu nesne hem PromptBuilderService'e hem de final matchScore hesabına gider.</w:t>
            </w:r>
          </w:p>
        </w:tc>
      </w:tr>
    </w:tbl>
    <w:p>
      <w:pPr>
        <w:spacing w:after="0" w:before="200"/>
      </w:pPr>
      <w:r>
        <w:t xml:space="preserve"/>
      </w:r>
    </w:p>
    <w:p>
      <w:pPr>
        <w:pStyle w:val="Heading2"/>
        <w:spacing w:after="160" w:before="400"/>
      </w:pPr>
      <w:r>
        <w:rPr>
          <w:rFonts w:ascii="Arial" w:cs="Arial" w:eastAsia="Arial" w:hAnsi="Arial"/>
          <w:b/>
          <w:bCs/>
          <w:color w:val="534AB7"/>
          <w:sz w:val="28"/>
          <w:szCs w:val="28"/>
        </w:rPr>
        <w:t xml:space="preserve">6.3 ChatResponse — v5 Güncel Alan Listesi</w:t>
      </w:r>
    </w:p>
    <w:p>
      <w:pPr>
        <w:spacing w:after="120" w:before="80"/>
      </w:pPr>
      <w:r>
        <w:rPr>
          <w:rFonts w:ascii="Arial" w:cs="Arial" w:eastAsia="Arial" w:hAnsi="Arial"/>
          <w:b w:val="false"/>
          <w:bCs w:val="false"/>
          <w:i w:val="false"/>
          <w:iCs w:val="false"/>
          <w:color w:val="1A1A2E"/>
          <w:sz w:val="22"/>
          <w:szCs w:val="22"/>
        </w:rPr>
        <w:t xml:space="preserve">Yeni alan: dataSources — hangi veri kaynaklarının kullanıldığını listeler. Şeffaflık zorunludur.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Alan</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Tür</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v5 Durumu</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reply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Mevcut — veri atıfları zorunlu</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matchScore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Integer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Mevcut — multi-source weighted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visualInsights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String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Mevcut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warnings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List&lt;String&gt;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Mevcut — iade + renk sinyali güçlendirildi</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followUpQuestions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List&lt;String&gt;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Mevcut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dataSources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List&lt;String&gt;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YENİ v5 — kullanılan kaynaklar</w:t>
            </w:r>
          </w:p>
        </w:tc>
      </w:tr>
    </w:tbl>
    <w:p>
      <w:pPr>
        <w:spacing w:after="0" w:before="400"/>
      </w:pPr>
      <w:r>
        <w:t xml:space="preserve"/>
      </w:r>
    </w:p>
    <w:p>
      <w:r>
        <w:br w:type="page"/>
      </w:r>
    </w:p>
    <w:p>
      <w:pPr>
        <w:pStyle w:val="Heading1"/>
        <w:spacing w:after="160" w:before="400"/>
      </w:pPr>
      <w:r>
        <w:rPr>
          <w:rFonts w:ascii="Arial" w:cs="Arial" w:eastAsia="Arial" w:hAnsi="Arial"/>
          <w:b/>
          <w:bCs/>
          <w:color w:val="E8442A"/>
          <w:sz w:val="36"/>
          <w:szCs w:val="36"/>
        </w:rPr>
        <w:t xml:space="preserve">Bölüm 7 — Prompt Mühendisliği (v5 Güncel)</w:t>
      </w:r>
    </w:p>
    <w:p>
      <w:pPr>
        <w:pStyle w:val="Heading2"/>
        <w:spacing w:after="160" w:before="400"/>
      </w:pPr>
      <w:r>
        <w:rPr>
          <w:rFonts w:ascii="Arial" w:cs="Arial" w:eastAsia="Arial" w:hAnsi="Arial"/>
          <w:b/>
          <w:bCs/>
          <w:color w:val="534AB7"/>
          <w:sz w:val="28"/>
          <w:szCs w:val="28"/>
        </w:rPr>
        <w:t xml:space="preserve">7.1 Prompt Yapısı — Zorunlu Bölümler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Bölüm</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İçerik</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v5 Yenilik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ÜRÜN BİLGİSİ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Kategori, ad, marka, açıklama, fiyat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Aynı</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TEKNİK ÖZELLİKLER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specs listesi</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Aynı</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KULLANICI YORUMLARI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Rating + comment + helpfulTags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Aynı</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GÖRSEL ANALİZ ÖZETI</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Görsel uyarılar — DataAnalysisService'den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YENİ</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İADE SİNYALİ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Varsa iade sebebi özeti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YENİ</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VARYANT VERİSİ</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Diğer renk yorumları (varsa)</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YENİ</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BENZER ÜRÜNLER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Kategori referans ürünleri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Aynı</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KONUŞMA GEÇMİŞİ</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Önceki mesajlar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Aynı</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KULLANICI SORUSU</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Güncel soru</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Aynı</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KATEGORİ REHBERİ</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Kıyafet/Mobilya/Elektronik/Outdoor kuralları</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Aynı</w:t>
            </w:r>
          </w:p>
        </w:tc>
      </w:tr>
    </w:tbl>
    <w:p>
      <w:pPr>
        <w:spacing w:after="0" w:before="160"/>
      </w:pPr>
      <w:r>
        <w:t xml:space="preserve"/>
      </w:r>
    </w:p>
    <w:p>
      <w:pPr>
        <w:pStyle w:val="Heading2"/>
        <w:spacing w:after="160" w:before="400"/>
      </w:pPr>
      <w:r>
        <w:rPr>
          <w:rFonts w:ascii="Arial" w:cs="Arial" w:eastAsia="Arial" w:hAnsi="Arial"/>
          <w:b/>
          <w:bCs/>
          <w:color w:val="534AB7"/>
          <w:sz w:val="28"/>
          <w:szCs w:val="28"/>
        </w:rPr>
        <w:t xml:space="preserve">7.2 Output Zorunlulukları (v5)</w:t>
      </w:r>
    </w:p>
    <w:p>
      <w:pPr>
        <w:pStyle w:val="ListParagraph"/>
        <w:numPr>
          <w:ilvl w:val="0"/>
          <w:numId w:val="2"/>
        </w:numPr>
        <w:spacing w:after="60" w:before="40"/>
      </w:pPr>
      <w:r>
        <w:rPr>
          <w:rFonts w:ascii="Arial" w:cs="Arial" w:eastAsia="Arial" w:hAnsi="Arial"/>
          <w:color w:val="1A1A2E"/>
          <w:sz w:val="22"/>
          <w:szCs w:val="22"/>
        </w:rPr>
        <w:t xml:space="preserve">AI cevabı veri kaynaklarını dolaylı hissettirmelidir</w:t>
      </w:r>
    </w:p>
    <w:p>
      <w:pPr>
        <w:pStyle w:val="ListParagraph"/>
        <w:numPr>
          <w:ilvl w:val="0"/>
          <w:numId w:val="2"/>
        </w:numPr>
        <w:spacing w:after="60" w:before="40"/>
      </w:pPr>
      <w:r>
        <w:rPr>
          <w:rFonts w:ascii="Arial" w:cs="Arial" w:eastAsia="Arial" w:hAnsi="Arial"/>
          <w:color w:val="1A1A2E"/>
          <w:sz w:val="22"/>
          <w:szCs w:val="22"/>
        </w:rPr>
        <w:t xml:space="preserve">Uydurma bilgi içermemelidir</w:t>
      </w:r>
    </w:p>
    <w:p>
      <w:pPr>
        <w:pStyle w:val="ListParagraph"/>
        <w:numPr>
          <w:ilvl w:val="0"/>
          <w:numId w:val="2"/>
        </w:numPr>
        <w:spacing w:after="60" w:before="40"/>
      </w:pPr>
      <w:r>
        <w:rPr>
          <w:rFonts w:ascii="Arial" w:cs="Arial" w:eastAsia="Arial" w:hAnsi="Arial"/>
          <w:color w:val="1A1A2E"/>
          <w:sz w:val="22"/>
          <w:szCs w:val="22"/>
        </w:rPr>
        <w:t xml:space="preserve">Yorumlara referans vermelidir ('45 kişi bu yorumu faydalı buldu')</w:t>
      </w:r>
    </w:p>
    <w:p>
      <w:pPr>
        <w:pStyle w:val="ListParagraph"/>
        <w:numPr>
          <w:ilvl w:val="0"/>
          <w:numId w:val="2"/>
        </w:numPr>
        <w:spacing w:after="60" w:before="40"/>
      </w:pPr>
      <w:r>
        <w:rPr>
          <w:rFonts w:ascii="Arial" w:cs="Arial" w:eastAsia="Arial" w:hAnsi="Arial"/>
          <w:color w:val="1A1A2E"/>
          <w:sz w:val="22"/>
          <w:szCs w:val="22"/>
        </w:rPr>
        <w:t xml:space="preserve">Gerektiğinde kullanıcıdan bilgi istemelidir</w:t>
      </w:r>
    </w:p>
    <w:p>
      <w:pPr>
        <w:pStyle w:val="ListParagraph"/>
        <w:numPr>
          <w:ilvl w:val="0"/>
          <w:numId w:val="2"/>
        </w:numPr>
        <w:spacing w:after="60" w:before="40"/>
      </w:pPr>
      <w:r>
        <w:rPr>
          <w:rFonts w:ascii="Arial" w:cs="Arial" w:eastAsia="Arial" w:hAnsi="Arial"/>
          <w:color w:val="1A1A2E"/>
          <w:sz w:val="22"/>
          <w:szCs w:val="22"/>
        </w:rPr>
        <w:t xml:space="preserve">Şeffaflık: hangi kaynakların kullanıldığı dataSources'ta listelenir</w:t>
      </w:r>
    </w:p>
    <w:p>
      <w:pPr>
        <w:spacing w:after="0" w:before="400"/>
      </w:pPr>
      <w:r>
        <w:t xml:space="preserve"/>
      </w:r>
    </w:p>
    <w:p>
      <w:r>
        <w:br w:type="page"/>
      </w:r>
    </w:p>
    <w:p>
      <w:pPr>
        <w:pStyle w:val="Heading1"/>
        <w:spacing w:after="160" w:before="400"/>
      </w:pPr>
      <w:r>
        <w:rPr>
          <w:rFonts w:ascii="Arial" w:cs="Arial" w:eastAsia="Arial" w:hAnsi="Arial"/>
          <w:b/>
          <w:bCs/>
          <w:color w:val="E8442A"/>
          <w:sz w:val="36"/>
          <w:szCs w:val="36"/>
        </w:rPr>
        <w:t xml:space="preserve">Bölüm 8 — Günlük Geliştirme Planı (Revize)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4"/>
              <w:left w:val="single" w:color="888888" w:sz="12"/>
              <w:bottom w:val="single" w:color="888888" w:sz="4"/>
              <w:right w:val="single" w:color="888888" w:sz="4"/>
            </w:tcBorders>
            <w:shd w:fill="F5F5F5" w:val="clear"/>
            <w:tcMar>
              <w:top w:type="dxa" w:w="120"/>
              <w:left w:type="dxa" w:w="180"/>
              <w:bottom w:type="dxa" w:w="120"/>
              <w:right w:type="dxa" w:w="120"/>
            </w:tcMar>
          </w:tcPr>
          <w:p>
            <w:r>
              <w:rPr>
                <w:rFonts w:ascii="Arial" w:cs="Arial" w:eastAsia="Arial" w:hAnsi="Arial"/>
                <w:b/>
                <w:bCs/>
                <w:color w:val="888888"/>
                <w:sz w:val="22"/>
                <w:szCs w:val="22"/>
              </w:rPr>
              <w:t xml:space="preserve">Durum: 17 Mayıs 2026 — Deploy günü</w:t>
            </w:r>
          </w:p>
          <w:p>
            <w:pPr>
              <w:spacing w:before="60"/>
            </w:pPr>
            <w:r>
              <w:rPr>
                <w:rFonts w:ascii="Arial" w:cs="Arial" w:eastAsia="Arial" w:hAnsi="Arial"/>
                <w:color w:val="1A1A2E"/>
                <w:sz w:val="20"/>
                <w:szCs w:val="20"/>
              </w:rPr>
              <w:t xml:space="preserve">Mevcut duruma göre günlük plan güncellendi. Tamamlanan adımlar işaretlendi.</w:t>
            </w:r>
          </w:p>
        </w:tc>
      </w:tr>
    </w:tbl>
    <w:p>
      <w:pPr>
        <w:spacing w:after="0" w:before="160"/>
      </w:pPr>
      <w:r>
        <w:t xml:space="preserve"/>
      </w:r>
    </w:p>
    <w:p>
      <w:pPr>
        <w:pStyle w:val="Heading2"/>
        <w:spacing w:after="160" w:before="400"/>
      </w:pPr>
      <w:r>
        <w:rPr>
          <w:rFonts w:ascii="Arial" w:cs="Arial" w:eastAsia="Arial" w:hAnsi="Arial"/>
          <w:b/>
          <w:bCs/>
          <w:color w:val="534AB7"/>
          <w:sz w:val="28"/>
          <w:szCs w:val="28"/>
        </w:rPr>
        <w:t xml:space="preserve">8.1 8-12 Mayıs — Tamamlandı</w:t>
      </w:r>
    </w:p>
    <w:p>
      <w:pPr>
        <w:pStyle w:val="ListParagraph"/>
        <w:numPr>
          <w:ilvl w:val="0"/>
          <w:numId w:val="2"/>
        </w:numPr>
        <w:spacing w:after="60" w:before="40"/>
      </w:pPr>
      <w:r>
        <w:rPr>
          <w:rFonts w:ascii="Arial" w:cs="Arial" w:eastAsia="Arial" w:hAnsi="Arial"/>
          <w:color w:val="1A1A2E"/>
          <w:sz w:val="22"/>
          <w:szCs w:val="22"/>
        </w:rPr>
        <w:t xml:space="preserve">Proje kurulum (Spring Boot 3.2.5 + Java 21, React 18.3 + Vite 5.2)</w:t>
      </w:r>
    </w:p>
    <w:p>
      <w:pPr>
        <w:pStyle w:val="ListParagraph"/>
        <w:numPr>
          <w:ilvl w:val="0"/>
          <w:numId w:val="2"/>
        </w:numPr>
        <w:spacing w:after="60" w:before="40"/>
      </w:pPr>
      <w:r>
        <w:rPr>
          <w:rFonts w:ascii="Arial" w:cs="Arial" w:eastAsia="Arial" w:hAnsi="Arial"/>
          <w:color w:val="1A1A2E"/>
          <w:sz w:val="22"/>
          <w:szCs w:val="22"/>
        </w:rPr>
        <w:t xml:space="preserve">Veri modeli: Product, ProductSpec, Review entity'leri</w:t>
      </w:r>
    </w:p>
    <w:p>
      <w:pPr>
        <w:pStyle w:val="ListParagraph"/>
        <w:numPr>
          <w:ilvl w:val="0"/>
          <w:numId w:val="2"/>
        </w:numPr>
        <w:spacing w:after="60" w:before="40"/>
      </w:pPr>
      <w:r>
        <w:rPr>
          <w:rFonts w:ascii="Arial" w:cs="Arial" w:eastAsia="Arial" w:hAnsi="Arial"/>
          <w:color w:val="1A1A2E"/>
          <w:sz w:val="22"/>
          <w:szCs w:val="22"/>
        </w:rPr>
        <w:t xml:space="preserve">GET /api/products + GET /api/products/{id} endpoint'leri</w:t>
      </w:r>
    </w:p>
    <w:p>
      <w:pPr>
        <w:pStyle w:val="ListParagraph"/>
        <w:numPr>
          <w:ilvl w:val="0"/>
          <w:numId w:val="2"/>
        </w:numPr>
        <w:spacing w:after="60" w:before="40"/>
      </w:pPr>
      <w:r>
        <w:rPr>
          <w:rFonts w:ascii="Arial" w:cs="Arial" w:eastAsia="Arial" w:hAnsi="Arial"/>
          <w:color w:val="1A1A2E"/>
          <w:sz w:val="22"/>
          <w:szCs w:val="22"/>
        </w:rPr>
        <w:t xml:space="preserve">Gemini entegrasyonu: ContextBuilderService + PromptBuilderService + GeminiService</w:t>
      </w:r>
    </w:p>
    <w:p>
      <w:pPr>
        <w:pStyle w:val="ListParagraph"/>
        <w:numPr>
          <w:ilvl w:val="0"/>
          <w:numId w:val="2"/>
        </w:numPr>
        <w:spacing w:after="60" w:before="40"/>
      </w:pPr>
      <w:r>
        <w:rPr>
          <w:rFonts w:ascii="Arial" w:cs="Arial" w:eastAsia="Arial" w:hAnsi="Arial"/>
          <w:color w:val="1A1A2E"/>
          <w:sz w:val="22"/>
          <w:szCs w:val="22"/>
        </w:rPr>
        <w:t xml:space="preserve">ChatPanel UI + MatchScoreBadge + VisualInsightBox + FollowUpButtons</w:t>
      </w:r>
    </w:p>
    <w:p>
      <w:pPr>
        <w:pStyle w:val="ListParagraph"/>
        <w:numPr>
          <w:ilvl w:val="0"/>
          <w:numId w:val="2"/>
        </w:numPr>
        <w:spacing w:after="60" w:before="40"/>
      </w:pPr>
      <w:r>
        <w:rPr>
          <w:rFonts w:ascii="Arial" w:cs="Arial" w:eastAsia="Arial" w:hAnsi="Arial"/>
          <w:color w:val="1A1A2E"/>
          <w:sz w:val="22"/>
          <w:szCs w:val="22"/>
        </w:rPr>
        <w:t xml:space="preserve">Konuşma geçmişi (history state)</w:t>
      </w:r>
    </w:p>
    <w:p>
      <w:pPr>
        <w:pStyle w:val="ListParagraph"/>
        <w:numPr>
          <w:ilvl w:val="0"/>
          <w:numId w:val="2"/>
        </w:numPr>
        <w:spacing w:after="60" w:before="40"/>
      </w:pPr>
      <w:r>
        <w:rPr>
          <w:rFonts w:ascii="Arial" w:cs="Arial" w:eastAsia="Arial" w:hAnsi="Arial"/>
          <w:color w:val="1A1A2E"/>
          <w:sz w:val="22"/>
          <w:szCs w:val="22"/>
        </w:rPr>
        <w:t xml:space="preserve">HackathonStore UI: ana sayfa + ürün sayfası + Gerçeklik Filtresi Ajanı widget</w:t>
      </w:r>
    </w:p>
    <w:p>
      <w:pPr>
        <w:spacing w:after="0" w:before="120"/>
      </w:pPr>
      <w:r>
        <w:t xml:space="preserve"/>
      </w:r>
    </w:p>
    <w:p>
      <w:pPr>
        <w:pStyle w:val="Heading2"/>
        <w:spacing w:after="160" w:before="400"/>
      </w:pPr>
      <w:r>
        <w:rPr>
          <w:rFonts w:ascii="Arial" w:cs="Arial" w:eastAsia="Arial" w:hAnsi="Arial"/>
          <w:b/>
          <w:bCs/>
          <w:color w:val="534AB7"/>
          <w:sz w:val="28"/>
          <w:szCs w:val="28"/>
        </w:rPr>
        <w:t xml:space="preserve">8.2 17 Mayıs (Bugün) — Deploy + v5 Entegrasyonu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Görev</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Sorumlu</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Öncelik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DataAnalysisService yaz: 7 kaynaktan sinyal + ağırlıklı scoring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KRİTİK</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ChatResponse'a dataSources alanı ekle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BE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KRİTİK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PromptBuilderService: görsel analiz özeti + iade sinyali bölümlerini ekle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YÜK SEK</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mvn clean package → Railway deploy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BE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KRİTİK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Railway Variables: GEMINI_API_KEY ekle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KRİTİK</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Frontend Vercel deploy + VITE_API_URL env var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FE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KRİTİK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CORS: CorsConfig'e Vercel URL ekle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KRİTİK</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Uçtan uca test: 4 kategoriden 1'er soru</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BERABER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KRİTİK</w:t>
            </w:r>
          </w:p>
        </w:tc>
      </w:tr>
    </w:tbl>
    <w:p>
      <w:pPr>
        <w:spacing w:after="0" w:before="120"/>
      </w:pPr>
      <w:r>
        <w:t xml:space="preserve"/>
      </w:r>
    </w:p>
    <w:p>
      <w:pPr>
        <w:pStyle w:val="Heading2"/>
        <w:spacing w:after="160" w:before="400"/>
      </w:pPr>
      <w:r>
        <w:rPr>
          <w:rFonts w:ascii="Arial" w:cs="Arial" w:eastAsia="Arial" w:hAnsi="Arial"/>
          <w:b/>
          <w:bCs/>
          <w:color w:val="534AB7"/>
          <w:sz w:val="28"/>
          <w:szCs w:val="28"/>
        </w:rPr>
        <w:t xml:space="preserve">8.3 18 Mayıs (Cumartesi) — Video + Doküman</w:t>
      </w:r>
    </w:p>
    <w:p>
      <w:pPr>
        <w:pStyle w:val="ListParagraph"/>
        <w:numPr>
          <w:ilvl w:val="0"/>
          <w:numId w:val="2"/>
        </w:numPr>
        <w:spacing w:after="60" w:before="40"/>
      </w:pPr>
      <w:r>
        <w:rPr>
          <w:rFonts w:ascii="Arial" w:cs="Arial" w:eastAsia="Arial" w:hAnsi="Arial"/>
          <w:color w:val="1A1A2E"/>
          <w:sz w:val="22"/>
          <w:szCs w:val="22"/>
        </w:rPr>
        <w:t xml:space="preserve">Son canlı link testi: 4 kategori × 2 soru</w:t>
      </w:r>
    </w:p>
    <w:p>
      <w:pPr>
        <w:pStyle w:val="ListParagraph"/>
        <w:numPr>
          <w:ilvl w:val="0"/>
          <w:numId w:val="2"/>
        </w:numPr>
        <w:spacing w:after="60" w:before="40"/>
      </w:pPr>
      <w:r>
        <w:rPr>
          <w:rFonts w:ascii="Arial" w:cs="Arial" w:eastAsia="Arial" w:hAnsi="Arial"/>
          <w:color w:val="1A1A2E"/>
          <w:sz w:val="22"/>
          <w:szCs w:val="22"/>
        </w:rPr>
        <w:t xml:space="preserve">60 saniyelik video çek (script Bölüm 11'de)</w:t>
      </w:r>
    </w:p>
    <w:p>
      <w:pPr>
        <w:pStyle w:val="ListParagraph"/>
        <w:numPr>
          <w:ilvl w:val="0"/>
          <w:numId w:val="2"/>
        </w:numPr>
        <w:spacing w:after="60" w:before="40"/>
      </w:pPr>
      <w:r>
        <w:rPr>
          <w:rFonts w:ascii="Arial" w:cs="Arial" w:eastAsia="Arial" w:hAnsi="Arial"/>
          <w:color w:val="1A1A2E"/>
          <w:sz w:val="22"/>
          <w:szCs w:val="22"/>
        </w:rPr>
        <w:t xml:space="preserve">YouTube'a yükle (Unlisted) — 60 saniye kontrol et</w:t>
      </w:r>
    </w:p>
    <w:p>
      <w:pPr>
        <w:pStyle w:val="ListParagraph"/>
        <w:numPr>
          <w:ilvl w:val="0"/>
          <w:numId w:val="2"/>
        </w:numPr>
        <w:spacing w:after="60" w:before="40"/>
      </w:pPr>
      <w:r>
        <w:rPr>
          <w:rFonts w:ascii="Arial" w:cs="Arial" w:eastAsia="Arial" w:hAnsi="Arial"/>
          <w:color w:val="1A1A2E"/>
          <w:sz w:val="22"/>
          <w:szCs w:val="22"/>
        </w:rPr>
        <w:t xml:space="preserve">README.md: amaç + tech stack + kurulum + mimari özeti</w:t>
      </w:r>
    </w:p>
    <w:p>
      <w:pPr>
        <w:pStyle w:val="ListParagraph"/>
        <w:numPr>
          <w:ilvl w:val="0"/>
          <w:numId w:val="2"/>
        </w:numPr>
        <w:spacing w:after="60" w:before="40"/>
      </w:pPr>
      <w:r>
        <w:rPr>
          <w:rFonts w:ascii="Arial" w:cs="Arial" w:eastAsia="Arial" w:hAnsi="Arial"/>
          <w:color w:val="1A1A2E"/>
          <w:sz w:val="22"/>
          <w:szCs w:val="22"/>
        </w:rPr>
        <w:t xml:space="preserve">UI son rötuş: renk, boşluk, font tutarsızlıkları</w:t>
      </w:r>
    </w:p>
    <w:p>
      <w:pPr>
        <w:spacing w:after="0" w:before="120"/>
      </w:pPr>
      <w:r>
        <w:t xml:space="preserve"/>
      </w:r>
    </w:p>
    <w:p>
      <w:pPr>
        <w:pStyle w:val="Heading2"/>
        <w:spacing w:after="160" w:before="400"/>
      </w:pPr>
      <w:r>
        <w:rPr>
          <w:rFonts w:ascii="Arial" w:cs="Arial" w:eastAsia="Arial" w:hAnsi="Arial"/>
          <w:b/>
          <w:bCs/>
          <w:color w:val="534AB7"/>
          <w:sz w:val="28"/>
          <w:szCs w:val="28"/>
        </w:rPr>
        <w:t xml:space="preserve">8.4 19 Mayıs (Pazar) — Teslim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42A" w:sz="4"/>
              <w:left w:val="single" w:color="E8442A" w:sz="12"/>
              <w:bottom w:val="single" w:color="E8442A" w:sz="4"/>
              <w:right w:val="single" w:color="E8442A" w:sz="4"/>
            </w:tcBorders>
            <w:shd w:fill="FEF0EE" w:val="clear"/>
            <w:tcMar>
              <w:top w:type="dxa" w:w="120"/>
              <w:left w:type="dxa" w:w="180"/>
              <w:bottom w:type="dxa" w:w="120"/>
              <w:right w:type="dxa" w:w="120"/>
            </w:tcMar>
          </w:tcPr>
          <w:p>
            <w:r>
              <w:rPr>
                <w:rFonts w:ascii="Arial" w:cs="Arial" w:eastAsia="Arial" w:hAnsi="Arial"/>
                <w:b/>
                <w:bCs/>
                <w:color w:val="E8442A"/>
                <w:sz w:val="22"/>
                <w:szCs w:val="22"/>
              </w:rPr>
              <w:t xml:space="preserve">KRİTİK: Formu en geç 21:00'de gönder</w:t>
            </w:r>
          </w:p>
          <w:p>
            <w:pPr>
              <w:spacing w:before="60"/>
            </w:pPr>
            <w:r>
              <w:rPr>
                <w:rFonts w:ascii="Arial" w:cs="Arial" w:eastAsia="Arial" w:hAnsi="Arial"/>
                <w:color w:val="1A1A2E"/>
                <w:sz w:val="20"/>
                <w:szCs w:val="20"/>
              </w:rPr>
              <w:t xml:space="preserve">Son 3 saati tampon olarak bırak. Her iki repo public yapıldı mı kontrol et. Canlı Vercel linki çalışıyor mu son kez test et.</w:t>
            </w:r>
          </w:p>
        </w:tc>
      </w:tr>
    </w:tbl>
    <w:p>
      <w:pPr>
        <w:spacing w:after="0" w:before="400"/>
      </w:pPr>
      <w:r>
        <w:t xml:space="preserve"/>
      </w:r>
    </w:p>
    <w:p>
      <w:r>
        <w:br w:type="page"/>
      </w:r>
    </w:p>
    <w:p>
      <w:pPr>
        <w:pStyle w:val="Heading1"/>
        <w:spacing w:after="160" w:before="400"/>
      </w:pPr>
      <w:r>
        <w:rPr>
          <w:rFonts w:ascii="Arial" w:cs="Arial" w:eastAsia="Arial" w:hAnsi="Arial"/>
          <w:b/>
          <w:bCs/>
          <w:color w:val="E8442A"/>
          <w:sz w:val="36"/>
          <w:szCs w:val="36"/>
        </w:rPr>
        <w:t xml:space="preserve">Bölüm 9 — Test Planı</w:t>
      </w:r>
    </w:p>
    <w:p>
      <w:pPr>
        <w:pStyle w:val="Heading2"/>
        <w:spacing w:after="160" w:before="400"/>
      </w:pPr>
      <w:r>
        <w:rPr>
          <w:rFonts w:ascii="Arial" w:cs="Arial" w:eastAsia="Arial" w:hAnsi="Arial"/>
          <w:b/>
          <w:bCs/>
          <w:color w:val="534AB7"/>
          <w:sz w:val="28"/>
          <w:szCs w:val="28"/>
        </w:rPr>
        <w:t xml:space="preserve">9.1 Backend Test Senaryoları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Senaryo</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Beklenen Sonuç</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GET /api/products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Tüm ürünler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8 ürün JSON listesi</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GET /api/products?category=KIYAFET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Filtreli</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2 ürün — sadece kıyafet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GET /api/products/1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Kaban detay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Ürün + specs + yorumlar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GET /api/products/999</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Geçersiz ID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404 + hata mesajı</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POST /api/chat (kaban)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'Boyum 160, dizime gelir mi?'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reply + matchScore + visualInsights + dataSources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POST /api/chat (koltuk)</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'280cm salona sığar mı?'</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Boyut analizi + geniş açı uyarısı</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POST /api/chat (kulaklık)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'iPhone 15 ile uyumlu mu?'</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Uyumluluk onayı + matchScore 90+</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POST /api/chat (çadır)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'Karadeniz sonbaharı için?'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Mevsim analizi + uyarı</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POST /api/chat — varyant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Mavi renk sorgusu — kırmızı yorumları var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Varyant analizi, şeffaf bilgi</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POST /api/chat — iade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İade verisi olan ürün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Warnings'de iade sinyali görünür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POST /api/chat — geçmiş</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2. soru + dolu history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Bağlamlı yanıt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POST /api/chat — geçersiz</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productId: 9999</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Fallback mesaj, uygulama çökmez</w:t>
            </w:r>
          </w:p>
        </w:tc>
      </w:tr>
    </w:tbl>
    <w:p>
      <w:pPr>
        <w:spacing w:after="0" w:before="160"/>
      </w:pPr>
      <w:r>
        <w:t xml:space="preserve"/>
      </w:r>
    </w:p>
    <w:p>
      <w:pPr>
        <w:pStyle w:val="Heading2"/>
        <w:spacing w:after="160" w:before="400"/>
      </w:pPr>
      <w:r>
        <w:rPr>
          <w:rFonts w:ascii="Arial" w:cs="Arial" w:eastAsia="Arial" w:hAnsi="Arial"/>
          <w:b/>
          <w:bCs/>
          <w:color w:val="534AB7"/>
          <w:sz w:val="28"/>
          <w:szCs w:val="28"/>
        </w:rPr>
        <w:t xml:space="preserve">9.2 Frontend Test Senaryoları</w:t>
      </w:r>
    </w:p>
    <w:p>
      <w:pPr>
        <w:pStyle w:val="ListParagraph"/>
        <w:numPr>
          <w:ilvl w:val="0"/>
          <w:numId w:val="2"/>
        </w:numPr>
        <w:spacing w:after="60" w:before="40"/>
      </w:pPr>
      <w:r>
        <w:rPr>
          <w:rFonts w:ascii="Arial" w:cs="Arial" w:eastAsia="Arial" w:hAnsi="Arial"/>
          <w:color w:val="1A1A2E"/>
          <w:sz w:val="22"/>
          <w:szCs w:val="22"/>
        </w:rPr>
        <w:t xml:space="preserve">Ana sayfa 8 ürün yüklüyor mu? Kategori filtresi çalışıyor mu?</w:t>
      </w:r>
    </w:p>
    <w:p>
      <w:pPr>
        <w:pStyle w:val="ListParagraph"/>
        <w:numPr>
          <w:ilvl w:val="0"/>
          <w:numId w:val="2"/>
        </w:numPr>
        <w:spacing w:after="60" w:before="40"/>
      </w:pPr>
      <w:r>
        <w:rPr>
          <w:rFonts w:ascii="Arial" w:cs="Arial" w:eastAsia="Arial" w:hAnsi="Arial"/>
          <w:color w:val="1A1A2E"/>
          <w:sz w:val="22"/>
          <w:szCs w:val="22"/>
        </w:rPr>
        <w:t xml:space="preserve">'Asistana Sor' butonu / Gerçeklik Filtresi Ajanı widget açılıyor mu?</w:t>
      </w:r>
    </w:p>
    <w:p>
      <w:pPr>
        <w:pStyle w:val="ListParagraph"/>
        <w:numPr>
          <w:ilvl w:val="0"/>
          <w:numId w:val="2"/>
        </w:numPr>
        <w:spacing w:after="60" w:before="40"/>
      </w:pPr>
      <w:r>
        <w:rPr>
          <w:rFonts w:ascii="Arial" w:cs="Arial" w:eastAsia="Arial" w:hAnsi="Arial"/>
          <w:color w:val="1A1A2E"/>
          <w:sz w:val="22"/>
          <w:szCs w:val="22"/>
        </w:rPr>
        <w:t xml:space="preserve">Soru gönder → LoadingDots → Yanıt geliyor mu?</w:t>
      </w:r>
    </w:p>
    <w:p>
      <w:pPr>
        <w:pStyle w:val="ListParagraph"/>
        <w:numPr>
          <w:ilvl w:val="0"/>
          <w:numId w:val="2"/>
        </w:numPr>
        <w:spacing w:after="60" w:before="40"/>
      </w:pPr>
      <w:r>
        <w:rPr>
          <w:rFonts w:ascii="Arial" w:cs="Arial" w:eastAsia="Arial" w:hAnsi="Arial"/>
          <w:color w:val="1A1A2E"/>
          <w:sz w:val="22"/>
          <w:szCs w:val="22"/>
        </w:rPr>
        <w:t xml:space="preserve">MatchScore breakdown bar'ları doğru görünüyor mu?</w:t>
      </w:r>
    </w:p>
    <w:p>
      <w:pPr>
        <w:pStyle w:val="ListParagraph"/>
        <w:numPr>
          <w:ilvl w:val="0"/>
          <w:numId w:val="2"/>
        </w:numPr>
        <w:spacing w:after="60" w:before="40"/>
      </w:pPr>
      <w:r>
        <w:rPr>
          <w:rFonts w:ascii="Arial" w:cs="Arial" w:eastAsia="Arial" w:hAnsi="Arial"/>
          <w:color w:val="1A1A2E"/>
          <w:sz w:val="22"/>
          <w:szCs w:val="22"/>
        </w:rPr>
        <w:t xml:space="preserve">dataSources bilgisi kullanıcıya yansıyor mu?</w:t>
      </w:r>
    </w:p>
    <w:p>
      <w:pPr>
        <w:pStyle w:val="ListParagraph"/>
        <w:numPr>
          <w:ilvl w:val="0"/>
          <w:numId w:val="2"/>
        </w:numPr>
        <w:spacing w:after="60" w:before="40"/>
      </w:pPr>
      <w:r>
        <w:rPr>
          <w:rFonts w:ascii="Arial" w:cs="Arial" w:eastAsia="Arial" w:hAnsi="Arial"/>
          <w:color w:val="1A1A2E"/>
          <w:sz w:val="22"/>
          <w:szCs w:val="22"/>
        </w:rPr>
        <w:t xml:space="preserve">FollowUpButtons tıklanınca otomatik gönderiliyor mu?</w:t>
      </w:r>
    </w:p>
    <w:p>
      <w:pPr>
        <w:pStyle w:val="ListParagraph"/>
        <w:numPr>
          <w:ilvl w:val="0"/>
          <w:numId w:val="2"/>
        </w:numPr>
        <w:spacing w:after="60" w:before="40"/>
      </w:pPr>
      <w:r>
        <w:rPr>
          <w:rFonts w:ascii="Arial" w:cs="Arial" w:eastAsia="Arial" w:hAnsi="Arial"/>
          <w:color w:val="1A1A2E"/>
          <w:sz w:val="22"/>
          <w:szCs w:val="22"/>
        </w:rPr>
        <w:t xml:space="preserve">Mobil görünüm: ChatPanel tam ekran açılıyor mu?</w:t>
      </w:r>
    </w:p>
    <w:p>
      <w:pPr>
        <w:pStyle w:val="ListParagraph"/>
        <w:numPr>
          <w:ilvl w:val="0"/>
          <w:numId w:val="2"/>
        </w:numPr>
        <w:spacing w:after="60" w:before="40"/>
      </w:pPr>
      <w:r>
        <w:rPr>
          <w:rFonts w:ascii="Arial" w:cs="Arial" w:eastAsia="Arial" w:hAnsi="Arial"/>
          <w:color w:val="1A1A2E"/>
          <w:sz w:val="22"/>
          <w:szCs w:val="22"/>
        </w:rPr>
        <w:t xml:space="preserve">API hatası: Kırmızı uyarı kutusu görünüyor mu?</w:t>
      </w:r>
    </w:p>
    <w:p>
      <w:pPr>
        <w:spacing w:after="0" w:before="400"/>
      </w:pPr>
      <w:r>
        <w:t xml:space="preserve"/>
      </w:r>
    </w:p>
    <w:p>
      <w:r>
        <w:br w:type="page"/>
      </w:r>
    </w:p>
    <w:p>
      <w:pPr>
        <w:pStyle w:val="Heading1"/>
        <w:spacing w:after="160" w:before="400"/>
      </w:pPr>
      <w:r>
        <w:rPr>
          <w:rFonts w:ascii="Arial" w:cs="Arial" w:eastAsia="Arial" w:hAnsi="Arial"/>
          <w:b/>
          <w:bCs/>
          <w:color w:val="E8442A"/>
          <w:sz w:val="36"/>
          <w:szCs w:val="36"/>
        </w:rPr>
        <w:t xml:space="preserve">Bölüm 10 — Riskler ve Önlemler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Risk</w:t>
            </w:r>
          </w:p>
        </w:tc>
        <w:tc>
          <w:tcPr>
            <w:tcW w:type="dxa" w:w="234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Olasılık</w:t>
            </w:r>
          </w:p>
        </w:tc>
        <w:tc>
          <w:tcPr>
            <w:tcW w:type="dxa" w:w="234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Etki</w:t>
            </w:r>
          </w:p>
        </w:tc>
        <w:tc>
          <w:tcPr>
            <w:tcW w:type="dxa" w:w="234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Önlem</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Gemini API rate limit (günlük 1500)</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Düşük</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Orta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Demo'da aynı soruyu tekrar sormayın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Gemini yanıtı JSON formatında gelmeyebilir</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Orta</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Yüksek</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JSON fence temizleme + fallback uygulandı</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Görsel URL geçersiz → Base64 hatası</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Orta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Düşük</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try-catch ile sarıldı — metin analiziyle devam</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Railway cold start (uyku modu)</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Orta</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Orta</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Teslimden önce Railway URL'e istek at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CORS hatası</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Yüksek</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Yüksek</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CorsConfig'de Vercel URL whitelist'te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DataAnalysisService eksik/hatalı scoring</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Orta</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Yüksek</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Her kaynağı ayrı ayrı unit test et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dataSources alanı boş gelirse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Düşük</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Orta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Fallback: 'Temel analiz kullanıldı'</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Demo sırasında internet kesilmesi</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Düşük</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Çok Yüksek</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Önceden ekran kaydı hazırlayın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Commit geçmişi boşluğu</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Düşük</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Yüksek</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Her gün commit at</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Teslim süresi aşımı</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Düşük</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Çok Yüksek</w:t>
            </w:r>
          </w:p>
        </w:tc>
        <w:tc>
          <w:tcPr>
            <w:tcW w:type="dxa" w:w="23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Formu 21:00'e kadar gönder</w:t>
            </w:r>
          </w:p>
        </w:tc>
      </w:tr>
    </w:tbl>
    <w:p>
      <w:pPr>
        <w:spacing w:after="0" w:before="400"/>
      </w:pPr>
      <w:r>
        <w:t xml:space="preserve"/>
      </w:r>
    </w:p>
    <w:p>
      <w:r>
        <w:br w:type="page"/>
      </w:r>
    </w:p>
    <w:p>
      <w:pPr>
        <w:pStyle w:val="Heading1"/>
        <w:spacing w:after="160" w:before="400"/>
      </w:pPr>
      <w:r>
        <w:rPr>
          <w:rFonts w:ascii="Arial" w:cs="Arial" w:eastAsia="Arial" w:hAnsi="Arial"/>
          <w:b/>
          <w:bCs/>
          <w:color w:val="E8442A"/>
          <w:sz w:val="36"/>
          <w:szCs w:val="36"/>
        </w:rPr>
        <w:t xml:space="preserve">Bölüm 11 — Video Stratejisi ve Jüri Sunumu</w:t>
      </w:r>
    </w:p>
    <w:p>
      <w:pPr>
        <w:pStyle w:val="Heading2"/>
        <w:spacing w:after="160" w:before="400"/>
      </w:pPr>
      <w:r>
        <w:rPr>
          <w:rFonts w:ascii="Arial" w:cs="Arial" w:eastAsia="Arial" w:hAnsi="Arial"/>
          <w:b/>
          <w:bCs/>
          <w:color w:val="534AB7"/>
          <w:sz w:val="28"/>
          <w:szCs w:val="28"/>
        </w:rPr>
        <w:t xml:space="preserve">11.1 60 Saniyelik Video Script</w:t>
      </w:r>
    </w:p>
    <w:p>
      <w:pPr>
        <w:spacing w:after="120" w:before="80"/>
      </w:pPr>
      <w:r>
        <w:rPr>
          <w:rFonts w:ascii="Arial" w:cs="Arial" w:eastAsia="Arial" w:hAnsi="Arial"/>
          <w:b w:val="false"/>
          <w:bCs w:val="false"/>
          <w:i w:val="false"/>
          <w:iCs w:val="false"/>
          <w:color w:val="1A1A2E"/>
          <w:sz w:val="22"/>
          <w:szCs w:val="22"/>
        </w:rPr>
        <w:t xml:space="preserve">Video kuralı: Kodu ASLA gösterme. Sadece çalışan uygulamayı göster. Sade arka plan müziği eklenebilir.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Zaman</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Ekran</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Ses/Altyazı</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0-8 sn — Problem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Boş veya iade haberi görseli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Türkiye'de giyim alışverişinde her 5 üründen 1'i iade ediliyor. Neden? Stüdyo fotoğrafı gerçeği göstermiyor.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8-18 sn — Kıyafet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Kaban ürün sayfası → Asistana Sor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Boyum 160, dizime gelir mi? → Görsel analiz + MatchScore 82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18-28 sn — Mobilya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Koltuk sayfası → Soru</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Bu koltuk 280cm salona sığar mı? → Geniş açı lens uyarısı</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28-38 sn — Elektronik</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Kulaklık → Soru</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iPhone 15 ile uyumlu mu? → Bluetooth 5.2, iOS tam uyumlu. MatchScore 95</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38-48 sn — Outdoor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Çadır → Soru</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Karadeniz sonbaharı için uygun mu? → Mevsim analizi + uyarı</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48-60 sn — Kapanış</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Logo + SmartCart AI</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Satın almadan önce biliyorsunuz. İade yok. SmartCart AI — Akıllı Satın Alma Kararı.</w:t>
            </w:r>
          </w:p>
        </w:tc>
      </w:tr>
    </w:tbl>
    <w:p>
      <w:pPr>
        <w:spacing w:after="0" w:before="200"/>
      </w:pPr>
      <w:r>
        <w:t xml:space="preserve"/>
      </w:r>
    </w:p>
    <w:p>
      <w:pPr>
        <w:pStyle w:val="Heading2"/>
        <w:spacing w:after="160" w:before="400"/>
      </w:pPr>
      <w:r>
        <w:rPr>
          <w:rFonts w:ascii="Arial" w:cs="Arial" w:eastAsia="Arial" w:hAnsi="Arial"/>
          <w:b/>
          <w:bCs/>
          <w:color w:val="534AB7"/>
          <w:sz w:val="28"/>
          <w:szCs w:val="28"/>
        </w:rPr>
        <w:t xml:space="preserve">11.2 Jüri Pitch Yapısı (7 Dakika)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Zaman</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Konu</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Anahtar Mesaj</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0:00-0:30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Problem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%19,84 iade oranı, 301 milyar TL sektör, onlarca milyar TL kayıp</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0:30-1:00</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Çözüm</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SmartCart AI: chatbot değil, akıllı satın alma karar motoru</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1:00-4:30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Canlı Demo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4 kategori × 1 senaryo, en çarpıcısını ilk göster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4:30-5:30</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Mimari</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3+1 adımlı agentik pipeline + 7 veri kaynağı</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5:30-6:30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Değer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Tüketici + Satıcı + Platform paydaş değerleri</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6:30-7:00</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Vizyon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Trendyol API + Chrome extension + B2B SaaS</w:t>
            </w:r>
          </w:p>
        </w:tc>
      </w:tr>
    </w:tbl>
    <w:p>
      <w:pPr>
        <w:spacing w:after="0" w:before="400"/>
      </w:pPr>
      <w:r>
        <w:t xml:space="preserve"/>
      </w:r>
    </w:p>
    <w:p>
      <w:r>
        <w:br w:type="page"/>
      </w:r>
    </w:p>
    <w:p>
      <w:pPr>
        <w:pStyle w:val="Heading1"/>
        <w:spacing w:after="160" w:before="400"/>
      </w:pPr>
      <w:r>
        <w:rPr>
          <w:rFonts w:ascii="Arial" w:cs="Arial" w:eastAsia="Arial" w:hAnsi="Arial"/>
          <w:b/>
          <w:bCs/>
          <w:color w:val="E8442A"/>
          <w:sz w:val="36"/>
          <w:szCs w:val="36"/>
        </w:rPr>
        <w:t xml:space="preserve">Bölüm 12 — Post-Hackathon Growth Plan</w:t>
      </w:r>
    </w:p>
    <w:p>
      <w:pPr>
        <w:pStyle w:val="Heading2"/>
        <w:spacing w:after="160" w:before="400"/>
      </w:pPr>
      <w:r>
        <w:rPr>
          <w:rFonts w:ascii="Arial" w:cs="Arial" w:eastAsia="Arial" w:hAnsi="Arial"/>
          <w:b/>
          <w:bCs/>
          <w:color w:val="534AB7"/>
          <w:sz w:val="28"/>
          <w:szCs w:val="28"/>
        </w:rPr>
        <w:t xml:space="preserve">12.1 V1 — Gerçek Platform Entegrasyonu (Hackathon+1 ay)</w:t>
      </w:r>
    </w:p>
    <w:p>
      <w:pPr>
        <w:pStyle w:val="ListParagraph"/>
        <w:numPr>
          <w:ilvl w:val="0"/>
          <w:numId w:val="2"/>
        </w:numPr>
        <w:spacing w:after="60" w:before="40"/>
      </w:pPr>
      <w:r>
        <w:rPr>
          <w:rFonts w:ascii="Arial" w:cs="Arial" w:eastAsia="Arial" w:hAnsi="Arial"/>
          <w:color w:val="1A1A2E"/>
          <w:sz w:val="22"/>
          <w:szCs w:val="22"/>
        </w:rPr>
        <w:t xml:space="preserve">Trendyol / Hepsiburada ürün API entegrasyonu (gerçek ürün verisi)</w:t>
      </w:r>
    </w:p>
    <w:p>
      <w:pPr>
        <w:pStyle w:val="ListParagraph"/>
        <w:numPr>
          <w:ilvl w:val="0"/>
          <w:numId w:val="2"/>
        </w:numPr>
        <w:spacing w:after="60" w:before="40"/>
      </w:pPr>
      <w:r>
        <w:rPr>
          <w:rFonts w:ascii="Arial" w:cs="Arial" w:eastAsia="Arial" w:hAnsi="Arial"/>
          <w:color w:val="1A1A2E"/>
          <w:sz w:val="22"/>
          <w:szCs w:val="22"/>
        </w:rPr>
        <w:t xml:space="preserve">Gerçek yorum verisi çekme (platform API veya web scraping)</w:t>
      </w:r>
    </w:p>
    <w:p>
      <w:pPr>
        <w:pStyle w:val="ListParagraph"/>
        <w:numPr>
          <w:ilvl w:val="0"/>
          <w:numId w:val="2"/>
        </w:numPr>
        <w:spacing w:after="60" w:before="40"/>
      </w:pPr>
      <w:r>
        <w:rPr>
          <w:rFonts w:ascii="Arial" w:cs="Arial" w:eastAsia="Arial" w:hAnsi="Arial"/>
          <w:color w:val="1A1A2E"/>
          <w:sz w:val="22"/>
          <w:szCs w:val="22"/>
        </w:rPr>
        <w:t xml:space="preserve">PostgreSQL geçişi — H2'den production veritabanına</w:t>
      </w:r>
    </w:p>
    <w:p>
      <w:pPr>
        <w:pStyle w:val="ListParagraph"/>
        <w:numPr>
          <w:ilvl w:val="0"/>
          <w:numId w:val="2"/>
        </w:numPr>
        <w:spacing w:after="60" w:before="40"/>
      </w:pPr>
      <w:r>
        <w:rPr>
          <w:rFonts w:ascii="Arial" w:cs="Arial" w:eastAsia="Arial" w:hAnsi="Arial"/>
          <w:color w:val="1A1A2E"/>
          <w:sz w:val="22"/>
          <w:szCs w:val="22"/>
        </w:rPr>
        <w:t xml:space="preserve">Kullanıcı oturum yönetimi (JWT)</w:t>
      </w:r>
    </w:p>
    <w:p>
      <w:pPr>
        <w:pStyle w:val="ListParagraph"/>
        <w:numPr>
          <w:ilvl w:val="0"/>
          <w:numId w:val="2"/>
        </w:numPr>
        <w:spacing w:after="60" w:before="40"/>
      </w:pPr>
      <w:r>
        <w:rPr>
          <w:rFonts w:ascii="Arial" w:cs="Arial" w:eastAsia="Arial" w:hAnsi="Arial"/>
          <w:color w:val="1A1A2E"/>
          <w:sz w:val="22"/>
          <w:szCs w:val="22"/>
        </w:rPr>
        <w:t xml:space="preserve">Rate limiting (Gemini API maliyet kontrolü)</w:t>
      </w:r>
    </w:p>
    <w:p>
      <w:pPr>
        <w:spacing w:after="0" w:before="120"/>
      </w:pPr>
      <w:r>
        <w:t xml:space="preserve"/>
      </w:r>
    </w:p>
    <w:p>
      <w:pPr>
        <w:pStyle w:val="Heading2"/>
        <w:spacing w:after="160" w:before="400"/>
      </w:pPr>
      <w:r>
        <w:rPr>
          <w:rFonts w:ascii="Arial" w:cs="Arial" w:eastAsia="Arial" w:hAnsi="Arial"/>
          <w:b/>
          <w:bCs/>
          <w:color w:val="534AB7"/>
          <w:sz w:val="28"/>
          <w:szCs w:val="28"/>
        </w:rPr>
        <w:t xml:space="preserve">12.2 V2 — Kişiselleştirme ve Genişleme (3 ay)</w:t>
      </w:r>
    </w:p>
    <w:p>
      <w:pPr>
        <w:pStyle w:val="ListParagraph"/>
        <w:numPr>
          <w:ilvl w:val="0"/>
          <w:numId w:val="2"/>
        </w:numPr>
        <w:spacing w:after="60" w:before="40"/>
      </w:pPr>
      <w:r>
        <w:rPr>
          <w:rFonts w:ascii="Arial" w:cs="Arial" w:eastAsia="Arial" w:hAnsi="Arial"/>
          <w:color w:val="1A1A2E"/>
          <w:sz w:val="22"/>
          <w:szCs w:val="22"/>
        </w:rPr>
        <w:t xml:space="preserve">Kullanıcı profili: boy, kilo, beden tercihleri kaydedilir — her ürün için sorulmaz</w:t>
      </w:r>
    </w:p>
    <w:p>
      <w:pPr>
        <w:pStyle w:val="ListParagraph"/>
        <w:numPr>
          <w:ilvl w:val="0"/>
          <w:numId w:val="2"/>
        </w:numPr>
        <w:spacing w:after="60" w:before="40"/>
      </w:pPr>
      <w:r>
        <w:rPr>
          <w:rFonts w:ascii="Arial" w:cs="Arial" w:eastAsia="Arial" w:hAnsi="Arial"/>
          <w:color w:val="1A1A2E"/>
          <w:sz w:val="22"/>
          <w:szCs w:val="22"/>
        </w:rPr>
        <w:t xml:space="preserve">Chrome Extension: Trendyol / Amazon sayfasında SmartCart asistanı açılır</w:t>
      </w:r>
    </w:p>
    <w:p>
      <w:pPr>
        <w:pStyle w:val="ListParagraph"/>
        <w:numPr>
          <w:ilvl w:val="0"/>
          <w:numId w:val="2"/>
        </w:numPr>
        <w:spacing w:after="60" w:before="40"/>
      </w:pPr>
      <w:r>
        <w:rPr>
          <w:rFonts w:ascii="Arial" w:cs="Arial" w:eastAsia="Arial" w:hAnsi="Arial"/>
          <w:color w:val="1A1A2E"/>
          <w:sz w:val="22"/>
          <w:szCs w:val="22"/>
        </w:rPr>
        <w:t xml:space="preserve">Shopify plugin: KOBİ e-ticaret sitelerine entegrasyon</w:t>
      </w:r>
    </w:p>
    <w:p>
      <w:pPr>
        <w:pStyle w:val="ListParagraph"/>
        <w:numPr>
          <w:ilvl w:val="0"/>
          <w:numId w:val="2"/>
        </w:numPr>
        <w:spacing w:after="60" w:before="40"/>
      </w:pPr>
      <w:r>
        <w:rPr>
          <w:rFonts w:ascii="Arial" w:cs="Arial" w:eastAsia="Arial" w:hAnsi="Arial"/>
          <w:color w:val="1A1A2E"/>
          <w:sz w:val="22"/>
          <w:szCs w:val="22"/>
        </w:rPr>
        <w:t xml:space="preserve">Kalıcı konuşma geçmişi</w:t>
      </w:r>
    </w:p>
    <w:p>
      <w:pPr>
        <w:spacing w:after="0" w:before="120"/>
      </w:pPr>
      <w:r>
        <w:t xml:space="preserve"/>
      </w:r>
    </w:p>
    <w:p>
      <w:pPr>
        <w:pStyle w:val="Heading2"/>
        <w:spacing w:after="160" w:before="400"/>
      </w:pPr>
      <w:r>
        <w:rPr>
          <w:rFonts w:ascii="Arial" w:cs="Arial" w:eastAsia="Arial" w:hAnsi="Arial"/>
          <w:b/>
          <w:bCs/>
          <w:color w:val="534AB7"/>
          <w:sz w:val="28"/>
          <w:szCs w:val="28"/>
        </w:rPr>
        <w:t xml:space="preserve">12.3 V3 — B2B SaaS ve Ölçekleme (6 ay)</w:t>
      </w:r>
    </w:p>
    <w:p>
      <w:pPr>
        <w:pStyle w:val="ListParagraph"/>
        <w:numPr>
          <w:ilvl w:val="0"/>
          <w:numId w:val="2"/>
        </w:numPr>
        <w:spacing w:after="60" w:before="40"/>
      </w:pPr>
      <w:r>
        <w:rPr>
          <w:rFonts w:ascii="Arial" w:cs="Arial" w:eastAsia="Arial" w:hAnsi="Arial"/>
          <w:color w:val="1A1A2E"/>
          <w:sz w:val="22"/>
          <w:szCs w:val="22"/>
        </w:rPr>
        <w:t xml:space="preserve">Satıcı paneli: sorgu analitiği, iade azaltma metriği</w:t>
      </w:r>
    </w:p>
    <w:p>
      <w:pPr>
        <w:pStyle w:val="ListParagraph"/>
        <w:numPr>
          <w:ilvl w:val="0"/>
          <w:numId w:val="2"/>
        </w:numPr>
        <w:spacing w:after="60" w:before="40"/>
      </w:pPr>
      <w:r>
        <w:rPr>
          <w:rFonts w:ascii="Arial" w:cs="Arial" w:eastAsia="Arial" w:hAnsi="Arial"/>
          <w:color w:val="1A1A2E"/>
          <w:sz w:val="22"/>
          <w:szCs w:val="22"/>
        </w:rPr>
        <w:t xml:space="preserve">A/B test altyapısı</w:t>
      </w:r>
    </w:p>
    <w:p>
      <w:pPr>
        <w:pStyle w:val="ListParagraph"/>
        <w:numPr>
          <w:ilvl w:val="0"/>
          <w:numId w:val="2"/>
        </w:numPr>
        <w:spacing w:after="60" w:before="40"/>
      </w:pPr>
      <w:r>
        <w:rPr>
          <w:rFonts w:ascii="Arial" w:cs="Arial" w:eastAsia="Arial" w:hAnsi="Arial"/>
          <w:color w:val="1A1A2E"/>
          <w:sz w:val="22"/>
          <w:szCs w:val="22"/>
        </w:rPr>
        <w:t xml:space="preserve">Caching (Redis): benzer sorular → önbellekten → Gemini maliyeti düşer</w:t>
      </w:r>
    </w:p>
    <w:p>
      <w:pPr>
        <w:pStyle w:val="ListParagraph"/>
        <w:numPr>
          <w:ilvl w:val="0"/>
          <w:numId w:val="2"/>
        </w:numPr>
        <w:spacing w:after="60" w:before="40"/>
      </w:pPr>
      <w:r>
        <w:rPr>
          <w:rFonts w:ascii="Arial" w:cs="Arial" w:eastAsia="Arial" w:hAnsi="Arial"/>
          <w:color w:val="1A1A2E"/>
          <w:sz w:val="22"/>
          <w:szCs w:val="22"/>
        </w:rPr>
        <w:t xml:space="preserve">Monitoring ve logging (Datadog veya benzeri)</w:t>
      </w:r>
    </w:p>
    <w:p>
      <w:pPr>
        <w:spacing w:after="0" w:before="120"/>
      </w:pPr>
      <w:r>
        <w:t xml:space="preserve"/>
      </w:r>
    </w:p>
    <w:p>
      <w:pPr>
        <w:pStyle w:val="Heading2"/>
        <w:spacing w:after="160" w:before="400"/>
      </w:pPr>
      <w:r>
        <w:rPr>
          <w:rFonts w:ascii="Arial" w:cs="Arial" w:eastAsia="Arial" w:hAnsi="Arial"/>
          <w:b/>
          <w:bCs/>
          <w:color w:val="534AB7"/>
          <w:sz w:val="28"/>
          <w:szCs w:val="28"/>
        </w:rPr>
        <w:t xml:space="preserve">12.4 Gelir Modeli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Açıklama</w:t>
            </w:r>
          </w:p>
        </w:tc>
        <w:tc>
          <w:tcPr>
            <w:tcW w:type="dxa" w:w="3120"/>
            <w:tcBorders>
              <w:top w:val="single" w:color="DDDDDD" w:sz="1"/>
              <w:left w:val="single" w:color="DDDDDD" w:sz="1"/>
              <w:bottom w:val="single" w:color="DDDDDD" w:sz="1"/>
              <w:right w:val="single" w:color="DDDDDD" w:sz="1"/>
            </w:tcBorders>
            <w:shd w:fill="534AB7" w:val="clear"/>
            <w:tcMar>
              <w:top w:type="dxa" w:w="80"/>
              <w:left w:type="dxa" w:w="120"/>
              <w:bottom w:type="dxa" w:w="80"/>
              <w:right w:type="dxa" w:w="120"/>
            </w:tcMar>
          </w:tcPr>
          <w:p>
            <w:r>
              <w:rPr>
                <w:rFonts w:ascii="Arial" w:cs="Arial" w:eastAsia="Arial" w:hAnsi="Arial"/>
                <w:b/>
                <w:bCs/>
                <w:color w:val="FFFFFF"/>
                <w:sz w:val="18"/>
                <w:szCs w:val="18"/>
              </w:rPr>
              <w:t xml:space="preserve">Hedef Müşteri</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API Kullanım Bazlı</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Sorgu başına ücret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KOBİ e-ticaret siteleri</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Platform Lisansı</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Aylık sabit ücret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Trendyol, Hepsiburada, N11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İade Komisyonu</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Azaltılan iade oranı üzerinden gelir paylaşımı</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2E"/>
                <w:sz w:val="18"/>
                <w:szCs w:val="18"/>
              </w:rPr>
              <w:t xml:space="preserve">Enterprise platformlar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SaaS Abonelik</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Satıcı başına aylık paket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2E"/>
                <w:sz w:val="18"/>
                <w:szCs w:val="18"/>
              </w:rPr>
              <w:t xml:space="preserve">Shopify/WooCommerce kullanıcıları</w:t>
            </w:r>
          </w:p>
        </w:tc>
      </w:tr>
    </w:tbl>
    <w:p>
      <w:pPr>
        <w:spacing w:after="0" w:before="400"/>
      </w:pPr>
      <w:r>
        <w:t xml:space="preserve"/>
      </w:r>
    </w:p>
    <w:p>
      <w:r>
        <w:br w:type="page"/>
      </w:r>
    </w:p>
    <w:p>
      <w:pPr>
        <w:pStyle w:val="Heading1"/>
        <w:spacing w:after="160" w:before="400"/>
      </w:pPr>
      <w:r>
        <w:rPr>
          <w:rFonts w:ascii="Arial" w:cs="Arial" w:eastAsia="Arial" w:hAnsi="Arial"/>
          <w:b/>
          <w:bCs/>
          <w:color w:val="E8442A"/>
          <w:sz w:val="36"/>
          <w:szCs w:val="36"/>
        </w:rPr>
        <w:t xml:space="preserve">Bölüm 13 — Teslim Öncesi Kontrol Listesi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442A" w:sz="4"/>
              <w:left w:val="single" w:color="E8442A" w:sz="12"/>
              <w:bottom w:val="single" w:color="E8442A" w:sz="4"/>
              <w:right w:val="single" w:color="E8442A" w:sz="4"/>
            </w:tcBorders>
            <w:shd w:fill="FEF0EE" w:val="clear"/>
            <w:tcMar>
              <w:top w:type="dxa" w:w="120"/>
              <w:left w:type="dxa" w:w="180"/>
              <w:bottom w:type="dxa" w:w="120"/>
              <w:right w:type="dxa" w:w="120"/>
            </w:tcMar>
          </w:tcPr>
          <w:p>
            <w:r>
              <w:rPr>
                <w:rFonts w:ascii="Arial" w:cs="Arial" w:eastAsia="Arial" w:hAnsi="Arial"/>
                <w:b/>
                <w:bCs/>
                <w:color w:val="E8442A"/>
                <w:sz w:val="22"/>
                <w:szCs w:val="22"/>
              </w:rPr>
              <w:t xml:space="preserve">Bu listeyi 19 Mayıs sabahı ve teslim öncesi olmak üzere iki kez kontrol edin.</w:t>
            </w:r>
          </w:p>
          <w:p>
            <w:pPr>
              <w:spacing w:before="60"/>
            </w:pPr>
            <w:r>
              <w:rPr>
                <w:rFonts w:ascii="Arial" w:cs="Arial" w:eastAsia="Arial" w:hAnsi="Arial"/>
                <w:color w:val="1A1A2E"/>
                <w:sz w:val="20"/>
                <w:szCs w:val="20"/>
              </w:rPr>
              <w:t xml:space="preserve">Her maddeyi işaretlemeden formu gönderme.</w:t>
            </w:r>
          </w:p>
        </w:tc>
      </w:tr>
    </w:tbl>
    <w:p>
      <w:pPr>
        <w:spacing w:after="0" w:before="160"/>
      </w:pPr>
      <w:r>
        <w:t xml:space="preserve"/>
      </w:r>
    </w:p>
    <w:p>
      <w:pPr>
        <w:pStyle w:val="Heading2"/>
        <w:spacing w:after="160" w:before="400"/>
      </w:pPr>
      <w:r>
        <w:rPr>
          <w:rFonts w:ascii="Arial" w:cs="Arial" w:eastAsia="Arial" w:hAnsi="Arial"/>
          <w:b/>
          <w:bCs/>
          <w:color w:val="534AB7"/>
          <w:sz w:val="28"/>
          <w:szCs w:val="28"/>
        </w:rPr>
        <w:t xml:space="preserve">GitHub</w:t>
      </w:r>
    </w:p>
    <w:p>
      <w:pPr>
        <w:pStyle w:val="ListParagraph"/>
        <w:numPr>
          <w:ilvl w:val="0"/>
          <w:numId w:val="2"/>
        </w:numPr>
        <w:spacing w:after="60" w:before="40"/>
      </w:pPr>
      <w:r>
        <w:rPr>
          <w:rFonts w:ascii="Arial" w:cs="Arial" w:eastAsia="Arial" w:hAnsi="Arial"/>
          <w:color w:val="1A1A2E"/>
          <w:sz w:val="22"/>
          <w:szCs w:val="22"/>
        </w:rPr>
        <w:t xml:space="preserve">Her iki repo (backend + frontend) public yapıldı</w:t>
      </w:r>
    </w:p>
    <w:p>
      <w:pPr>
        <w:pStyle w:val="ListParagraph"/>
        <w:numPr>
          <w:ilvl w:val="0"/>
          <w:numId w:val="2"/>
        </w:numPr>
        <w:spacing w:after="60" w:before="40"/>
      </w:pPr>
      <w:r>
        <w:rPr>
          <w:rFonts w:ascii="Arial" w:cs="Arial" w:eastAsia="Arial" w:hAnsi="Arial"/>
          <w:color w:val="1A1A2E"/>
          <w:sz w:val="22"/>
          <w:szCs w:val="22"/>
        </w:rPr>
        <w:t xml:space="preserve">İlk commit tarihi 8-19 Mayıs arasında</w:t>
      </w:r>
    </w:p>
    <w:p>
      <w:pPr>
        <w:pStyle w:val="ListParagraph"/>
        <w:numPr>
          <w:ilvl w:val="0"/>
          <w:numId w:val="2"/>
        </w:numPr>
        <w:spacing w:after="60" w:before="40"/>
      </w:pPr>
      <w:r>
        <w:rPr>
          <w:rFonts w:ascii="Arial" w:cs="Arial" w:eastAsia="Arial" w:hAnsi="Arial"/>
          <w:color w:val="1A1A2E"/>
          <w:sz w:val="22"/>
          <w:szCs w:val="22"/>
        </w:rPr>
        <w:t xml:space="preserve">API anahtarı repoda YOK (.env .gitignore'da)</w:t>
      </w:r>
    </w:p>
    <w:p>
      <w:pPr>
        <w:pStyle w:val="ListParagraph"/>
        <w:numPr>
          <w:ilvl w:val="0"/>
          <w:numId w:val="2"/>
        </w:numPr>
        <w:spacing w:after="60" w:before="40"/>
      </w:pPr>
      <w:r>
        <w:rPr>
          <w:rFonts w:ascii="Arial" w:cs="Arial" w:eastAsia="Arial" w:hAnsi="Arial"/>
          <w:color w:val="1A1A2E"/>
          <w:sz w:val="22"/>
          <w:szCs w:val="22"/>
        </w:rPr>
        <w:t xml:space="preserve">README.md mevcut: amaç + kurulum + tech stack + mimari</w:t>
      </w:r>
    </w:p>
    <w:p>
      <w:pPr>
        <w:pStyle w:val="ListParagraph"/>
        <w:numPr>
          <w:ilvl w:val="0"/>
          <w:numId w:val="2"/>
        </w:numPr>
        <w:spacing w:after="60" w:before="40"/>
      </w:pPr>
      <w:r>
        <w:rPr>
          <w:rFonts w:ascii="Arial" w:cs="Arial" w:eastAsia="Arial" w:hAnsi="Arial"/>
          <w:color w:val="1A1A2E"/>
          <w:sz w:val="22"/>
          <w:szCs w:val="22"/>
        </w:rPr>
        <w:t xml:space="preserve">Her günden commit var — boş gün yok</w:t>
      </w:r>
    </w:p>
    <w:p>
      <w:pPr>
        <w:spacing w:after="0" w:before="120"/>
      </w:pPr>
      <w:r>
        <w:t xml:space="preserve"/>
      </w:r>
    </w:p>
    <w:p>
      <w:pPr>
        <w:pStyle w:val="Heading2"/>
        <w:spacing w:after="160" w:before="400"/>
      </w:pPr>
      <w:r>
        <w:rPr>
          <w:rFonts w:ascii="Arial" w:cs="Arial" w:eastAsia="Arial" w:hAnsi="Arial"/>
          <w:b/>
          <w:bCs/>
          <w:color w:val="534AB7"/>
          <w:sz w:val="28"/>
          <w:szCs w:val="28"/>
        </w:rPr>
        <w:t xml:space="preserve">Backend (Railway)</w:t>
      </w:r>
    </w:p>
    <w:p>
      <w:pPr>
        <w:pStyle w:val="ListParagraph"/>
        <w:numPr>
          <w:ilvl w:val="0"/>
          <w:numId w:val="2"/>
        </w:numPr>
        <w:spacing w:after="60" w:before="40"/>
      </w:pPr>
      <w:r>
        <w:rPr>
          <w:rFonts w:ascii="Arial" w:cs="Arial" w:eastAsia="Arial" w:hAnsi="Arial"/>
          <w:color w:val="1A1A2E"/>
          <w:sz w:val="22"/>
          <w:szCs w:val="22"/>
        </w:rPr>
        <w:t xml:space="preserve">Railway deploy aktif ve çalışıyor</w:t>
      </w:r>
    </w:p>
    <w:p>
      <w:pPr>
        <w:pStyle w:val="ListParagraph"/>
        <w:numPr>
          <w:ilvl w:val="0"/>
          <w:numId w:val="2"/>
        </w:numPr>
        <w:spacing w:after="60" w:before="40"/>
      </w:pPr>
      <w:r>
        <w:rPr>
          <w:rFonts w:ascii="Arial" w:cs="Arial" w:eastAsia="Arial" w:hAnsi="Arial"/>
          <w:color w:val="1A1A2E"/>
          <w:sz w:val="22"/>
          <w:szCs w:val="22"/>
        </w:rPr>
        <w:t xml:space="preserve">GET /api/products Railway URL'den yanıt veriyor</w:t>
      </w:r>
    </w:p>
    <w:p>
      <w:pPr>
        <w:pStyle w:val="ListParagraph"/>
        <w:numPr>
          <w:ilvl w:val="0"/>
          <w:numId w:val="2"/>
        </w:numPr>
        <w:spacing w:after="60" w:before="40"/>
      </w:pPr>
      <w:r>
        <w:rPr>
          <w:rFonts w:ascii="Arial" w:cs="Arial" w:eastAsia="Arial" w:hAnsi="Arial"/>
          <w:color w:val="1A1A2E"/>
          <w:sz w:val="22"/>
          <w:szCs w:val="22"/>
        </w:rPr>
        <w:t xml:space="preserve">POST /api/chat Railway URL'den yanıt veriyor</w:t>
      </w:r>
    </w:p>
    <w:p>
      <w:pPr>
        <w:pStyle w:val="ListParagraph"/>
        <w:numPr>
          <w:ilvl w:val="0"/>
          <w:numId w:val="2"/>
        </w:numPr>
        <w:spacing w:after="60" w:before="40"/>
      </w:pPr>
      <w:r>
        <w:rPr>
          <w:rFonts w:ascii="Arial" w:cs="Arial" w:eastAsia="Arial" w:hAnsi="Arial"/>
          <w:color w:val="1A1A2E"/>
          <w:sz w:val="22"/>
          <w:szCs w:val="22"/>
        </w:rPr>
        <w:t xml:space="preserve">dataSources alanı response'da dolu geliyor</w:t>
      </w:r>
    </w:p>
    <w:p>
      <w:pPr>
        <w:pStyle w:val="ListParagraph"/>
        <w:numPr>
          <w:ilvl w:val="0"/>
          <w:numId w:val="2"/>
        </w:numPr>
        <w:spacing w:after="60" w:before="40"/>
      </w:pPr>
      <w:r>
        <w:rPr>
          <w:rFonts w:ascii="Arial" w:cs="Arial" w:eastAsia="Arial" w:hAnsi="Arial"/>
          <w:color w:val="1A1A2E"/>
          <w:sz w:val="22"/>
          <w:szCs w:val="22"/>
        </w:rPr>
        <w:t xml:space="preserve">DataAnalysisService tüm 7 kaynağı işliyor</w:t>
      </w:r>
    </w:p>
    <w:p>
      <w:pPr>
        <w:spacing w:after="0" w:before="120"/>
      </w:pPr>
      <w:r>
        <w:t xml:space="preserve"/>
      </w:r>
    </w:p>
    <w:p>
      <w:pPr>
        <w:pStyle w:val="Heading2"/>
        <w:spacing w:after="160" w:before="400"/>
      </w:pPr>
      <w:r>
        <w:rPr>
          <w:rFonts w:ascii="Arial" w:cs="Arial" w:eastAsia="Arial" w:hAnsi="Arial"/>
          <w:b/>
          <w:bCs/>
          <w:color w:val="534AB7"/>
          <w:sz w:val="28"/>
          <w:szCs w:val="28"/>
        </w:rPr>
        <w:t xml:space="preserve">Frontend (Vercel)</w:t>
      </w:r>
    </w:p>
    <w:p>
      <w:pPr>
        <w:pStyle w:val="ListParagraph"/>
        <w:numPr>
          <w:ilvl w:val="0"/>
          <w:numId w:val="2"/>
        </w:numPr>
        <w:spacing w:after="60" w:before="40"/>
      </w:pPr>
      <w:r>
        <w:rPr>
          <w:rFonts w:ascii="Arial" w:cs="Arial" w:eastAsia="Arial" w:hAnsi="Arial"/>
          <w:color w:val="1A1A2E"/>
          <w:sz w:val="22"/>
          <w:szCs w:val="22"/>
        </w:rPr>
        <w:t xml:space="preserve">Vercel deploy aktif ve çalışıyor</w:t>
      </w:r>
    </w:p>
    <w:p>
      <w:pPr>
        <w:pStyle w:val="ListParagraph"/>
        <w:numPr>
          <w:ilvl w:val="0"/>
          <w:numId w:val="2"/>
        </w:numPr>
        <w:spacing w:after="60" w:before="40"/>
      </w:pPr>
      <w:r>
        <w:rPr>
          <w:rFonts w:ascii="Arial" w:cs="Arial" w:eastAsia="Arial" w:hAnsi="Arial"/>
          <w:color w:val="1A1A2E"/>
          <w:sz w:val="22"/>
          <w:szCs w:val="22"/>
        </w:rPr>
        <w:t xml:space="preserve">4 kategori ve ürünler görünüyor</w:t>
      </w:r>
    </w:p>
    <w:p>
      <w:pPr>
        <w:pStyle w:val="ListParagraph"/>
        <w:numPr>
          <w:ilvl w:val="0"/>
          <w:numId w:val="2"/>
        </w:numPr>
        <w:spacing w:after="60" w:before="40"/>
      </w:pPr>
      <w:r>
        <w:rPr>
          <w:rFonts w:ascii="Arial" w:cs="Arial" w:eastAsia="Arial" w:hAnsi="Arial"/>
          <w:color w:val="1A1A2E"/>
          <w:sz w:val="22"/>
          <w:szCs w:val="22"/>
        </w:rPr>
        <w:t xml:space="preserve">Her kategoriden 1 ürüne soru soruldu — hepsi çalışıyor</w:t>
      </w:r>
    </w:p>
    <w:p>
      <w:pPr>
        <w:pStyle w:val="ListParagraph"/>
        <w:numPr>
          <w:ilvl w:val="0"/>
          <w:numId w:val="2"/>
        </w:numPr>
        <w:spacing w:after="60" w:before="40"/>
      </w:pPr>
      <w:r>
        <w:rPr>
          <w:rFonts w:ascii="Arial" w:cs="Arial" w:eastAsia="Arial" w:hAnsi="Arial"/>
          <w:color w:val="1A1A2E"/>
          <w:sz w:val="22"/>
          <w:szCs w:val="22"/>
        </w:rPr>
        <w:t xml:space="preserve">MatchScore breakdown, VisualInsights, FollowUpButtons görünüyor</w:t>
      </w:r>
    </w:p>
    <w:p>
      <w:pPr>
        <w:pStyle w:val="ListParagraph"/>
        <w:numPr>
          <w:ilvl w:val="0"/>
          <w:numId w:val="2"/>
        </w:numPr>
        <w:spacing w:after="60" w:before="40"/>
      </w:pPr>
      <w:r>
        <w:rPr>
          <w:rFonts w:ascii="Arial" w:cs="Arial" w:eastAsia="Arial" w:hAnsi="Arial"/>
          <w:color w:val="1A1A2E"/>
          <w:sz w:val="22"/>
          <w:szCs w:val="22"/>
        </w:rPr>
        <w:t xml:space="preserve">Konuşma geçmişi çalışıyor</w:t>
      </w:r>
    </w:p>
    <w:p>
      <w:pPr>
        <w:spacing w:after="0" w:before="120"/>
      </w:pPr>
      <w:r>
        <w:t xml:space="preserve"/>
      </w:r>
    </w:p>
    <w:p>
      <w:pPr>
        <w:pStyle w:val="Heading2"/>
        <w:spacing w:after="160" w:before="400"/>
      </w:pPr>
      <w:r>
        <w:rPr>
          <w:rFonts w:ascii="Arial" w:cs="Arial" w:eastAsia="Arial" w:hAnsi="Arial"/>
          <w:b/>
          <w:bCs/>
          <w:color w:val="534AB7"/>
          <w:sz w:val="28"/>
          <w:szCs w:val="28"/>
        </w:rPr>
        <w:t xml:space="preserve">Video + Teslim</w:t>
      </w:r>
    </w:p>
    <w:p>
      <w:pPr>
        <w:pStyle w:val="ListParagraph"/>
        <w:numPr>
          <w:ilvl w:val="0"/>
          <w:numId w:val="2"/>
        </w:numPr>
        <w:spacing w:after="60" w:before="40"/>
      </w:pPr>
      <w:r>
        <w:rPr>
          <w:rFonts w:ascii="Arial" w:cs="Arial" w:eastAsia="Arial" w:hAnsi="Arial"/>
          <w:color w:val="1A1A2E"/>
          <w:sz w:val="22"/>
          <w:szCs w:val="22"/>
        </w:rPr>
        <w:t xml:space="preserve">YouTube linki hazır (max 60 saniye)</w:t>
      </w:r>
    </w:p>
    <w:p>
      <w:pPr>
        <w:pStyle w:val="ListParagraph"/>
        <w:numPr>
          <w:ilvl w:val="0"/>
          <w:numId w:val="2"/>
        </w:numPr>
        <w:spacing w:after="60" w:before="40"/>
      </w:pPr>
      <w:r>
        <w:rPr>
          <w:rFonts w:ascii="Arial" w:cs="Arial" w:eastAsia="Arial" w:hAnsi="Arial"/>
          <w:color w:val="1A1A2E"/>
          <w:sz w:val="22"/>
          <w:szCs w:val="22"/>
        </w:rPr>
        <w:t xml:space="preserve">Teslim formu: GitHub + YouTube + Vercel + proje özeti</w:t>
      </w:r>
    </w:p>
    <w:p>
      <w:pPr>
        <w:pStyle w:val="ListParagraph"/>
        <w:numPr>
          <w:ilvl w:val="0"/>
          <w:numId w:val="2"/>
        </w:numPr>
        <w:spacing w:after="60" w:before="40"/>
      </w:pPr>
      <w:r>
        <w:rPr>
          <w:rFonts w:ascii="Arial" w:cs="Arial" w:eastAsia="Arial" w:hAnsi="Arial"/>
          <w:color w:val="1A1A2E"/>
          <w:sz w:val="22"/>
          <w:szCs w:val="22"/>
        </w:rPr>
        <w:t xml:space="preserve">Form 21:00'den önce gönderildi</w:t>
      </w:r>
    </w:p>
    <w:p>
      <w:pPr>
        <w:spacing w:after="0" w:before="600"/>
      </w:pPr>
      <w:r>
        <w:t xml:space="preserve"/>
      </w:r>
    </w:p>
    <w:p>
      <w:pPr>
        <w:jc w:val="center"/>
      </w:pPr>
      <w:r>
        <w:rPr>
          <w:rFonts w:ascii="Arial" w:cs="Arial" w:eastAsia="Arial" w:hAnsi="Arial"/>
          <w:color w:val="888888"/>
          <w:sz w:val="18"/>
          <w:szCs w:val="18"/>
        </w:rPr>
        <w:t xml:space="preserve">SmartCart AI — BTK Akademi Hackathon 2026  |  Roadmap v5.0  |  17 Mayıs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E8442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534AB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2026-05-17T18:09:46.464Z</dcterms:created>
  <dcterms:modified xsi:type="dcterms:W3CDTF">2026-05-17T18:09:46.465Z</dcterms:modified>
</cp:coreProperties>
</file>

<file path=docProps/custom.xml><?xml version="1.0" encoding="utf-8"?>
<Properties xmlns="http://schemas.openxmlformats.org/officeDocument/2006/custom-properties" xmlns:vt="http://schemas.openxmlformats.org/officeDocument/2006/docPropsVTypes"/>
</file>