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sz w:val="30"/>
          <w:szCs w:val="30"/>
        </w:rPr>
      </w:pPr>
      <w:bookmarkStart w:colFirst="0" w:colLast="0" w:name="_a3gtx3r6mu9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BASIS DATA</w:t>
      </w:r>
      <w:r w:rsidDel="00000000" w:rsidR="00000000" w:rsidRPr="00000000">
        <w:rPr>
          <w:sz w:val="38"/>
          <w:szCs w:val="38"/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NAMA : ARIFADHIL NURFEBRIAN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1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QUIZZ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QUIZZ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374503" cy="295751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4503" cy="295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QUIZZ 3</w:t>
      </w:r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2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QUIZZ 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809652" cy="3014663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9652" cy="3014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QUIZZ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45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QUIZZ 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777979" cy="267176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7979" cy="2671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QUIZZ 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295900" cy="53911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39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QUIZZ 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491178" cy="2681288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1178" cy="268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QUIZZ 6</w:t>
      </w: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QUIZZ 7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4870090" cy="4214813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0090" cy="421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