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spacing w:after="0" w:line="240" w:lineRule="auto"/>
              <w:rPr>
                <w:rFonts w:ascii="Bookman Old Style" w:hAnsi="Bookman Old Style"/>
              </w:rPr>
            </w:pP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grayscl/>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pPr>
              <w:spacing w:after="0" w:line="240" w:lineRule="auto"/>
              <w:ind w:right="175"/>
              <w:jc w:val="center"/>
              <w:rPr>
                <w:rFonts w:ascii="Bookman Old Style" w:hAnsi="Bookman Old Style" w:cs="Arial"/>
                <w:color w:val="000000" w:themeColor="text1"/>
                <w14:textFill>
                  <w14:solidFill>
                    <w14:schemeClr w14:val="tx1"/>
                  </w14:solidFill>
                </w14:textFill>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hint="default" w:ascii="Bookman Old Style" w:hAnsi="Bookman Old Style" w:cs="Arial"/>
          <w:b/>
          <w:sz w:val="24"/>
          <w:szCs w:val="24"/>
          <w:lang w:val="en-US"/>
        </w:rPr>
      </w:pPr>
      <w:r>
        <w:rPr>
          <w:rFonts w:ascii="Bookman Old Style" w:hAnsi="Bookman Old Style" w:cs="Arial"/>
          <w:b/>
          <w:sz w:val="24"/>
          <w:szCs w:val="24"/>
        </w:rPr>
        <w:t xml:space="preserve">NOMOR : </w:t>
      </w:r>
      <w:r>
        <w:rPr>
          <w:rFonts w:hint="default" w:ascii="Bookman Old Style" w:hAnsi="Bookman Old Style" w:cs="Arial"/>
          <w:b/>
          <w:sz w:val="24"/>
          <w:szCs w:val="24"/>
          <w:lang w:val="en-US"/>
        </w:rPr>
        <w:t>XX/XXXX</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hint="default" w:ascii="Bookman Old Style" w:hAnsi="Bookman Old Style" w:cs="Arial"/>
          <w:b/>
          <w:sz w:val="24"/>
          <w:szCs w:val="24"/>
          <w:lang w:val="en-US"/>
        </w:rPr>
      </w:pPr>
      <w:r>
        <w:rPr>
          <w:rFonts w:hint="default" w:ascii="Bookman Old Style" w:hAnsi="Bookman Old Style" w:cs="Arial"/>
          <w:b/>
          <w:sz w:val="24"/>
          <w:szCs w:val="24"/>
          <w:lang w:val="en-US"/>
        </w:rPr>
        <w:t>PELAYANAN FARMASI</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81"/>
        <w:gridCol w:w="460"/>
        <w:gridCol w:w="7180"/>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w:t>
            </w:r>
            <w:r>
              <w:rPr>
                <w:rFonts w:hint="default" w:ascii="Bookman Old Style" w:hAnsi="Bookman Old Style" w:cs="Arial"/>
                <w:sz w:val="24"/>
                <w:szCs w:val="24"/>
              </w:rPr>
              <w:t>ahwa Pelayanan kefarmasian adalah suatu pelayanan langsung dan bertanggung jawab kepada pasien yang berkaita</w:t>
            </w:r>
            <w:r>
              <w:rPr>
                <w:rFonts w:hint="default" w:ascii="Bookman Old Style" w:hAnsi="Bookman Old Style" w:cs="Arial"/>
                <w:sz w:val="24"/>
                <w:szCs w:val="24"/>
                <w:lang w:val="en-US"/>
              </w:rPr>
              <w:t>n</w:t>
            </w:r>
            <w:r>
              <w:rPr>
                <w:rFonts w:hint="default" w:ascii="Bookman Old Style" w:hAnsi="Bookman Old Style" w:cs="Arial"/>
                <w:sz w:val="24"/>
                <w:szCs w:val="24"/>
              </w:rPr>
              <w:t xml:space="preserve"> kehidupan pasien langsung dengan sediaan farmasi dengan maksud mencapai hasil yang pasti untuk menigkatkan mutu kehidupan pasien</w:t>
            </w:r>
            <w:r>
              <w:rPr>
                <w:rFonts w:ascii="Bookman Old Style" w:hAnsi="Bookman Old Style" w:cs="Arial"/>
                <w:sz w:val="24"/>
                <w:szCs w:val="24"/>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w:t>
            </w:r>
            <w:r>
              <w:rPr>
                <w:rFonts w:hint="default" w:ascii="Bookman Old Style" w:hAnsi="Bookman Old Style" w:cs="Arial"/>
                <w:sz w:val="24"/>
                <w:szCs w:val="24"/>
              </w:rPr>
              <w:t>ahwa untuk meningkatkan pelayanan kefarmasian yang berorientasi pada pasien maka pelayanan selama hari kerja harus diatur tentang peresepan, pemesanan dan pengelolaan obat yang meliputi persyaratan petugas yang berhak memberi resep dan meresepkan obat narkotika dan psikotropik, pelayanan obat emergensi di unit kerja, pencatatan dan pelaporan ESO dan KTD, penanganan dan pelaporan obat kadaluarsa serta ketentuan tentang penggunaan obat yang dibawa sendiri oleh pasien</w:t>
            </w:r>
            <w:r>
              <w:rPr>
                <w:rFonts w:ascii="Bookman Old Style" w:hAnsi="Bookman Old Style" w:cs="Arial"/>
                <w:sz w:val="24"/>
                <w:szCs w:val="24"/>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ascii="Bookman Old Style" w:hAnsi="Bookman Old Style" w:cs="Arial"/>
                <w:sz w:val="24"/>
                <w:szCs w:val="24"/>
              </w:rPr>
              <w:t>c</w:t>
            </w: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ascii="Bookman Old Style" w:hAnsi="Bookman Old Style" w:cs="Arial"/>
                <w:sz w:val="24"/>
                <w:szCs w:val="24"/>
              </w:rPr>
              <w:t>b</w:t>
            </w:r>
            <w:r>
              <w:rPr>
                <w:rFonts w:hint="default" w:ascii="Bookman Old Style" w:hAnsi="Bookman Old Style" w:cs="Arial"/>
                <w:sz w:val="24"/>
                <w:szCs w:val="24"/>
              </w:rPr>
              <w:t xml:space="preserve">ahwa penyediaan obat merupakan langkah awal pengelolaan obat di puskesmas untuk melayani keperluan pelanggan dalam penanganan </w:t>
            </w:r>
            <w:r>
              <w:rPr>
                <w:rFonts w:hint="default" w:ascii="Bookman Old Style" w:hAnsi="Bookman Old Style" w:cs="Arial"/>
                <w:sz w:val="24"/>
                <w:szCs w:val="24"/>
                <w:lang w:val="en-US"/>
              </w:rPr>
              <w:t>k</w:t>
            </w:r>
            <w:r>
              <w:rPr>
                <w:rFonts w:hint="default" w:ascii="Bookman Old Style" w:hAnsi="Bookman Old Style" w:cs="Arial"/>
                <w:sz w:val="24"/>
                <w:szCs w:val="24"/>
              </w:rPr>
              <w:t>esehatannya sehingga perlu di berikan kewenangan kepada petugas yang berhak untuk menyediakan</w:t>
            </w:r>
            <w:r>
              <w:rPr>
                <w:rFonts w:hint="default" w:ascii="Bookman Old Style" w:hAnsi="Bookman Old Style" w:cs="Arial"/>
                <w:sz w:val="24"/>
                <w:szCs w:val="24"/>
                <w:lang w:val="en-US"/>
              </w:rPr>
              <w:t xml:space="preserve"> </w:t>
            </w:r>
            <w:r>
              <w:rPr>
                <w:rFonts w:hint="default" w:ascii="Bookman Old Style" w:hAnsi="Bookman Old Style" w:cs="Arial"/>
                <w:sz w:val="24"/>
                <w:szCs w:val="24"/>
              </w:rPr>
              <w:t>obat dengan mengetahui persyaratan penyimpanan obat sehingga tidak terjadi pemberian obat yang kadaluarsa</w:t>
            </w:r>
            <w:r>
              <w:rPr>
                <w:rFonts w:hint="default" w:ascii="Bookman Old Style" w:hAnsi="Bookman Old Style" w:cs="Arial"/>
                <w:sz w:val="24"/>
                <w:szCs w:val="24"/>
                <w:lang w:val="en-US"/>
              </w:rPr>
              <w:t>;</w:t>
            </w:r>
          </w:p>
        </w:tc>
      </w:tr>
      <w:tr>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d.</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lang w:val="en-US"/>
              </w:rPr>
              <w:t>b</w:t>
            </w:r>
            <w:r>
              <w:rPr>
                <w:rFonts w:hint="default" w:ascii="Bookman Old Style" w:hAnsi="Bookman Old Style" w:cs="Arial"/>
                <w:sz w:val="24"/>
                <w:szCs w:val="24"/>
              </w:rPr>
              <w:t xml:space="preserve">ahwa berdasarkan pertimbangan a, b dan c perlu menetapkan keputusan Kepala Puskesmas tentang Penyediaan Obat yang menjamin ketersediaan Obat di Puskesmas </w:t>
            </w:r>
            <w:r>
              <w:rPr>
                <w:rFonts w:hint="default" w:ascii="Bookman Old Style" w:hAnsi="Bookman Old Style" w:cs="Arial"/>
                <w:sz w:val="24"/>
                <w:szCs w:val="24"/>
                <w:lang w:val="en-US"/>
              </w:rPr>
              <w:t>Berakit</w:t>
            </w:r>
            <w:r>
              <w:rPr>
                <w:rFonts w:hint="default" w:ascii="Bookman Old Style" w:hAnsi="Bookman Old Style" w:cs="Arial"/>
                <w:sz w:val="24"/>
                <w:szCs w:val="24"/>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1.</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Undang-Undang Republik Indonesia Nomor 36 Tahun 2009 tentang Kesehatan;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ascii="Bookman Old Style" w:hAnsi="Bookman Old Style" w:cs="Arial"/>
                <w:sz w:val="24"/>
                <w:szCs w:val="24"/>
              </w:rPr>
              <w:t>2</w:t>
            </w: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Peraturan Menteri Kesehatan Republik Indonesia Nomor 30 tahun 2014 tentang standar Pelayanan Kefarmasian di 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hint="default" w:ascii="Bookman Old Style" w:hAnsi="Bookman Old Style" w:cs="Arial"/>
                <w:sz w:val="24"/>
                <w:szCs w:val="24"/>
                <w:lang w:val="en-US"/>
              </w:rPr>
              <w:t>3</w:t>
            </w: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color w:val="000000"/>
                <w:sz w:val="24"/>
                <w:szCs w:val="24"/>
              </w:rPr>
              <w:t>Peraturan Pemerintah no. 51 tahun 2009, tentang pekerjaan kefarmasian;</w:t>
            </w:r>
          </w:p>
        </w:tc>
      </w:tr>
      <w:tr>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hint="default" w:ascii="Bookman Old Style" w:hAnsi="Bookman Old Style" w:cs="Arial"/>
                <w:sz w:val="24"/>
                <w:szCs w:val="24"/>
                <w:lang w:val="en-US"/>
              </w:rPr>
              <w:t>4</w:t>
            </w:r>
            <w:r>
              <w:rPr>
                <w:rFonts w:ascii="Bookman Old Style" w:hAnsi="Bookman Old Style" w:cs="Arial"/>
                <w:sz w:val="24"/>
                <w:szCs w:val="24"/>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Peraturan       Menteri        Kesehatan        RI        Nomor</w:t>
            </w:r>
            <w:r>
              <w:rPr>
                <w:rFonts w:hint="default" w:ascii="Bookman Old Style" w:hAnsi="Bookman Old Style" w:cs="Arial"/>
                <w:sz w:val="24"/>
                <w:szCs w:val="24"/>
                <w:lang w:val="en-US"/>
              </w:rPr>
              <w:t xml:space="preserve"> 889/Menkes/Per/V/2011 tahun 2011 tentang registrasi, ijin praktek dan ijin kerja tenaga kefarmasian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hint="default" w:ascii="Bookman Old Style" w:hAnsi="Bookman Old Style" w:cs="Arial"/>
                <w:sz w:val="24"/>
                <w:szCs w:val="24"/>
              </w:rPr>
              <w:t>KEPUTUSAN KEPALA UPT</w:t>
            </w:r>
            <w:r>
              <w:rPr>
                <w:rFonts w:hint="default" w:ascii="Bookman Old Style" w:hAnsi="Bookman Old Style" w:cs="Arial"/>
                <w:sz w:val="24"/>
                <w:szCs w:val="24"/>
                <w:lang w:val="en-US"/>
              </w:rPr>
              <w:t>D</w:t>
            </w:r>
            <w:r>
              <w:rPr>
                <w:rFonts w:hint="default" w:ascii="Bookman Old Style" w:hAnsi="Bookman Old Style" w:cs="Arial"/>
                <w:sz w:val="24"/>
                <w:szCs w:val="24"/>
              </w:rPr>
              <w:t xml:space="preserve"> PUSKESMAS </w:t>
            </w:r>
            <w:r>
              <w:rPr>
                <w:rFonts w:hint="default" w:ascii="Bookman Old Style" w:hAnsi="Bookman Old Style" w:cs="Arial"/>
                <w:sz w:val="24"/>
                <w:szCs w:val="24"/>
                <w:lang w:val="en-US"/>
              </w:rPr>
              <w:t>BERAKIT</w:t>
            </w:r>
            <w:r>
              <w:rPr>
                <w:rFonts w:hint="default" w:ascii="Bookman Old Style" w:hAnsi="Bookman Old Style" w:cs="Arial"/>
                <w:sz w:val="24"/>
                <w:szCs w:val="24"/>
              </w:rPr>
              <w:t xml:space="preserve"> TENTANG PELAYANAN FARMASI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hint="default" w:ascii="Bookman Old Style" w:hAnsi="Bookman Old Style" w:cs="Arial"/>
                <w:sz w:val="24"/>
                <w:szCs w:val="24"/>
              </w:rPr>
            </w:pPr>
            <w:r>
              <w:rPr>
                <w:rFonts w:hint="default" w:ascii="Bookman Old Style" w:hAnsi="Bookman Old Style" w:cs="Arial"/>
                <w:sz w:val="24"/>
                <w:szCs w:val="24"/>
              </w:rPr>
              <w:t xml:space="preserve">Pelayanan Farmasi di Puskesmas </w:t>
            </w:r>
            <w:r>
              <w:rPr>
                <w:rFonts w:hint="default" w:ascii="Bookman Old Style" w:hAnsi="Bookman Old Style" w:cs="Arial"/>
                <w:sz w:val="24"/>
                <w:szCs w:val="24"/>
                <w:lang w:val="en-US"/>
              </w:rPr>
              <w:t>Berakit</w:t>
            </w:r>
            <w:r>
              <w:rPr>
                <w:rFonts w:hint="default" w:ascii="Bookman Old Style" w:hAnsi="Bookman Old Style" w:cs="Arial"/>
                <w:sz w:val="24"/>
                <w:szCs w:val="24"/>
              </w:rPr>
              <w:t xml:space="preserve"> meliputi :</w:t>
            </w:r>
          </w:p>
          <w:p>
            <w:pPr>
              <w:numPr>
                <w:ilvl w:val="0"/>
                <w:numId w:val="1"/>
              </w:numPr>
              <w:spacing w:line="360" w:lineRule="auto"/>
              <w:ind w:left="0" w:firstLine="0"/>
              <w:rPr>
                <w:rFonts w:hint="default" w:ascii="Bookman Old Style" w:hAnsi="Bookman Old Style" w:cs="Arial"/>
                <w:sz w:val="24"/>
                <w:szCs w:val="24"/>
              </w:rPr>
            </w:pPr>
            <w:r>
              <w:rPr>
                <w:rFonts w:hint="default" w:ascii="Bookman Old Style" w:hAnsi="Bookman Old Style" w:cs="Arial"/>
                <w:sz w:val="24"/>
                <w:szCs w:val="24"/>
              </w:rPr>
              <w:t>Penyediaan Obat yang menjamin ketersediaan obat</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Pelayanan farmasi selama hari kerja</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Peresepan, pemesanaan dan pengelolaan</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Persyaratan petugas yang berhak menyediakan obat</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Ketentuan Petugas yang diberi kewenangan dalam penyediaan obat jika petugas yang memenuhi syarat tidak ada</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Persyaratan petugas yang berhak memberikan resep</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Ketentuan tentang petugas yang berhak meresepkan obat-obat psikotropik dan narkotik</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Menjaga tidak terjadinya pemberian obat kadaluarsa</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Penanganan dan pelaporan obat kadaluarsa</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Penggunaan obat yang di bawa sendiri oleh pasien / keluarga</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Persyaratan penyimpanan obat</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Pemberian informasi penggunaan,</w:t>
            </w:r>
            <w:r>
              <w:rPr>
                <w:rFonts w:hint="default" w:ascii="Bookman Old Style" w:hAnsi="Bookman Old Style" w:cs="Arial"/>
                <w:sz w:val="24"/>
                <w:szCs w:val="24"/>
                <w:lang w:val="en-US"/>
              </w:rPr>
              <w:t xml:space="preserve"> </w:t>
            </w:r>
            <w:r>
              <w:rPr>
                <w:rFonts w:hint="default" w:ascii="Bookman Old Style" w:hAnsi="Bookman Old Style" w:cs="Arial"/>
                <w:sz w:val="24"/>
                <w:szCs w:val="24"/>
              </w:rPr>
              <w:t>cara penyimpanan dan efek samping obat</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Pencatatan, pemantauan, pelaporan efek samping obat dan KTD</w:t>
            </w:r>
          </w:p>
          <w:p>
            <w:pPr>
              <w:numPr>
                <w:ilvl w:val="0"/>
                <w:numId w:val="1"/>
              </w:numPr>
              <w:spacing w:line="360" w:lineRule="auto"/>
              <w:ind w:left="0" w:leftChars="0" w:firstLine="0" w:firstLineChars="0"/>
              <w:rPr>
                <w:rFonts w:ascii="Bookman Old Style" w:hAnsi="Bookman Old Style" w:cs="Arial"/>
                <w:sz w:val="24"/>
                <w:szCs w:val="24"/>
              </w:rPr>
            </w:pPr>
            <w:r>
              <w:rPr>
                <w:rFonts w:hint="default" w:ascii="Bookman Old Style" w:hAnsi="Bookman Old Style" w:cs="Arial"/>
                <w:sz w:val="24"/>
                <w:szCs w:val="24"/>
              </w:rPr>
              <w:t xml:space="preserve">Pelaksanaan tindak lanjut efek samping obat dan KTD </w:t>
            </w:r>
          </w:p>
          <w:p>
            <w:pPr>
              <w:numPr>
                <w:numId w:val="0"/>
              </w:numPr>
              <w:spacing w:line="360" w:lineRule="auto"/>
              <w:ind w:leftChars="0" w:right="14" w:rightChars="0"/>
              <w:rPr>
                <w:rFonts w:ascii="Bookman Old Style" w:hAnsi="Bookman Old Style" w:cs="Arial"/>
                <w:sz w:val="24"/>
                <w:szCs w:val="24"/>
              </w:rPr>
            </w:pPr>
            <w:r>
              <w:rPr>
                <w:rFonts w:hint="default" w:ascii="Bookman Old Style" w:hAnsi="Bookman Old Style" w:cs="Arial"/>
                <w:sz w:val="24"/>
                <w:szCs w:val="24"/>
              </w:rPr>
              <w:t>Adapun</w:t>
            </w:r>
            <w:r>
              <w:rPr>
                <w:rFonts w:hint="default" w:ascii="Bookman Old Style" w:hAnsi="Bookman Old Style" w:cs="Arial"/>
                <w:sz w:val="24"/>
                <w:szCs w:val="24"/>
              </w:rPr>
              <w:tab/>
            </w:r>
            <w:r>
              <w:rPr>
                <w:rFonts w:hint="default" w:ascii="Bookman Old Style" w:hAnsi="Bookman Old Style" w:cs="Arial"/>
                <w:sz w:val="24"/>
                <w:szCs w:val="24"/>
              </w:rPr>
              <w:t>penjelasan</w:t>
            </w:r>
            <w:r>
              <w:rPr>
                <w:rFonts w:hint="default" w:ascii="Bookman Old Style" w:hAnsi="Bookman Old Style" w:cs="Arial"/>
                <w:sz w:val="24"/>
                <w:szCs w:val="24"/>
              </w:rPr>
              <w:tab/>
            </w:r>
            <w:r>
              <w:rPr>
                <w:rFonts w:hint="default" w:ascii="Bookman Old Style" w:hAnsi="Bookman Old Style" w:cs="Arial"/>
                <w:sz w:val="24"/>
                <w:szCs w:val="24"/>
              </w:rPr>
              <w:t>dari</w:t>
            </w:r>
            <w:r>
              <w:rPr>
                <w:rFonts w:hint="default" w:ascii="Bookman Old Style" w:hAnsi="Bookman Old Style" w:cs="Arial"/>
                <w:sz w:val="24"/>
                <w:szCs w:val="24"/>
              </w:rPr>
              <w:tab/>
            </w:r>
            <w:r>
              <w:rPr>
                <w:rFonts w:hint="default" w:ascii="Bookman Old Style" w:hAnsi="Bookman Old Style" w:cs="Arial"/>
                <w:sz w:val="24"/>
                <w:szCs w:val="24"/>
              </w:rPr>
              <w:t>pelayanan</w:t>
            </w:r>
            <w:r>
              <w:rPr>
                <w:rFonts w:hint="default" w:ascii="Bookman Old Style" w:hAnsi="Bookman Old Style" w:cs="Arial"/>
                <w:sz w:val="24"/>
                <w:szCs w:val="24"/>
              </w:rPr>
              <w:tab/>
            </w:r>
            <w:r>
              <w:rPr>
                <w:rFonts w:hint="default" w:ascii="Bookman Old Style" w:hAnsi="Bookman Old Style" w:cs="Arial"/>
                <w:sz w:val="24"/>
                <w:szCs w:val="24"/>
              </w:rPr>
              <w:t>Farmasi</w:t>
            </w:r>
            <w:r>
              <w:rPr>
                <w:rFonts w:hint="default" w:ascii="Bookman Old Style" w:hAnsi="Bookman Old Style" w:cs="Arial"/>
                <w:sz w:val="24"/>
                <w:szCs w:val="24"/>
              </w:rPr>
              <w:tab/>
            </w:r>
            <w:r>
              <w:rPr>
                <w:rFonts w:hint="default" w:ascii="Bookman Old Style" w:hAnsi="Bookman Old Style" w:cs="Arial"/>
                <w:sz w:val="24"/>
                <w:szCs w:val="24"/>
              </w:rPr>
              <w:t>di</w:t>
            </w:r>
            <w:r>
              <w:rPr>
                <w:rFonts w:hint="default" w:ascii="Bookman Old Style" w:hAnsi="Bookman Old Style" w:cs="Arial"/>
                <w:sz w:val="24"/>
                <w:szCs w:val="24"/>
                <w:lang w:val="en-US"/>
              </w:rPr>
              <w:t xml:space="preserve"> </w:t>
            </w:r>
            <w:r>
              <w:rPr>
                <w:rFonts w:hint="default" w:ascii="Bookman Old Style" w:hAnsi="Bookman Old Style" w:cs="Arial"/>
                <w:sz w:val="24"/>
                <w:szCs w:val="24"/>
              </w:rPr>
              <w:t>atas sebagaimana terlampir dan merupakan bagian yang tidak terpisahkan dari keputusan ini;</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Keputusan ini berlaku sejak tanggal di tetapkan dan apabila kemudian hari terdapat kekeliruan dalam penetapannya, akan diadakan pembetulan sebagaimana mestinya.</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hint="default" w:ascii="Bookman Old Style" w:hAnsi="Bookman Old Style" w:cs="Arial"/>
          <w:sz w:val="24"/>
          <w:szCs w:val="24"/>
          <w:lang w:val="en-US"/>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w:t>
      </w:r>
      <w:r>
        <w:rPr>
          <w:rFonts w:hint="default" w:ascii="Bookman Old Style" w:hAnsi="Bookman Old Style" w:cs="Arial"/>
          <w:sz w:val="24"/>
          <w:szCs w:val="24"/>
          <w:lang w:val="en-US"/>
        </w:rPr>
        <w:t>XX XXXXX XXXX</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 xml:space="preserve">               </w:t>
      </w: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Pr>
          <w:rFonts w:ascii="Bookman Old Style" w:hAnsi="Bookman Old Style" w:cs="Arial"/>
          <w:sz w:val="24"/>
          <w:szCs w:val="24"/>
        </w:rPr>
        <w:tab/>
      </w:r>
      <w:r>
        <w:rPr>
          <w:rFonts w:ascii="Bookman Old Style" w:hAnsi="Bookman Old Style" w:cs="Arial"/>
          <w:sz w:val="24"/>
          <w:szCs w:val="24"/>
        </w:rPr>
        <w:t>NIP 197410201996031004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p>
    <w:p>
      <w:pPr>
        <w:spacing w:after="0" w:line="240" w:lineRule="auto"/>
        <w:rPr>
          <w:rFonts w:ascii="Bookman Old Style" w:hAnsi="Bookman Old Style" w:cs="Arial"/>
          <w:sz w:val="24"/>
          <w:szCs w:val="24"/>
        </w:rPr>
      </w:pPr>
    </w:p>
    <w:p>
      <w:pPr>
        <w:spacing w:after="0" w:line="360" w:lineRule="auto"/>
        <w:ind w:left="0" w:firstLine="0"/>
        <w:rPr>
          <w:rFonts w:ascii="Bookman Old Style" w:hAnsi="Bookman Old Style" w:cs="Arial"/>
          <w:sz w:val="24"/>
          <w:szCs w:val="24"/>
        </w:rPr>
      </w:pPr>
    </w:p>
    <w:p>
      <w:pPr>
        <w:spacing w:after="0" w:line="360" w:lineRule="auto"/>
        <w:ind w:left="0" w:firstLine="0"/>
        <w:rPr>
          <w:rFonts w:ascii="Bookman Old Style" w:hAnsi="Bookman Old Style" w:cs="Arial"/>
          <w:sz w:val="24"/>
          <w:szCs w:val="24"/>
        </w:rPr>
      </w:pPr>
    </w:p>
    <w:p>
      <w:pPr>
        <w:spacing w:after="0" w:line="360" w:lineRule="auto"/>
        <w:ind w:left="0" w:firstLine="0"/>
        <w:rPr>
          <w:rFonts w:ascii="Bookman Old Style" w:hAnsi="Bookman Old Style" w:cs="Arial"/>
          <w:sz w:val="24"/>
          <w:szCs w:val="24"/>
        </w:rPr>
      </w:pPr>
    </w:p>
    <w:p>
      <w:pPr>
        <w:spacing w:after="0" w:line="360" w:lineRule="auto"/>
        <w:ind w:left="0" w:firstLine="0"/>
        <w:rPr>
          <w:rFonts w:ascii="Bookman Old Style" w:hAnsi="Bookman Old Style" w:cs="Arial"/>
          <w:sz w:val="24"/>
          <w:szCs w:val="24"/>
        </w:rPr>
      </w:pPr>
    </w:p>
    <w:p>
      <w:pPr>
        <w:spacing w:after="0" w:line="240" w:lineRule="auto"/>
        <w:ind w:left="4507" w:firstLine="533"/>
        <w:rPr>
          <w:rFonts w:ascii="Bookman Old Style" w:hAnsi="Bookman Old Style" w:cs="Arial"/>
          <w:sz w:val="24"/>
          <w:szCs w:val="24"/>
        </w:rPr>
      </w:pPr>
    </w:p>
    <w:p>
      <w:pPr>
        <w:spacing w:after="0" w:line="240" w:lineRule="auto"/>
        <w:ind w:left="4507" w:firstLine="533"/>
        <w:rPr>
          <w:rFonts w:ascii="Bookman Old Style" w:hAnsi="Bookman Old Style" w:cs="Arial"/>
          <w:lang w:val="id-ID"/>
        </w:rPr>
      </w:pPr>
    </w:p>
    <w:p>
      <w:pPr>
        <w:spacing w:after="0" w:line="240" w:lineRule="auto"/>
        <w:ind w:left="4507" w:firstLine="533"/>
        <w:rPr>
          <w:rFonts w:ascii="Bookman Old Style" w:hAnsi="Bookman Old Style" w:cs="Arial"/>
          <w:szCs w:val="20"/>
        </w:rPr>
      </w:pPr>
      <w:r>
        <w:rPr>
          <w:rFonts w:ascii="Bookman Old Style" w:hAnsi="Bookman Old Style" w:cs="Arial"/>
          <w:sz w:val="24"/>
          <w:lang w:val="id-ID"/>
        </w:rPr>
        <w:t xml:space="preserve">LAMPIRAN </w:t>
      </w:r>
      <w:r>
        <w:rPr>
          <w:rFonts w:ascii="Bookman Old Style" w:hAnsi="Bookman Old Style" w:cs="Arial"/>
          <w:sz w:val="24"/>
        </w:rPr>
        <w:t>I</w:t>
      </w:r>
    </w:p>
    <w:p>
      <w:pPr>
        <w:spacing w:after="0" w:line="240" w:lineRule="auto"/>
        <w:ind w:left="4507" w:firstLine="533"/>
        <w:rPr>
          <w:rFonts w:ascii="Bookman Old Style" w:hAnsi="Bookman Old Style" w:cs="Arial"/>
          <w:szCs w:val="20"/>
          <w:lang w:val="id-ID"/>
        </w:rPr>
      </w:pPr>
      <w:r>
        <w:rPr>
          <w:rFonts w:ascii="Bookman Old Style" w:hAnsi="Bookman Old Style" w:cs="Arial"/>
          <w:sz w:val="24"/>
          <w:lang w:val="id-ID"/>
        </w:rPr>
        <w:t xml:space="preserve">KEPUTUSAN KEPALA PUSKESMAS </w:t>
      </w:r>
    </w:p>
    <w:p>
      <w:pPr>
        <w:spacing w:after="0" w:line="240" w:lineRule="auto"/>
        <w:ind w:left="4507" w:firstLine="533"/>
        <w:rPr>
          <w:rFonts w:hint="default" w:ascii="Bookman Old Style" w:hAnsi="Bookman Old Style" w:cs="Arial"/>
          <w:sz w:val="24"/>
          <w:lang w:val="en-US"/>
        </w:rPr>
      </w:pPr>
      <w:r>
        <w:rPr>
          <w:rFonts w:ascii="Bookman Old Style" w:hAnsi="Bookman Old Style" w:cs="Arial"/>
          <w:sz w:val="24"/>
          <w:lang w:val="id-ID"/>
        </w:rPr>
        <w:t xml:space="preserve">NOMOR : </w:t>
      </w:r>
      <w:r>
        <w:rPr>
          <w:rFonts w:hint="default" w:ascii="Bookman Old Style" w:hAnsi="Bookman Old Style" w:cs="Arial"/>
          <w:sz w:val="24"/>
          <w:lang w:val="en-US"/>
        </w:rPr>
        <w:t>XX/XXXX</w:t>
      </w:r>
    </w:p>
    <w:p>
      <w:pPr>
        <w:spacing w:after="0" w:line="240" w:lineRule="auto"/>
        <w:ind w:left="4507" w:firstLine="533"/>
        <w:rPr>
          <w:rFonts w:hint="default" w:ascii="Bookman Old Style" w:hAnsi="Bookman Old Style" w:cs="Arial"/>
          <w:sz w:val="24"/>
          <w:lang w:val="en-US"/>
        </w:rPr>
      </w:pPr>
      <w:r>
        <w:rPr>
          <w:rFonts w:ascii="Bookman Old Style" w:hAnsi="Bookman Old Style" w:cs="Arial"/>
          <w:sz w:val="24"/>
          <w:lang w:val="id-ID"/>
        </w:rPr>
        <w:t>TENTANG</w:t>
      </w:r>
      <w:r>
        <w:rPr>
          <w:rFonts w:ascii="Bookman Old Style" w:hAnsi="Bookman Old Style" w:cs="Arial"/>
          <w:sz w:val="24"/>
        </w:rPr>
        <w:t xml:space="preserve"> </w:t>
      </w:r>
      <w:r>
        <w:rPr>
          <w:rFonts w:hint="default" w:ascii="Bookman Old Style" w:hAnsi="Bookman Old Style" w:cs="Arial"/>
          <w:sz w:val="24"/>
          <w:lang w:val="en-US"/>
        </w:rPr>
        <w:t>PELAYANAN FARMASI</w:t>
      </w:r>
    </w:p>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hint="default" w:ascii="Bookman Old Style" w:hAnsi="Bookman Old Style" w:cs="Arial"/>
          <w:b/>
          <w:bCs/>
          <w:sz w:val="24"/>
          <w:szCs w:val="24"/>
        </w:rPr>
        <w:t>PELAYANAN FARMASI</w:t>
      </w:r>
    </w:p>
    <w:p>
      <w:pPr>
        <w:numPr>
          <w:ilvl w:val="0"/>
          <w:numId w:val="2"/>
        </w:numPr>
        <w:spacing w:after="0" w:line="360" w:lineRule="auto"/>
        <w:ind w:left="720" w:leftChars="0" w:right="0" w:rightChars="0" w:hanging="360" w:firstLineChars="0"/>
        <w:rPr>
          <w:rFonts w:ascii="Bookman Old Style" w:hAnsi="Bookman Old Style" w:cs="Arial"/>
          <w:sz w:val="24"/>
        </w:rPr>
      </w:pPr>
      <w:r>
        <w:rPr>
          <w:rFonts w:hint="default" w:ascii="Bookman Old Style" w:hAnsi="Bookman Old Style" w:cs="Arial"/>
          <w:sz w:val="24"/>
        </w:rPr>
        <w:t xml:space="preserve">Penyediaan obat yang menjamin ketersediaan obat bagi keperluan Puskesmas </w:t>
      </w:r>
      <w:r>
        <w:rPr>
          <w:rFonts w:hint="default" w:ascii="Bookman Old Style" w:hAnsi="Bookman Old Style" w:cs="Arial"/>
          <w:sz w:val="24"/>
          <w:lang w:val="en-US"/>
        </w:rPr>
        <w:t>Berakit</w:t>
      </w:r>
      <w:r>
        <w:rPr>
          <w:rFonts w:hint="default" w:ascii="Bookman Old Style" w:hAnsi="Bookman Old Style" w:cs="Arial"/>
          <w:sz w:val="24"/>
        </w:rPr>
        <w:t xml:space="preserve"> harus mengikuti Standar Prosedur Operasional Penyediaan Obat yang menjamin ketersediaan obat untuk Puskesmas </w:t>
      </w:r>
      <w:r>
        <w:rPr>
          <w:rFonts w:hint="default" w:ascii="Bookman Old Style" w:hAnsi="Bookman Old Style" w:cs="Arial"/>
          <w:sz w:val="24"/>
          <w:lang w:val="en-US"/>
        </w:rPr>
        <w:t>Berakit</w:t>
      </w:r>
    </w:p>
    <w:p>
      <w:pPr>
        <w:numPr>
          <w:ilvl w:val="0"/>
          <w:numId w:val="2"/>
        </w:numPr>
        <w:spacing w:after="0" w:line="360" w:lineRule="auto"/>
        <w:ind w:left="720" w:leftChars="0" w:right="0" w:rightChars="0" w:hanging="360" w:firstLineChars="0"/>
        <w:rPr>
          <w:rFonts w:ascii="Bookman Old Style" w:hAnsi="Bookman Old Style" w:cs="Arial"/>
          <w:sz w:val="24"/>
        </w:rPr>
      </w:pPr>
      <w:r>
        <w:rPr>
          <w:rFonts w:hint="default" w:ascii="Bookman Old Style" w:hAnsi="Bookman Old Style" w:cs="Arial"/>
          <w:sz w:val="24"/>
        </w:rPr>
        <w:t xml:space="preserve">Puskesmas </w:t>
      </w:r>
      <w:r>
        <w:rPr>
          <w:rFonts w:hint="default" w:ascii="Bookman Old Style" w:hAnsi="Bookman Old Style" w:cs="Arial"/>
          <w:sz w:val="24"/>
          <w:lang w:val="en-US"/>
        </w:rPr>
        <w:t>Berakit</w:t>
      </w:r>
      <w:r>
        <w:rPr>
          <w:rFonts w:hint="default" w:ascii="Bookman Old Style" w:hAnsi="Bookman Old Style" w:cs="Arial"/>
          <w:sz w:val="24"/>
        </w:rPr>
        <w:t xml:space="preserve"> memberikan pelayanan </w:t>
      </w:r>
      <w:r>
        <w:rPr>
          <w:rFonts w:hint="default" w:ascii="Bookman Old Style" w:hAnsi="Bookman Old Style" w:cs="Arial"/>
          <w:sz w:val="24"/>
          <w:lang w:val="en-US"/>
        </w:rPr>
        <w:t>o</w:t>
      </w:r>
      <w:r>
        <w:rPr>
          <w:rFonts w:hint="default" w:ascii="Bookman Old Style" w:hAnsi="Bookman Old Style" w:cs="Arial"/>
          <w:sz w:val="24"/>
        </w:rPr>
        <w:t xml:space="preserve">bat selama </w:t>
      </w:r>
      <w:r>
        <w:rPr>
          <w:rFonts w:hint="default" w:ascii="Bookman Old Style" w:hAnsi="Bookman Old Style" w:cs="Arial"/>
          <w:sz w:val="24"/>
          <w:lang w:val="en-US"/>
        </w:rPr>
        <w:t>j</w:t>
      </w:r>
      <w:r>
        <w:rPr>
          <w:rFonts w:hint="default" w:ascii="Bookman Old Style" w:hAnsi="Bookman Old Style" w:cs="Arial"/>
          <w:sz w:val="24"/>
        </w:rPr>
        <w:t xml:space="preserve">am kerja kepada </w:t>
      </w:r>
      <w:r>
        <w:rPr>
          <w:rFonts w:hint="default" w:ascii="Bookman Old Style" w:hAnsi="Bookman Old Style" w:cs="Arial"/>
          <w:sz w:val="24"/>
          <w:lang w:val="en-US"/>
        </w:rPr>
        <w:t>p</w:t>
      </w:r>
      <w:r>
        <w:rPr>
          <w:rFonts w:hint="default" w:ascii="Bookman Old Style" w:hAnsi="Bookman Old Style" w:cs="Arial"/>
          <w:sz w:val="24"/>
        </w:rPr>
        <w:t>asien yang dat</w:t>
      </w:r>
      <w:r>
        <w:rPr>
          <w:rFonts w:hint="default" w:ascii="Bookman Old Style" w:hAnsi="Bookman Old Style" w:cs="Arial"/>
          <w:sz w:val="24"/>
          <w:lang w:val="en-US"/>
        </w:rPr>
        <w:t>a</w:t>
      </w:r>
      <w:r>
        <w:rPr>
          <w:rFonts w:hint="default" w:ascii="Bookman Old Style" w:hAnsi="Bookman Old Style" w:cs="Arial"/>
          <w:sz w:val="24"/>
        </w:rPr>
        <w:t xml:space="preserve">ng di </w:t>
      </w:r>
      <w:r>
        <w:rPr>
          <w:rFonts w:hint="default" w:ascii="Bookman Old Style" w:hAnsi="Bookman Old Style" w:cs="Arial"/>
          <w:sz w:val="24"/>
          <w:lang w:val="en-US"/>
        </w:rPr>
        <w:t>P</w:t>
      </w:r>
      <w:r>
        <w:rPr>
          <w:rFonts w:hint="default" w:ascii="Bookman Old Style" w:hAnsi="Bookman Old Style" w:cs="Arial"/>
          <w:sz w:val="24"/>
        </w:rPr>
        <w:t xml:space="preserve">uskesmas </w:t>
      </w:r>
      <w:r>
        <w:rPr>
          <w:rFonts w:hint="default" w:ascii="Bookman Old Style" w:hAnsi="Bookman Old Style" w:cs="Arial"/>
          <w:sz w:val="24"/>
          <w:lang w:val="en-US"/>
        </w:rPr>
        <w:t>Berakit</w:t>
      </w:r>
    </w:p>
    <w:p>
      <w:pPr>
        <w:numPr>
          <w:ilvl w:val="0"/>
          <w:numId w:val="2"/>
        </w:numPr>
        <w:spacing w:after="0" w:line="360" w:lineRule="auto"/>
        <w:ind w:left="720" w:leftChars="0" w:right="0" w:rightChars="0" w:hanging="360" w:firstLineChars="0"/>
        <w:rPr>
          <w:rFonts w:ascii="Bookman Old Style" w:hAnsi="Bookman Old Style" w:cs="Arial"/>
          <w:sz w:val="24"/>
        </w:rPr>
      </w:pPr>
      <w:r>
        <w:rPr>
          <w:rFonts w:hint="default" w:ascii="Bookman Old Style" w:hAnsi="Bookman Old Style" w:cs="Arial"/>
          <w:sz w:val="24"/>
        </w:rPr>
        <w:t>Peresepan, pemesanan dan pengelolaan obat</w:t>
      </w:r>
    </w:p>
    <w:p>
      <w:pPr>
        <w:numPr>
          <w:numId w:val="0"/>
        </w:numPr>
        <w:spacing w:after="0" w:line="360" w:lineRule="auto"/>
        <w:ind w:left="780" w:leftChars="0" w:right="0" w:rightChars="0"/>
        <w:rPr>
          <w:rFonts w:hint="default" w:ascii="Bookman Old Style" w:hAnsi="Bookman Old Style" w:cs="Arial"/>
          <w:sz w:val="24"/>
        </w:rPr>
      </w:pPr>
      <w:r>
        <w:rPr>
          <w:rFonts w:hint="default" w:ascii="Bookman Old Style" w:hAnsi="Bookman Old Style" w:cs="Arial"/>
          <w:sz w:val="24"/>
        </w:rPr>
        <w:t>TUJUAN</w:t>
      </w:r>
    </w:p>
    <w:p>
      <w:pPr>
        <w:numPr>
          <w:ilvl w:val="0"/>
          <w:numId w:val="3"/>
        </w:numPr>
        <w:tabs>
          <w:tab w:val="clear" w:pos="1265"/>
        </w:tabs>
        <w:spacing w:after="0" w:line="360" w:lineRule="auto"/>
        <w:ind w:left="1265" w:leftChars="0" w:right="0" w:rightChars="0" w:hanging="425" w:firstLineChars="0"/>
        <w:rPr>
          <w:rFonts w:hint="default" w:ascii="Bookman Old Style" w:hAnsi="Bookman Old Style" w:cs="Arial"/>
          <w:sz w:val="24"/>
        </w:rPr>
      </w:pPr>
      <w:r>
        <w:rPr>
          <w:rFonts w:hint="default" w:ascii="Bookman Old Style" w:hAnsi="Bookman Old Style" w:cs="Arial"/>
          <w:sz w:val="24"/>
        </w:rPr>
        <w:t>Menjamin kelangsungan ketersediaan dan keterjangkauan obat</w:t>
      </w:r>
      <w:r>
        <w:rPr>
          <w:rFonts w:hint="default" w:ascii="Bookman Old Style" w:hAnsi="Bookman Old Style" w:cs="Arial"/>
          <w:sz w:val="24"/>
          <w:lang w:val="en-US"/>
        </w:rPr>
        <w:t xml:space="preserve"> </w:t>
      </w:r>
      <w:r>
        <w:rPr>
          <w:rFonts w:hint="default" w:ascii="Bookman Old Style" w:hAnsi="Bookman Old Style" w:cs="Arial"/>
          <w:sz w:val="24"/>
        </w:rPr>
        <w:t>dan bahan medis habis pakai yang efisien, efektif dan rasional</w:t>
      </w:r>
    </w:p>
    <w:p>
      <w:pPr>
        <w:numPr>
          <w:ilvl w:val="0"/>
          <w:numId w:val="3"/>
        </w:numPr>
        <w:tabs>
          <w:tab w:val="clear" w:pos="1265"/>
        </w:tabs>
        <w:spacing w:after="0" w:line="360" w:lineRule="auto"/>
        <w:ind w:left="1265" w:leftChars="0" w:right="0" w:rightChars="0" w:hanging="425" w:firstLineChars="0"/>
        <w:rPr>
          <w:rFonts w:hint="default" w:ascii="Bookman Old Style" w:hAnsi="Bookman Old Style" w:cs="Arial"/>
          <w:sz w:val="24"/>
        </w:rPr>
      </w:pPr>
      <w:r>
        <w:rPr>
          <w:rFonts w:hint="default" w:ascii="Bookman Old Style" w:hAnsi="Bookman Old Style" w:cs="Arial"/>
          <w:sz w:val="24"/>
        </w:rPr>
        <w:t>Meningkatkan kompetensi/ kemampuan tenaga Farmas</w:t>
      </w:r>
      <w:r>
        <w:rPr>
          <w:rFonts w:hint="default" w:ascii="Bookman Old Style" w:hAnsi="Bookman Old Style" w:cs="Arial"/>
          <w:sz w:val="24"/>
          <w:lang w:val="en-US"/>
        </w:rPr>
        <w:t>i</w:t>
      </w:r>
    </w:p>
    <w:p>
      <w:pPr>
        <w:numPr>
          <w:ilvl w:val="0"/>
          <w:numId w:val="3"/>
        </w:numPr>
        <w:tabs>
          <w:tab w:val="clear" w:pos="1265"/>
        </w:tabs>
        <w:spacing w:after="0" w:line="360" w:lineRule="auto"/>
        <w:ind w:left="1265" w:leftChars="0" w:right="0" w:rightChars="0" w:hanging="425" w:firstLineChars="0"/>
        <w:rPr>
          <w:rFonts w:hint="default" w:ascii="Bookman Old Style" w:hAnsi="Bookman Old Style" w:cs="Arial"/>
          <w:sz w:val="24"/>
        </w:rPr>
      </w:pPr>
      <w:r>
        <w:rPr>
          <w:rFonts w:hint="default" w:ascii="Bookman Old Style" w:hAnsi="Bookman Old Style" w:cs="Arial"/>
          <w:sz w:val="24"/>
        </w:rPr>
        <w:t>Melaksanakan pengendalian Mutu Pelayanan</w:t>
      </w:r>
    </w:p>
    <w:p>
      <w:pPr>
        <w:numPr>
          <w:numId w:val="0"/>
        </w:numPr>
        <w:spacing w:after="0" w:line="360" w:lineRule="auto"/>
        <w:ind w:right="0" w:rightChars="0" w:firstLine="720" w:firstLineChars="0"/>
        <w:rPr>
          <w:rFonts w:hint="default" w:ascii="Bookman Old Style" w:hAnsi="Bookman Old Style" w:cs="Arial"/>
          <w:sz w:val="24"/>
          <w:lang w:val="en-US"/>
        </w:rPr>
      </w:pPr>
      <w:r>
        <w:rPr>
          <w:rFonts w:hint="default" w:ascii="Bookman Old Style" w:hAnsi="Bookman Old Style" w:cs="Arial"/>
          <w:sz w:val="24"/>
          <w:lang w:val="en-US"/>
        </w:rPr>
        <w:t>SASARAN</w:t>
      </w:r>
    </w:p>
    <w:p>
      <w:pPr>
        <w:numPr>
          <w:ilvl w:val="0"/>
          <w:numId w:val="4"/>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Puskesmas</w:t>
      </w:r>
    </w:p>
    <w:p>
      <w:pPr>
        <w:numPr>
          <w:ilvl w:val="0"/>
          <w:numId w:val="4"/>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Pustu/Polindes</w:t>
      </w:r>
    </w:p>
    <w:p>
      <w:pPr>
        <w:numPr>
          <w:ilvl w:val="0"/>
          <w:numId w:val="4"/>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Posyandu</w:t>
      </w:r>
    </w:p>
    <w:p>
      <w:pPr>
        <w:numPr>
          <w:ilvl w:val="0"/>
          <w:numId w:val="4"/>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Pengobatan Lansia</w:t>
      </w:r>
    </w:p>
    <w:p>
      <w:pPr>
        <w:numPr>
          <w:ilvl w:val="0"/>
          <w:numId w:val="4"/>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Posbindu</w:t>
      </w:r>
    </w:p>
    <w:p>
      <w:pPr>
        <w:rPr>
          <w:rFonts w:hint="default" w:ascii="Bookman Old Style" w:hAnsi="Bookman Old Style" w:cs="Arial"/>
          <w:sz w:val="24"/>
          <w:lang w:val="en-US"/>
        </w:rPr>
      </w:pPr>
      <w:r>
        <w:rPr>
          <w:rFonts w:hint="default" w:ascii="Bookman Old Style" w:hAnsi="Bookman Old Style" w:cs="Arial"/>
          <w:sz w:val="24"/>
          <w:lang w:val="en-US"/>
        </w:rPr>
        <w:br w:type="page"/>
      </w:r>
    </w:p>
    <w:p>
      <w:pPr>
        <w:numPr>
          <w:numId w:val="0"/>
        </w:numPr>
        <w:spacing w:after="0" w:line="360" w:lineRule="auto"/>
        <w:ind w:left="840" w:leftChars="0" w:right="0" w:rightChars="0"/>
        <w:rPr>
          <w:rFonts w:hint="default" w:ascii="Bookman Old Style" w:hAnsi="Bookman Old Style" w:cs="Arial"/>
          <w:sz w:val="24"/>
          <w:lang w:val="en-US"/>
        </w:rPr>
      </w:pPr>
      <w:r>
        <w:rPr>
          <w:rFonts w:hint="default" w:ascii="Bookman Old Style" w:hAnsi="Bookman Old Style" w:cs="Arial"/>
          <w:sz w:val="24"/>
          <w:lang w:val="en-US"/>
        </w:rPr>
        <w:t>BENTUK KEGIATAN</w:t>
      </w:r>
    </w:p>
    <w:p>
      <w:pPr>
        <w:numPr>
          <w:ilvl w:val="0"/>
          <w:numId w:val="5"/>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Peresepan Obat</w:t>
      </w:r>
    </w:p>
    <w:p>
      <w:pPr>
        <w:numPr>
          <w:ilvl w:val="0"/>
          <w:numId w:val="6"/>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Obat diresepkan sesuai terapi dan diagnosis pasien oleh dokter, dokter gigi, sehingga setiap lembar resep ditulis dengan jelas diagnosa pasien dan usia pasien</w:t>
      </w:r>
    </w:p>
    <w:p>
      <w:pPr>
        <w:numPr>
          <w:ilvl w:val="0"/>
          <w:numId w:val="6"/>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Pemberian obat berdasarkan resep diberikan oleh petugas farmasi atau petugas lain yang diberikan kewenangan</w:t>
      </w:r>
    </w:p>
    <w:p>
      <w:pPr>
        <w:numPr>
          <w:ilvl w:val="0"/>
          <w:numId w:val="7"/>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Pemesanan Obat</w:t>
      </w:r>
    </w:p>
    <w:p>
      <w:pPr>
        <w:numPr>
          <w:ilvl w:val="0"/>
          <w:numId w:val="8"/>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Pemesanan obat untuk kebutuhan puskesmas dilakukan oleh petugas farmasi atau petugas gudang obat</w:t>
      </w:r>
    </w:p>
    <w:p>
      <w:pPr>
        <w:numPr>
          <w:ilvl w:val="0"/>
          <w:numId w:val="8"/>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Pemesanan obat untuk kebutuhan pelayanan dilakukan oleh petugas atau penanggungjawab unit pelayanan terkait kepada petugas farmasi / petugas gudang obat puskesmas</w:t>
      </w:r>
    </w:p>
    <w:p>
      <w:pPr>
        <w:numPr>
          <w:ilvl w:val="0"/>
          <w:numId w:val="9"/>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Pengelolaan Obat</w:t>
      </w:r>
    </w:p>
    <w:p>
      <w:pPr>
        <w:numPr>
          <w:numId w:val="0"/>
        </w:numPr>
        <w:spacing w:after="0" w:line="360" w:lineRule="auto"/>
        <w:ind w:left="1260" w:leftChars="0" w:right="0" w:rightChars="0"/>
        <w:rPr>
          <w:rFonts w:hint="default" w:ascii="Bookman Old Style" w:hAnsi="Bookman Old Style" w:cs="Arial"/>
          <w:sz w:val="24"/>
          <w:lang w:val="en-US"/>
        </w:rPr>
      </w:pPr>
      <w:r>
        <w:rPr>
          <w:rFonts w:hint="default" w:ascii="Bookman Old Style" w:hAnsi="Bookman Old Style" w:cs="Arial"/>
          <w:sz w:val="24"/>
          <w:lang w:val="en-US"/>
        </w:rPr>
        <w:t>Pengelolaan obat di puskesmas dilakukan oleh petugas farmasi meliputi kegiatan perencanaan, permintaan, penerimaan, penyimpanan, pendistribusian, pengendalian, pencatatan, pelaporan dan pengarsipan, pemantauan serta evaluasi</w:t>
      </w:r>
    </w:p>
    <w:p>
      <w:pPr>
        <w:numPr>
          <w:ilvl w:val="0"/>
          <w:numId w:val="10"/>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Persyaratan Petugas yang berhak menyediakan obat bagi pasien di Puskesmas Berakit yaitu tenaga kefarmasian yang memiliki Surat Ijin Praktek Apoteker (SIPA) di Puskesmas Berakit</w:t>
      </w:r>
    </w:p>
    <w:p>
      <w:pPr>
        <w:numPr>
          <w:ilvl w:val="0"/>
          <w:numId w:val="10"/>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Persyaratan petugas yang berhak memberikan resep di Puskesmas Berakit:</w:t>
      </w:r>
    </w:p>
    <w:p>
      <w:pPr>
        <w:numPr>
          <w:ilvl w:val="0"/>
          <w:numId w:val="11"/>
        </w:numPr>
        <w:tabs>
          <w:tab w:val="clear" w:pos="42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Dokter umum yang telah memiliki Surat Ijin Praktek Dokter di Puskesmas Berakit</w:t>
      </w:r>
    </w:p>
    <w:p>
      <w:pPr>
        <w:numPr>
          <w:ilvl w:val="0"/>
          <w:numId w:val="11"/>
        </w:numPr>
        <w:tabs>
          <w:tab w:val="clear" w:pos="42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Dokter Gigi yang telah memiliki Surat Ijin Praktek Dokter Gigi di Puskesmas Berakit</w:t>
      </w:r>
    </w:p>
    <w:p>
      <w:pPr>
        <w:numPr>
          <w:ilvl w:val="0"/>
          <w:numId w:val="12"/>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Ketentuan peresepan narkotika dan psikotropika bagi pasien antara lain:</w:t>
      </w:r>
    </w:p>
    <w:p>
      <w:pPr>
        <w:numPr>
          <w:ilvl w:val="0"/>
          <w:numId w:val="13"/>
        </w:numPr>
        <w:tabs>
          <w:tab w:val="clear" w:pos="42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NARKOTIKA</w:t>
      </w:r>
    </w:p>
    <w:p>
      <w:pPr>
        <w:numPr>
          <w:ilvl w:val="0"/>
          <w:numId w:val="14"/>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Dokter penulis resep adalah dokter/dokter gigi yang telah memiliki ijin praktek dokter di Puskesmas Berakit</w:t>
      </w:r>
    </w:p>
    <w:p>
      <w:pPr>
        <w:numPr>
          <w:ilvl w:val="0"/>
          <w:numId w:val="14"/>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Resep narkotika ditulis dengan jelas dan dapat dibaca dengan jelas untuk menghindari resiko kesalahan dalam pembacaan resep</w:t>
      </w:r>
    </w:p>
    <w:p>
      <w:pPr>
        <w:numPr>
          <w:ilvl w:val="0"/>
          <w:numId w:val="14"/>
        </w:numPr>
        <w:tabs>
          <w:tab w:val="clear" w:pos="42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Setiap resep dilengkapi dengan nama obat, kekuatan takaran, jumlah yang harus di berikan, dosis pemakaian, cara pemakaian, alamat jelas pasien dan dibubuhi tanda tangan penuh oleh dokter/dokter gigi penulis resep</w:t>
      </w:r>
    </w:p>
    <w:p>
      <w:pPr>
        <w:numPr>
          <w:ilvl w:val="0"/>
          <w:numId w:val="13"/>
        </w:numPr>
        <w:tabs>
          <w:tab w:val="clear" w:pos="42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PSIKOTROPIKA</w:t>
      </w:r>
    </w:p>
    <w:p>
      <w:pPr>
        <w:numPr>
          <w:ilvl w:val="0"/>
          <w:numId w:val="15"/>
        </w:numPr>
        <w:tabs>
          <w:tab w:val="clear" w:pos="168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Dokter penulis resep adalah dokter/dokter gigi yang telah memiliki ijin praktek dokter di Puskesmas Berakit</w:t>
      </w:r>
    </w:p>
    <w:p>
      <w:pPr>
        <w:numPr>
          <w:ilvl w:val="0"/>
          <w:numId w:val="15"/>
        </w:numPr>
        <w:tabs>
          <w:tab w:val="clear" w:pos="168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Resep narkotika ditulis dengan jelas dan dapat dibaca dengan jelas untuk menghindari resiko kesalahan dalam pembacaan resep</w:t>
      </w:r>
    </w:p>
    <w:p>
      <w:pPr>
        <w:numPr>
          <w:ilvl w:val="0"/>
          <w:numId w:val="15"/>
        </w:numPr>
        <w:tabs>
          <w:tab w:val="clear" w:pos="1685"/>
        </w:tabs>
        <w:spacing w:after="0" w:line="360" w:lineRule="auto"/>
        <w:ind w:left="168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Setiap resep dilengkapi dengan nama obat, kekuatan takaran, jumlah yang harus di berikan, dosis pemakaian, cara pemakaian, alamat jelas pasien dan dibubuhi tanda tangan penuh oleh dokter/dokter gigi penulis resep</w:t>
      </w:r>
    </w:p>
    <w:p>
      <w:pPr>
        <w:numPr>
          <w:ilvl w:val="0"/>
          <w:numId w:val="16"/>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Menjaga tidak terjadinya pemberian obat kadaluarsa:</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memeriksa semua obat yang diterima termasuk tanggal kadaluarsa dan termasuk keadaan fisik barang</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mencatatat kedalam buku penerimaan dan kartu stok sebagai kartu kendali atau menggunakan sistem komputer</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menyimpan obat dalam rak/lemari obat dan menyusun sesuai jenis obat dengan mengikuti system FIFO atau FEFO</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obat mendistribusikan obat dari gudang obat puskesmas dengan memperhatikan FEFOnya</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melakukan kontrol rutin terhadap kualitas obat termasuk tanggal kadaluarsa, dan menarik obat sebulan sebelum tanggal kadaluarsa</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memilah obat yang kadaluarsa dan menyimpan di tempat terpisah dari obat lainnya</w:t>
      </w:r>
    </w:p>
    <w:p>
      <w:pPr>
        <w:numPr>
          <w:ilvl w:val="0"/>
          <w:numId w:val="17"/>
        </w:numPr>
        <w:tabs>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membuat daftar obat kadaluarsa dan membuat berita acara serah terima obat kadaluarsa kepada Balai Pengelolaan Farmasi Dan Alat Kesehatan Kabupaten.</w:t>
      </w:r>
    </w:p>
    <w:p>
      <w:pPr>
        <w:numPr>
          <w:ilvl w:val="0"/>
          <w:numId w:val="18"/>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Ketentuan tentang penggunaan obat yang di bawa sendiri oleh pasien/keluarganya antara lain:</w:t>
      </w:r>
    </w:p>
    <w:p>
      <w:pPr>
        <w:numPr>
          <w:ilvl w:val="0"/>
          <w:numId w:val="19"/>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Bahwa obat yang dibawa sendiri oleh pasien/keluarga harus diketahui oleh dokter pemeriksa pasien</w:t>
      </w:r>
    </w:p>
    <w:p>
      <w:pPr>
        <w:numPr>
          <w:ilvl w:val="0"/>
          <w:numId w:val="19"/>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Bahwa obat yang dibawa sendiri pasien/keluarganya tidak mempuntai kontra indikasi dengan kondisi fisik pasien</w:t>
      </w:r>
    </w:p>
    <w:p>
      <w:pPr>
        <w:numPr>
          <w:ilvl w:val="0"/>
          <w:numId w:val="19"/>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Bahwa obat yang dibawa sendiri pasien/keluarga tidak mempunyai efek yang bertentangan dengan obat yang dipergunakan selama proses pengobatan oleh dokter di Puskesmas Berakit</w:t>
      </w:r>
    </w:p>
    <w:p>
      <w:pPr>
        <w:numPr>
          <w:ilvl w:val="0"/>
          <w:numId w:val="19"/>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Bahwa obat yang dibawa oleh pasien atau keluarga tidak memeliki efek terapi yang sama dengan obat yang dipergunakan dalam pengobatan</w:t>
      </w:r>
    </w:p>
    <w:p>
      <w:pPr>
        <w:numPr>
          <w:ilvl w:val="0"/>
          <w:numId w:val="19"/>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Bahwa obat yang dibawa oleh pasien atau keluarga tidak menimbulkan interaksi obat dan berdampak negatif terhadap pengobatan pasien</w:t>
      </w:r>
    </w:p>
    <w:p>
      <w:pPr>
        <w:numPr>
          <w:ilvl w:val="0"/>
          <w:numId w:val="20"/>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Persyaratan penyimpanan obat:</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gudang obat puskesmas menerima obat dan perbekalan kesehatan lainnya dari Balai Pengelolaan Farmasi Dan Alat Kesehatan Kabupaten dengan memeriksa keadaan obat yang diterima antara lain kesesuaian jenis, jumlah, tanggal kadaluarsa serta kondisi fisik obat</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menyusun obat kedalam rak atau lemari obat secara alvabetis untuk setiap sediaan</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menyimpan obat menggunakan sistem FIFO dan FEFO</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menyimpan obat narkotika dan psikotropika dalam lemari khusus yang terkunci</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menyimpan kesedian cair dipisahkan dari sedian padat.</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menyimpan vaksi dan suppositoria dalam lemari pendingin</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obat mencatat semua obat yang masuk kedalam buku penerimaan puskesmas dan mencatat semua obat yang didistribusikan/keluar kedalam buku pengeluaran obat atau menggunakan sistem komputer</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mencatat semua obat yang diterima dan dikeluarkan kedalam kartu stok obat sebagai kartu kendali persediaan atau menggunakan sistem komputer</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membuat laporan persediaan obat melalui LPLPO laporan narkotik psikotropika setiap bulan</w:t>
      </w:r>
    </w:p>
    <w:p>
      <w:pPr>
        <w:numPr>
          <w:ilvl w:val="0"/>
          <w:numId w:val="21"/>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melaporkan LPLPO dan laporan narkotik psikotropika kepada kepala Puskesmas dan Balai Pengelolaan Farmasi Dan Alat Kesehatan Kabupaten Bintan</w:t>
      </w:r>
    </w:p>
    <w:p>
      <w:pPr>
        <w:numPr>
          <w:ilvl w:val="0"/>
          <w:numId w:val="22"/>
        </w:numPr>
        <w:spacing w:after="0" w:line="360" w:lineRule="auto"/>
        <w:ind w:left="84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Pemberian informasi penggunaan, cara penyimpanan dan efek samping obat:</w:t>
      </w:r>
    </w:p>
    <w:p>
      <w:pPr>
        <w:numPr>
          <w:ilvl w:val="0"/>
          <w:numId w:val="23"/>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apotek menerima resep dan menyiapkan obat</w:t>
      </w:r>
    </w:p>
    <w:p>
      <w:pPr>
        <w:numPr>
          <w:ilvl w:val="0"/>
          <w:numId w:val="23"/>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memeriksa kesesuaian antara resep dan obat yang akan diberikan kepada pasien</w:t>
      </w:r>
    </w:p>
    <w:p>
      <w:pPr>
        <w:numPr>
          <w:ilvl w:val="0"/>
          <w:numId w:val="23"/>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menyerahkan obat dan memberikan informasi tentang penggunaan cara penyimpanan dan efek samping obat</w:t>
      </w:r>
    </w:p>
    <w:p>
      <w:pPr>
        <w:numPr>
          <w:ilvl w:val="0"/>
          <w:numId w:val="23"/>
        </w:numPr>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mengisi form informasi obat dan meminta tanda tangan pasien sebagai bukti bahwa pasien tersebut telah menerima infomasi obat</w:t>
      </w:r>
    </w:p>
    <w:p>
      <w:pPr>
        <w:numPr>
          <w:ilvl w:val="0"/>
          <w:numId w:val="24"/>
        </w:numPr>
        <w:tabs>
          <w:tab w:val="left" w:pos="432"/>
          <w:tab w:val="clear" w:pos="852"/>
        </w:tabs>
        <w:spacing w:after="0" w:line="360" w:lineRule="auto"/>
        <w:ind w:left="852" w:leftChars="0" w:right="0" w:rightChars="0" w:hanging="432" w:firstLineChars="0"/>
        <w:rPr>
          <w:rFonts w:hint="default" w:ascii="Bookman Old Style" w:hAnsi="Bookman Old Style" w:cs="Arial"/>
          <w:sz w:val="24"/>
          <w:lang w:val="en-US"/>
        </w:rPr>
      </w:pPr>
      <w:r>
        <w:rPr>
          <w:rFonts w:hint="default" w:ascii="Bookman Old Style" w:hAnsi="Bookman Old Style" w:cs="Arial"/>
          <w:sz w:val="24"/>
          <w:lang w:val="en-US"/>
        </w:rPr>
        <w:t>Pencatatan, pemantauan, pelaporan efek samping obat dan KTD:</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menyampaikan formulir monitoring efek samping obat (MESO) kepada petugas kesehatan pemeriksa pasien</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kesehatan melakukan pemantauan terhadap kemungkinan timbulnya efek samping obat yang dipergunakan dalam terapi terhadap pasien</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kesehatan mencatat kejadian efek samping obat dalam form MESO</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kesehatan meyerahkan laporan MESO kepada petugas farmasi</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membuat laporan dari data hasil monitoring efek samping obat yang diterima dari petugas kesehatan</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Kepala Puskesmas memeriksa dan menanda tangani laporan MESO</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tata usaha membubuhkan nomor surat keluar laporan MESO</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mengirimkan laporan MESO ke Dinas Kesehatan Kabupaten Bintan;</w:t>
      </w:r>
    </w:p>
    <w:p>
      <w:pPr>
        <w:numPr>
          <w:ilvl w:val="0"/>
          <w:numId w:val="25"/>
        </w:numPr>
        <w:tabs>
          <w:tab w:val="left" w:pos="432"/>
          <w:tab w:val="clear" w:pos="1265"/>
        </w:tabs>
        <w:spacing w:after="0" w:line="360" w:lineRule="auto"/>
        <w:ind w:left="1265" w:leftChars="0" w:right="0" w:rightChars="0" w:hanging="425" w:firstLineChars="0"/>
        <w:rPr>
          <w:rFonts w:hint="default" w:ascii="Bookman Old Style" w:hAnsi="Bookman Old Style" w:cs="Arial"/>
          <w:sz w:val="24"/>
          <w:lang w:val="en-US"/>
        </w:rPr>
      </w:pPr>
      <w:r>
        <w:rPr>
          <w:rFonts w:hint="default" w:ascii="Bookman Old Style" w:hAnsi="Bookman Old Style" w:cs="Arial"/>
          <w:sz w:val="24"/>
          <w:lang w:val="en-US"/>
        </w:rPr>
        <w:t>Petugas farmasi mendokumentasikan arsip laporan MESO.</w:t>
      </w:r>
      <w:bookmarkStart w:id="0" w:name="_GoBack"/>
      <w:bookmarkEnd w:id="0"/>
    </w:p>
    <w:p>
      <w:pPr>
        <w:spacing w:after="0" w:line="240" w:lineRule="auto"/>
        <w:ind w:left="1080" w:right="0" w:firstLine="0"/>
        <w:rPr>
          <w:rFonts w:ascii="Bookman Old Style" w:hAnsi="Bookman Old Style" w:cs="Arial"/>
          <w:sz w:val="24"/>
        </w:rPr>
      </w:pPr>
    </w:p>
    <w:p>
      <w:pPr>
        <w:spacing w:after="0" w:line="360" w:lineRule="auto"/>
        <w:ind w:left="1080" w:right="0" w:firstLine="0"/>
        <w:rPr>
          <w:rFonts w:ascii="Bookman Old Style" w:hAnsi="Bookman Old Style" w:cs="Arial"/>
          <w:sz w:val="24"/>
        </w:rPr>
      </w:pPr>
    </w:p>
    <w:p>
      <w:pPr>
        <w:spacing w:after="0" w:line="240" w:lineRule="auto"/>
        <w:ind w:left="3067" w:firstLine="533"/>
        <w:rPr>
          <w:rFonts w:ascii="Bookman Old Style" w:hAnsi="Bookman Old Style" w:cs="Arial"/>
          <w:sz w:val="24"/>
          <w:szCs w:val="24"/>
        </w:rPr>
      </w:pPr>
      <w:r>
        <w:rPr>
          <w:rFonts w:ascii="Bookman Old Style" w:hAnsi="Bookman Old Style" w:cs="Arial"/>
          <w:sz w:val="24"/>
          <w:szCs w:val="24"/>
        </w:rPr>
        <w:t xml:space="preserve"> </w:t>
      </w:r>
      <w:r>
        <w:rPr>
          <w:rFonts w:ascii="Bookman Old Style" w:hAnsi="Bookman Old Style" w:cs="Arial"/>
          <w:sz w:val="24"/>
          <w:szCs w:val="24"/>
        </w:rPr>
        <w:tab/>
      </w:r>
      <w:r>
        <w:rPr>
          <w:rFonts w:ascii="Bookman Old Style" w:hAnsi="Bookman Old Style" w:cs="Arial"/>
          <w:sz w:val="24"/>
          <w:szCs w:val="24"/>
        </w:rPr>
        <w:t>KEPALA UPTD. PUSKESMAS BERAKIT</w:t>
      </w:r>
    </w:p>
    <w:p>
      <w:pPr>
        <w:spacing w:after="0" w:line="360" w:lineRule="auto"/>
        <w:rPr>
          <w:rFonts w:ascii="Bookman Old Style" w:hAnsi="Bookman Old Style" w:cs="Arial"/>
          <w:sz w:val="24"/>
          <w:szCs w:val="24"/>
        </w:rPr>
      </w:pPr>
    </w:p>
    <w:p>
      <w:pPr>
        <w:spacing w:after="0" w:line="360" w:lineRule="auto"/>
        <w:rPr>
          <w:rFonts w:ascii="Bookman Old Style" w:hAnsi="Bookman Old Style" w:cs="Arial"/>
          <w:sz w:val="24"/>
          <w:szCs w:val="24"/>
        </w:rPr>
      </w:pPr>
    </w:p>
    <w:p>
      <w:pPr>
        <w:spacing w:after="0" w:line="360" w:lineRule="auto"/>
        <w:rPr>
          <w:rFonts w:ascii="Bookman Old Style" w:hAnsi="Bookman Old Style" w:cs="Arial"/>
          <w:sz w:val="24"/>
          <w:szCs w:val="24"/>
        </w:rPr>
      </w:pPr>
    </w:p>
    <w:p>
      <w:pPr>
        <w:spacing w:after="0" w:line="360" w:lineRule="auto"/>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 xml:space="preserve">               </w:t>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NIP 197410201996031004</w:t>
      </w:r>
    </w:p>
    <w:p>
      <w:pPr>
        <w:spacing w:after="0" w:line="240" w:lineRule="auto"/>
        <w:ind w:left="4820"/>
        <w:rPr>
          <w:rFonts w:ascii="Bookman Old Style" w:hAnsi="Bookman Old Style" w:cs="Arial"/>
          <w:sz w:val="24"/>
          <w:szCs w:val="24"/>
        </w:rPr>
      </w:pPr>
    </w:p>
    <w:p>
      <w:pPr>
        <w:rPr>
          <w:rFonts w:ascii="Bookman Old Style" w:hAnsi="Bookman Old Style"/>
        </w:rPr>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Gubbi"/>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游明朝">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Arial MT">
    <w:altName w:val="Nimbus Roman No9 L"/>
    <w:panose1 w:val="00000000000000000000"/>
    <w:charset w:val="00"/>
    <w:family w:val="auto"/>
    <w:pitch w:val="default"/>
    <w:sig w:usb0="00000000" w:usb1="00000000" w:usb2="00000000" w:usb3="00000000" w:csb0="00000000" w:csb1="00000000"/>
  </w:font>
  <w:font w:name="Arial MT">
    <w:altName w:val="Nimbus Roman No9 L"/>
    <w:panose1 w:val="00000000000000000000"/>
    <w:charset w:val="01"/>
    <w:family w:val="swiss"/>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游ゴシック Light">
    <w:altName w:val="Gubbi"/>
    <w:panose1 w:val="00000000000000000000"/>
    <w:charset w:val="00"/>
    <w:family w:val="auto"/>
    <w:pitch w:val="default"/>
    <w:sig w:usb0="00000000" w:usb1="00000000" w:usb2="00000000" w:usb3="00000000" w:csb0="00000000" w:csb1="00000000"/>
  </w:font>
  <w:font w:name="FiraCode Nerd Font Propo Light">
    <w:panose1 w:val="00000000000000000000"/>
    <w:charset w:val="00"/>
    <w:family w:val="auto"/>
    <w:pitch w:val="default"/>
    <w:sig w:usb0="E00002EF" w:usb1="1201F9FB" w:usb2="02002038" w:usb3="00000000" w:csb0="6000009F" w:csb1="DFD70000"/>
  </w:font>
  <w:font w:name="FiraCode Nerd Font Mono">
    <w:panose1 w:val="02000009000000000000"/>
    <w:charset w:val="00"/>
    <w:family w:val="auto"/>
    <w:pitch w:val="default"/>
    <w:sig w:usb0="E00002EF" w:usb1="1201F9FB" w:usb2="02002038" w:usb3="00000000" w:csb0="6000009F" w:csb1="DFD70000"/>
  </w:font>
  <w:font w:name="Dyuthi">
    <w:panose1 w:val="02000603000000000000"/>
    <w:charset w:val="00"/>
    <w:family w:val="auto"/>
    <w:pitch w:val="default"/>
    <w:sig w:usb0="80800001" w:usb1="00002000" w:usb2="00000000" w:usb3="00000000" w:csb0="00000000" w:csb1="80000000"/>
  </w:font>
  <w:font w:name="DejaVu Sans Mono">
    <w:panose1 w:val="020B0609030804020204"/>
    <w:charset w:val="00"/>
    <w:family w:val="auto"/>
    <w:pitch w:val="default"/>
    <w:sig w:usb0="E70026FF" w:usb1="D200F9FB" w:usb2="02000028" w:usb3="00000000" w:csb0="600001DF" w:csb1="FFDF0000"/>
  </w:font>
  <w:font w:name="Courier 10 Pitch">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A0800067" w:usb1="00002043" w:usb2="00000000" w:usb3="00000000" w:csb0="00000001" w:csb1="00000000"/>
  </w:font>
  <w:font w:name="FiraCode Nerd Font Mono SemBd">
    <w:panose1 w:val="02000009000000000000"/>
    <w:charset w:val="00"/>
    <w:family w:val="auto"/>
    <w:pitch w:val="default"/>
    <w:sig w:usb0="E00002EF" w:usb1="1201F9FB" w:usb2="02002038" w:usb3="00000000" w:csb0="6000009F" w:csb1="DFD70000"/>
  </w:font>
  <w:font w:name="KacstBook">
    <w:panose1 w:val="02000000000000000000"/>
    <w:charset w:val="00"/>
    <w:family w:val="auto"/>
    <w:pitch w:val="default"/>
    <w:sig w:usb0="00002000" w:usb1="00000000" w:usb2="00000000" w:usb3="00000000" w:csb0="00000040" w:csb1="00000000"/>
  </w:font>
  <w:font w:name="FiraCode Nerd Font Propo">
    <w:panose1 w:val="00000000000000000000"/>
    <w:charset w:val="00"/>
    <w:family w:val="auto"/>
    <w:pitch w:val="default"/>
    <w:sig w:usb0="E00002EF" w:usb1="1201F9FB" w:usb2="02002038" w:usb3="00000000" w:csb0="6000009F" w:csb1="DFD70000"/>
  </w:font>
  <w:font w:name="FiraCode Nerd Font Med">
    <w:panose1 w:val="02000009000000000000"/>
    <w:charset w:val="00"/>
    <w:family w:val="auto"/>
    <w:pitch w:val="default"/>
    <w:sig w:usb0="E00002EF" w:usb1="1201F9FB" w:usb2="02002038" w:usb3="00000000" w:csb0="6000009F" w:csb1="DFD70000"/>
  </w:font>
  <w:font w:name="D050000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D6A61"/>
    <w:multiLevelType w:val="multilevel"/>
    <w:tmpl w:val="9BED6A61"/>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FFFF5CE"/>
    <w:multiLevelType w:val="multilevel"/>
    <w:tmpl w:val="9FFFF5C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7A8519"/>
    <w:multiLevelType w:val="singleLevel"/>
    <w:tmpl w:val="B77A8519"/>
    <w:lvl w:ilvl="0" w:tentative="0">
      <w:start w:val="9"/>
      <w:numFmt w:val="decimal"/>
      <w:lvlText w:val="%1."/>
      <w:lvlJc w:val="left"/>
      <w:pPr>
        <w:tabs>
          <w:tab w:val="left" w:pos="845"/>
        </w:tabs>
        <w:ind w:left="845" w:leftChars="0" w:hanging="425" w:firstLineChars="0"/>
      </w:pPr>
      <w:rPr>
        <w:rFonts w:hint="default"/>
      </w:rPr>
    </w:lvl>
  </w:abstractNum>
  <w:abstractNum w:abstractNumId="3">
    <w:nsid w:val="B7F5351F"/>
    <w:multiLevelType w:val="multilevel"/>
    <w:tmpl w:val="B7F5351F"/>
    <w:lvl w:ilvl="0" w:tentative="0">
      <w:start w:val="6"/>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4">
    <w:nsid w:val="BC3FEA8A"/>
    <w:multiLevelType w:val="singleLevel"/>
    <w:tmpl w:val="BC3FEA8A"/>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BFFD96ED"/>
    <w:multiLevelType w:val="singleLevel"/>
    <w:tmpl w:val="BFFD96ED"/>
    <w:lvl w:ilvl="0" w:tentative="0">
      <w:start w:val="1"/>
      <w:numFmt w:val="decimal"/>
      <w:lvlText w:val="%1)"/>
      <w:lvlJc w:val="left"/>
      <w:pPr>
        <w:tabs>
          <w:tab w:val="left" w:pos="425"/>
        </w:tabs>
        <w:ind w:left="425" w:leftChars="0" w:hanging="425" w:firstLineChars="0"/>
      </w:pPr>
      <w:rPr>
        <w:rFonts w:hint="default"/>
      </w:rPr>
    </w:lvl>
  </w:abstractNum>
  <w:abstractNum w:abstractNumId="6">
    <w:nsid w:val="DEE7C1D7"/>
    <w:multiLevelType w:val="multilevel"/>
    <w:tmpl w:val="DEE7C1D7"/>
    <w:lvl w:ilvl="0" w:tentative="0">
      <w:start w:val="2"/>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7">
    <w:nsid w:val="DFEFA253"/>
    <w:multiLevelType w:val="singleLevel"/>
    <w:tmpl w:val="DFEFA253"/>
    <w:lvl w:ilvl="0" w:tentative="0">
      <w:start w:val="1"/>
      <w:numFmt w:val="decimal"/>
      <w:lvlText w:val="%1)"/>
      <w:lvlJc w:val="left"/>
      <w:pPr>
        <w:tabs>
          <w:tab w:val="left" w:pos="1685"/>
        </w:tabs>
        <w:ind w:left="1685" w:leftChars="0" w:hanging="425" w:firstLineChars="0"/>
      </w:pPr>
      <w:rPr>
        <w:rFonts w:hint="default"/>
      </w:rPr>
    </w:lvl>
  </w:abstractNum>
  <w:abstractNum w:abstractNumId="8">
    <w:nsid w:val="EAE70739"/>
    <w:multiLevelType w:val="multilevel"/>
    <w:tmpl w:val="EAE70739"/>
    <w:lvl w:ilvl="0" w:tentative="0">
      <w:start w:val="3"/>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9">
    <w:nsid w:val="EFBF661C"/>
    <w:multiLevelType w:val="multilevel"/>
    <w:tmpl w:val="EFBF661C"/>
    <w:lvl w:ilvl="0" w:tentative="0">
      <w:start w:val="1"/>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10">
    <w:nsid w:val="EFEE0902"/>
    <w:multiLevelType w:val="singleLevel"/>
    <w:tmpl w:val="EFEE0902"/>
    <w:lvl w:ilvl="0" w:tentative="0">
      <w:start w:val="1"/>
      <w:numFmt w:val="decimal"/>
      <w:lvlText w:val="%1)"/>
      <w:lvlJc w:val="left"/>
      <w:pPr>
        <w:tabs>
          <w:tab w:val="left" w:pos="425"/>
        </w:tabs>
        <w:ind w:left="425" w:leftChars="0" w:hanging="425" w:firstLineChars="0"/>
      </w:pPr>
      <w:rPr>
        <w:rFonts w:hint="default"/>
      </w:rPr>
    </w:lvl>
  </w:abstractNum>
  <w:abstractNum w:abstractNumId="11">
    <w:nsid w:val="F57FD623"/>
    <w:multiLevelType w:val="singleLevel"/>
    <w:tmpl w:val="F57FD623"/>
    <w:lvl w:ilvl="0" w:tentative="0">
      <w:start w:val="1"/>
      <w:numFmt w:val="lowerLetter"/>
      <w:lvlText w:val="%1."/>
      <w:lvlJc w:val="left"/>
      <w:pPr>
        <w:tabs>
          <w:tab w:val="left" w:pos="1265"/>
        </w:tabs>
        <w:ind w:left="1265" w:leftChars="0" w:hanging="425" w:firstLineChars="0"/>
      </w:pPr>
      <w:rPr>
        <w:rFonts w:hint="default"/>
      </w:rPr>
    </w:lvl>
  </w:abstractNum>
  <w:abstractNum w:abstractNumId="12">
    <w:nsid w:val="F59DC127"/>
    <w:multiLevelType w:val="singleLevel"/>
    <w:tmpl w:val="F59DC127"/>
    <w:lvl w:ilvl="0" w:tentative="0">
      <w:start w:val="1"/>
      <w:numFmt w:val="lowerLetter"/>
      <w:lvlText w:val="%1."/>
      <w:lvlJc w:val="left"/>
      <w:pPr>
        <w:tabs>
          <w:tab w:val="left" w:pos="1265"/>
        </w:tabs>
        <w:ind w:left="1265" w:leftChars="0" w:hanging="425" w:firstLineChars="0"/>
      </w:pPr>
      <w:rPr>
        <w:rFonts w:hint="default"/>
      </w:rPr>
    </w:lvl>
  </w:abstractNum>
  <w:abstractNum w:abstractNumId="13">
    <w:nsid w:val="F773DF50"/>
    <w:multiLevelType w:val="singleLevel"/>
    <w:tmpl w:val="F773DF50"/>
    <w:lvl w:ilvl="0" w:tentative="0">
      <w:start w:val="1"/>
      <w:numFmt w:val="decimal"/>
      <w:suff w:val="space"/>
      <w:lvlText w:val="%1."/>
      <w:lvlJc w:val="left"/>
    </w:lvl>
  </w:abstractNum>
  <w:abstractNum w:abstractNumId="14">
    <w:nsid w:val="FBE5204A"/>
    <w:multiLevelType w:val="singleLevel"/>
    <w:tmpl w:val="FBE5204A"/>
    <w:lvl w:ilvl="0" w:tentative="0">
      <w:start w:val="1"/>
      <w:numFmt w:val="decimal"/>
      <w:lvlText w:val="%1)"/>
      <w:lvlJc w:val="left"/>
      <w:pPr>
        <w:tabs>
          <w:tab w:val="left" w:pos="425"/>
        </w:tabs>
        <w:ind w:left="425" w:leftChars="0" w:hanging="425" w:firstLineChars="0"/>
      </w:pPr>
      <w:rPr>
        <w:rFonts w:hint="default"/>
      </w:rPr>
    </w:lvl>
  </w:abstractNum>
  <w:abstractNum w:abstractNumId="15">
    <w:nsid w:val="FE167718"/>
    <w:multiLevelType w:val="singleLevel"/>
    <w:tmpl w:val="FE167718"/>
    <w:lvl w:ilvl="0" w:tentative="0">
      <w:start w:val="11"/>
      <w:numFmt w:val="decimal"/>
      <w:lvlText w:val="%1."/>
      <w:lvlJc w:val="left"/>
      <w:pPr>
        <w:tabs>
          <w:tab w:val="left" w:pos="852"/>
        </w:tabs>
        <w:ind w:left="852" w:leftChars="0" w:hanging="432" w:firstLineChars="0"/>
      </w:pPr>
      <w:rPr>
        <w:rFonts w:hint="default"/>
      </w:rPr>
    </w:lvl>
  </w:abstractNum>
  <w:abstractNum w:abstractNumId="16">
    <w:nsid w:val="FF37F1BB"/>
    <w:multiLevelType w:val="singleLevel"/>
    <w:tmpl w:val="FF37F1BB"/>
    <w:lvl w:ilvl="0" w:tentative="0">
      <w:start w:val="10"/>
      <w:numFmt w:val="decimal"/>
      <w:lvlText w:val="%1."/>
      <w:lvlJc w:val="left"/>
      <w:pPr>
        <w:tabs>
          <w:tab w:val="left" w:pos="845"/>
        </w:tabs>
        <w:ind w:left="845" w:leftChars="0" w:hanging="425" w:firstLineChars="0"/>
      </w:pPr>
      <w:rPr>
        <w:rFonts w:hint="default"/>
      </w:rPr>
    </w:lvl>
  </w:abstractNum>
  <w:abstractNum w:abstractNumId="17">
    <w:nsid w:val="FFEA773F"/>
    <w:multiLevelType w:val="singleLevel"/>
    <w:tmpl w:val="FFEA773F"/>
    <w:lvl w:ilvl="0" w:tentative="0">
      <w:start w:val="1"/>
      <w:numFmt w:val="lowerLetter"/>
      <w:lvlText w:val="%1."/>
      <w:lvlJc w:val="left"/>
      <w:pPr>
        <w:tabs>
          <w:tab w:val="left" w:pos="1265"/>
        </w:tabs>
        <w:ind w:left="1265" w:leftChars="0" w:hanging="425" w:firstLineChars="0"/>
      </w:pPr>
      <w:rPr>
        <w:rFonts w:hint="default"/>
      </w:rPr>
    </w:lvl>
  </w:abstractNum>
  <w:abstractNum w:abstractNumId="18">
    <w:nsid w:val="2EB5B20A"/>
    <w:multiLevelType w:val="singleLevel"/>
    <w:tmpl w:val="2EB5B20A"/>
    <w:lvl w:ilvl="0" w:tentative="0">
      <w:start w:val="1"/>
      <w:numFmt w:val="lowerLetter"/>
      <w:lvlText w:val="%1."/>
      <w:lvlJc w:val="left"/>
      <w:pPr>
        <w:tabs>
          <w:tab w:val="left" w:pos="1265"/>
        </w:tabs>
        <w:ind w:left="1265" w:leftChars="0" w:hanging="425" w:firstLineChars="0"/>
      </w:pPr>
      <w:rPr>
        <w:rFonts w:hint="default"/>
      </w:rPr>
    </w:lvl>
  </w:abstractNum>
  <w:abstractNum w:abstractNumId="19">
    <w:nsid w:val="2FEE7E79"/>
    <w:multiLevelType w:val="multilevel"/>
    <w:tmpl w:val="2FEE7E79"/>
    <w:lvl w:ilvl="0" w:tentative="0">
      <w:start w:val="4"/>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0">
    <w:nsid w:val="5FBEFA3C"/>
    <w:multiLevelType w:val="singleLevel"/>
    <w:tmpl w:val="5FBEFA3C"/>
    <w:lvl w:ilvl="0" w:tentative="0">
      <w:start w:val="1"/>
      <w:numFmt w:val="lowerLetter"/>
      <w:lvlText w:val="%1."/>
      <w:lvlJc w:val="left"/>
      <w:pPr>
        <w:tabs>
          <w:tab w:val="left" w:pos="1265"/>
        </w:tabs>
        <w:ind w:left="1265" w:leftChars="0" w:hanging="425" w:firstLineChars="0"/>
      </w:pPr>
      <w:rPr>
        <w:rFonts w:hint="default"/>
      </w:rPr>
    </w:lvl>
  </w:abstractNum>
  <w:abstractNum w:abstractNumId="21">
    <w:nsid w:val="6BF4F17A"/>
    <w:multiLevelType w:val="singleLevel"/>
    <w:tmpl w:val="6BF4F17A"/>
    <w:lvl w:ilvl="0" w:tentative="0">
      <w:start w:val="8"/>
      <w:numFmt w:val="decimal"/>
      <w:lvlText w:val="%1."/>
      <w:lvlJc w:val="left"/>
      <w:pPr>
        <w:tabs>
          <w:tab w:val="left" w:pos="845"/>
        </w:tabs>
        <w:ind w:left="845" w:leftChars="0" w:hanging="425" w:firstLineChars="0"/>
      </w:pPr>
      <w:rPr>
        <w:rFonts w:hint="default"/>
      </w:rPr>
    </w:lvl>
  </w:abstractNum>
  <w:abstractNum w:abstractNumId="22">
    <w:nsid w:val="7F9FDB93"/>
    <w:multiLevelType w:val="multilevel"/>
    <w:tmpl w:val="7F9FDB93"/>
    <w:lvl w:ilvl="0" w:tentative="0">
      <w:start w:val="7"/>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3">
    <w:nsid w:val="7FBD085D"/>
    <w:multiLevelType w:val="singleLevel"/>
    <w:tmpl w:val="7FBD085D"/>
    <w:lvl w:ilvl="0" w:tentative="0">
      <w:start w:val="1"/>
      <w:numFmt w:val="lowerLetter"/>
      <w:lvlText w:val="%1."/>
      <w:lvlJc w:val="left"/>
      <w:pPr>
        <w:tabs>
          <w:tab w:val="left" w:pos="1265"/>
        </w:tabs>
        <w:ind w:left="1265" w:leftChars="0" w:hanging="425" w:firstLineChars="0"/>
      </w:pPr>
      <w:rPr>
        <w:rFonts w:hint="default"/>
      </w:rPr>
    </w:lvl>
  </w:abstractNum>
  <w:abstractNum w:abstractNumId="24">
    <w:nsid w:val="7FD756DE"/>
    <w:multiLevelType w:val="singleLevel"/>
    <w:tmpl w:val="7FD756DE"/>
    <w:lvl w:ilvl="0" w:tentative="0">
      <w:start w:val="1"/>
      <w:numFmt w:val="lowerLetter"/>
      <w:lvlText w:val="%1."/>
      <w:lvlJc w:val="left"/>
      <w:pPr>
        <w:tabs>
          <w:tab w:val="left" w:pos="1265"/>
        </w:tabs>
        <w:ind w:left="1265" w:leftChars="0" w:hanging="425" w:firstLineChars="0"/>
      </w:pPr>
      <w:rPr>
        <w:rFonts w:hint="default"/>
      </w:rPr>
    </w:lvl>
  </w:abstractNum>
  <w:num w:numId="1">
    <w:abstractNumId w:val="13"/>
  </w:num>
  <w:num w:numId="2">
    <w:abstractNumId w:val="1"/>
  </w:num>
  <w:num w:numId="3">
    <w:abstractNumId w:val="23"/>
  </w:num>
  <w:num w:numId="4">
    <w:abstractNumId w:val="17"/>
  </w:num>
  <w:num w:numId="5">
    <w:abstractNumId w:val="9"/>
  </w:num>
  <w:num w:numId="6">
    <w:abstractNumId w:val="5"/>
  </w:num>
  <w:num w:numId="7">
    <w:abstractNumId w:val="6"/>
  </w:num>
  <w:num w:numId="8">
    <w:abstractNumId w:val="14"/>
  </w:num>
  <w:num w:numId="9">
    <w:abstractNumId w:val="8"/>
  </w:num>
  <w:num w:numId="10">
    <w:abstractNumId w:val="19"/>
  </w:num>
  <w:num w:numId="11">
    <w:abstractNumId w:val="4"/>
  </w:num>
  <w:num w:numId="12">
    <w:abstractNumId w:val="3"/>
  </w:num>
  <w:num w:numId="13">
    <w:abstractNumId w:val="0"/>
  </w:num>
  <w:num w:numId="14">
    <w:abstractNumId w:val="10"/>
  </w:num>
  <w:num w:numId="15">
    <w:abstractNumId w:val="7"/>
  </w:num>
  <w:num w:numId="16">
    <w:abstractNumId w:val="22"/>
  </w:num>
  <w:num w:numId="17">
    <w:abstractNumId w:val="24"/>
  </w:num>
  <w:num w:numId="18">
    <w:abstractNumId w:val="21"/>
  </w:num>
  <w:num w:numId="19">
    <w:abstractNumId w:val="18"/>
  </w:num>
  <w:num w:numId="20">
    <w:abstractNumId w:val="2"/>
  </w:num>
  <w:num w:numId="21">
    <w:abstractNumId w:val="12"/>
  </w:num>
  <w:num w:numId="22">
    <w:abstractNumId w:val="16"/>
  </w:num>
  <w:num w:numId="23">
    <w:abstractNumId w:val="11"/>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53E68"/>
    <w:rsid w:val="0036183F"/>
    <w:rsid w:val="0059275A"/>
    <w:rsid w:val="00820EB5"/>
    <w:rsid w:val="00AD6C67"/>
    <w:rsid w:val="00F45301"/>
    <w:rsid w:val="0FF530B6"/>
    <w:rsid w:val="19F3B7F1"/>
    <w:rsid w:val="27EFA5C9"/>
    <w:rsid w:val="2DEA5758"/>
    <w:rsid w:val="3BEF73E2"/>
    <w:rsid w:val="3F5F4F0E"/>
    <w:rsid w:val="3FA7E4FF"/>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EFE431"/>
    <w:rsid w:val="7CBDE255"/>
    <w:rsid w:val="7CFF3D69"/>
    <w:rsid w:val="7F27516F"/>
    <w:rsid w:val="7FBF3D32"/>
    <w:rsid w:val="7FCE4BA2"/>
    <w:rsid w:val="7FF1B6DC"/>
    <w:rsid w:val="7FF7B3C4"/>
    <w:rsid w:val="7FFE3638"/>
    <w:rsid w:val="95FCAADD"/>
    <w:rsid w:val="ABB6EF21"/>
    <w:rsid w:val="B6B777C6"/>
    <w:rsid w:val="BF5F7C10"/>
    <w:rsid w:val="BF75EFC6"/>
    <w:rsid w:val="BFCEB8A2"/>
    <w:rsid w:val="CDD7A281"/>
    <w:rsid w:val="D32FE478"/>
    <w:rsid w:val="D7E3994F"/>
    <w:rsid w:val="DA8EA50B"/>
    <w:rsid w:val="DAFFB165"/>
    <w:rsid w:val="DF6DADA8"/>
    <w:rsid w:val="DFF79005"/>
    <w:rsid w:val="DFFBEA7F"/>
    <w:rsid w:val="ECBD7147"/>
    <w:rsid w:val="F2FD996C"/>
    <w:rsid w:val="F36FD6D3"/>
    <w:rsid w:val="F3FFC506"/>
    <w:rsid w:val="F6FFAFE4"/>
    <w:rsid w:val="F6FFFC5E"/>
    <w:rsid w:val="F7BB9230"/>
    <w:rsid w:val="F7CF8592"/>
    <w:rsid w:val="F9F72B9E"/>
    <w:rsid w:val="FB2DBEFC"/>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544</Words>
  <Characters>3105</Characters>
  <Lines>25</Lines>
  <Paragraphs>7</Paragraphs>
  <TotalTime>5</TotalTime>
  <ScaleCrop>false</ScaleCrop>
  <LinksUpToDate>false</LinksUpToDate>
  <CharactersWithSpaces>3642</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2024-01-26T20:41:00Z</dcterms:created>
  <dc:creator>Microsoft Office User</dc:creator>
  <cp:lastModifiedBy>arifm</cp:lastModifiedBy>
  <dcterms:modified xsi:type="dcterms:W3CDTF">2024-01-31T21:59:24Z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