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noWrap w:val="0"/>
            <w:vAlign w:val="top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br w:type="page"/>
            </w:r>
            <w:r>
              <w:rPr>
                <w:rFonts w:ascii="Arial" w:hAnsi="Arial" w:cs="Arial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294005</wp:posOffset>
                  </wp:positionV>
                  <wp:extent cx="1278890" cy="1259840"/>
                  <wp:effectExtent l="0" t="0" r="16510" b="16510"/>
                  <wp:wrapNone/>
                  <wp:docPr id="5" name="Picture 4" descr="Description: http://bintankab.go.id/master/wp-content/uploads/2013/05/bint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Description: http://bintankab.go.id/master/wp-content/uploads/2013/05/bintan.png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047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105410</wp:posOffset>
                  </wp:positionV>
                  <wp:extent cx="1095375" cy="1133475"/>
                  <wp:effectExtent l="0" t="0" r="9525" b="9525"/>
                  <wp:wrapSquare wrapText="bothSides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jc w:val="center"/>
        <w:rPr>
          <w:rFonts w:ascii="Bookman Old Style" w:hAnsi="Bookman Old Style" w:cs="Arial"/>
          <w:b/>
          <w:sz w:val="40"/>
          <w:szCs w:val="40"/>
        </w:rPr>
      </w:pPr>
      <w:r>
        <w:rPr>
          <w:rFonts w:hint="default" w:ascii="Bookman Old Style" w:hAnsi="Bookman Old Style" w:cs="Arial"/>
          <w:b/>
          <w:sz w:val="40"/>
          <w:szCs w:val="40"/>
        </w:rPr>
        <w:t>Penerimaan Bahan Medis Habis Pakai</w:t>
      </w:r>
    </w:p>
    <w:tbl>
      <w:tblPr>
        <w:tblStyle w:val="3"/>
        <w:tblW w:w="0" w:type="auto"/>
        <w:tblInd w:w="20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356/SOP/3/2024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11 Januari 2024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hint="default" w:ascii="Bookman Old Style" w:hAnsi="Bookman Old Style" w:cs="Arial"/>
          <w:b/>
          <w:sz w:val="32"/>
          <w:lang w:val="en-US"/>
        </w:rPr>
        <w:t>P</w:t>
      </w:r>
      <w:r>
        <w:rPr>
          <w:rFonts w:ascii="Bookman Old Style" w:hAnsi="Bookman Old Style" w:cs="Arial"/>
          <w:b/>
          <w:sz w:val="32"/>
        </w:rPr>
        <w:t>EMERINTAH KABUPATEN BINTAN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hint="default" w:ascii="Bookman Old Style" w:hAnsi="Bookman Old Style" w:cs="Arial"/>
          <w:b/>
          <w:sz w:val="28"/>
          <w:lang w:val="en-US"/>
        </w:rPr>
        <w:t>D</w:t>
      </w:r>
      <w:r>
        <w:rPr>
          <w:rFonts w:ascii="Bookman Old Style" w:hAnsi="Bookman Old Style" w:cs="Arial"/>
          <w:b/>
          <w:sz w:val="28"/>
        </w:rPr>
        <w:t xml:space="preserve">INAS KESEHATAN 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spacing w:after="0" w:line="240" w:lineRule="auto"/>
        <w:ind w:left="0" w:right="0" w:firstLine="0"/>
        <w:jc w:val="left"/>
        <w:rPr>
          <w:rFonts w:ascii="Bookman Old Style" w:hAnsi="Bookman Old Style" w:eastAsia="Times New Roman" w:cs="Arial"/>
          <w:sz w:val="20"/>
          <w:szCs w:val="20"/>
          <w:lang w:val="en-GB" w:eastAsia="en-GB"/>
        </w:rPr>
      </w:pPr>
      <w:r>
        <w:rPr>
          <w:rFonts w:ascii="Bookman Old Style" w:hAnsi="Bookman Old Style" w:eastAsia="Times New Roman" w:cs="Arial"/>
          <w:sz w:val="20"/>
          <w:szCs w:val="20"/>
          <w:lang w:val="en-GB" w:eastAsia="en-GB"/>
        </w:rPr>
        <w:br w:type="page"/>
      </w:r>
    </w:p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drawing>
                <wp:anchor distT="0" distB="0" distL="0" distR="0" simplePos="0" relativeHeight="251672576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  <w:vAlign w:val="top"/>
          </w:tcPr>
          <w:p>
            <w:pPr>
              <w:spacing w:after="240" w:line="240" w:lineRule="auto"/>
              <w:ind w:left="0" w:leftChars="0" w:right="0" w:rightChars="0" w:firstLine="0" w:firstLineChars="0"/>
              <w:jc w:val="center"/>
              <w:rPr>
                <w:rFonts w:hint="default" w:ascii="Bookman Old Style" w:hAnsi="Bookman Old Style" w:eastAsia="Times New Roman" w:cs="Arial"/>
                <w:b/>
                <w:sz w:val="20"/>
                <w:szCs w:val="20"/>
                <w:lang w:val="en-US"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val="en-US" w:eastAsia="en-GB"/>
              </w:rPr>
              <w:t>Penerimaan Bahan Medis Habis Pakai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-102870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center"/>
              <w:rPr>
                <w:rFonts w:ascii="Bookman Old Style" w:hAnsi="Bookman Old Style" w:eastAsia="Times New Roman" w:cs="Arial"/>
                <w:b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356/SOP/3/2024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Tanggal Terbit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column">
                    <wp:posOffset>2786380</wp:posOffset>
                  </wp:positionH>
                  <wp:positionV relativeFrom="paragraph">
                    <wp:posOffset>-2322830</wp:posOffset>
                  </wp:positionV>
                  <wp:extent cx="1924685" cy="708025"/>
                  <wp:effectExtent l="0" t="0" r="0" b="15875"/>
                  <wp:wrapNone/>
                  <wp:docPr id="4" name="Picture 4" descr="dokumen_terkenda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okumen_terkendali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685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1096010</wp:posOffset>
                  </wp:positionH>
                  <wp:positionV relativeFrom="paragraph">
                    <wp:posOffset>-238125</wp:posOffset>
                  </wp:positionV>
                  <wp:extent cx="930275" cy="988060"/>
                  <wp:effectExtent l="0" t="0" r="0" b="2540"/>
                  <wp:wrapNone/>
                  <wp:docPr id="2" name="Picture 2" descr="ttd_mentor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_mentor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75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Penerimaan sediaan farmasi dan BMHP adalah suatu kegiatan dalam menerima sediaan farmasi dan BMHP dari BPFAK atau hasil pengadaan puskesmas secara mandiri sesuai dengan permintaan atau pesanan yang diajukan.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Sebagai acuan dalam menerapkan langkah-langkah penerimaan obat dan bahan medis habis pakai.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sz w:val="22"/>
                <w:szCs w:val="22"/>
                <w:lang w:val="en-US" w:eastAsia="en-GB"/>
              </w:rPr>
              <w:t>nomor 030 Tahun 2024</w:t>
            </w:r>
            <w:bookmarkStart w:id="0" w:name="_GoBack"/>
            <w:bookmarkEnd w:id="0"/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 xml:space="preserve"> tentang Pelayanan Kefarmasian.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left" w:pos="425"/>
              </w:tabs>
              <w:spacing w:after="0" w:line="360" w:lineRule="auto"/>
              <w:ind w:left="68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Peraturan Menteri Kesehatan Republik Indonesia Nomor 26 Tahun 2020 tentang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menerima sediaan farmasi dan BMHP dari BPFAK disertai dengan Surat Bukti Barang Keluar (SBBK);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memeriksa kesesuaian fisik (jenis, jumlah, nomor batch, dan tanggal kadaluarsa) sediaan farmasi dan BMHP yang diterima dengan yang tertera di SBBK;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Jika SBBK sudah sesuai dengan jenis dan jumlah yang diterima, petugas menandatangani SBBK mengetahui kepala puskesmas jika terjadi perbedaaan antara SBBK dengan fisik maka petugas BPFAK mengganti SBBK yang baru;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Selanjutnya petugas melakukan penyimpanan sediaan farmasi dan BMHP sesuai ketentuan yang berlaku;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mencatat obat dan BMHP yang diterima di sistem komputer yang akan mencatatkan dalam kartu stok digital.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22"/>
                <w:szCs w:val="22"/>
                <w:lang w:val="en-US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Ruang farmasi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Kepala Puskesmas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1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Oval 15" o:spid="_x0000_s1038" o:spt="3" type="#_x0000_t3" style="position:absolute;left:0pt;margin-left:32.7pt;margin-top:1.8pt;height:36.4pt;width:296.25pt;z-index:251659264;mso-width-relative:page;mso-height-relative:page;" coordsize="21600,21600" o:gfxdata="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2ngoDNgAAAAKAQAADwAAAAAAAAABACAAAAA4AAAAZHJzL2Rvd25yZXYueG1sUEsBAhQAFAAA&#10;AAgAh07iQHyErq4SAgAAQAQAAA4AAAAAAAAAAQAgAAAAPQEAAGRycy9lMm9Eb2MueG1sUEsFBgAA&#10;AAAGAAYAWQEAAMEFAAAAAA=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90" w:firstLine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menerima sediaan farmasi dan BMHP dari BPFAK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42" o:spid="_x0000_s1042" o:spt="32" type="#_x0000_t32" style="position:absolute;left:0pt;margin-left:177.45pt;margin-top:-0.55pt;height:13.25pt;width:0pt;z-index:251663360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rect id="Rectangle 8" o:spid="_x0000_s1039" o:spt="1" style="position:absolute;left:0pt;margin-left:7.35pt;margin-top:-0.8pt;height:43pt;width:347.05pt;z-index:251660288;v-text-anchor:middle;mso-width-relative:page;mso-height-relative:page;" coordsize="21600,21600" o:gfxdata="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P67mSLaAAAACAEA&#10;AA8AAAAAAAAAAQAgAAAAOAAAAGRycy9kb3ducmV2LnhtbFBLAQIUABQAAAAIAIdO4kBAg/fidAIA&#10;ABwFAAAOAAAAAAAAAAEAIAAAAD8BAABkcnMvZTJvRG9jLnhtbFBLBQYAAAAABgAGAFkBAAAlBgAA&#10;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90" w:firstLine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memeriksa kesesuaian fisik (jenis, jumlah, nomor batch, dan tanggal kadaluarsa) sediaan farmasi dan BMHP yang diterima dengan yang tertera di SBBK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43" o:spid="_x0000_s1043" o:spt="32" type="#_x0000_t32" style="position:absolute;left:0pt;margin-left:122.7pt;margin-top:1.7pt;height:13.25pt;width:0pt;z-index:251664384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rect id="_x0000_s1041" o:spid="_x0000_s1041" o:spt="1" style="position:absolute;left:0pt;margin-left:237.2pt;margin-top:0.2pt;height:43pt;width:100pt;z-index:251662336;v-text-anchor:middle;mso-width-relative:page;mso-height-relative:page;" coordsize="21600,21600" o:gfxdata="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P67mSLaAAAACAEA&#10;AA8AAAAAAAAAAQAgAAAAOAAAAGRycy9kb3ducmV2LnhtbFBLAQIUABQAAAAIAIdO4kBAg/fidAIA&#10;ABwFAAAOAAAAAAAAAAEAIAAAAD8BAABkcnMvZTJvRG9jLnhtbFBLBQYAAAAABgAGAFkBAAAlBgAA&#10;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90" w:firstLine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BPFAK memperbaiki SBBK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rect id="_x0000_s1040" o:spid="_x0000_s1040" o:spt="1" style="position:absolute;left:0pt;margin-left:95.85pt;margin-top:0.2pt;height:43pt;width:51.6pt;z-index:251661312;v-text-anchor:middle;mso-width-relative:page;mso-height-relative:page;" coordsize="21600,21600" o:gfxdata="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P67mSLaAAAACAEA&#10;AA8AAAAAAAAAAQAgAAAAOAAAAGRycy9kb3ducmV2LnhtbFBLAQIUABQAAAAIAIdO4kBAg/fidAIA&#10;ABwFAAAOAAAAAAAAAAEAIAAAAD8BAABkcnMvZTJvRG9jLnhtbFBLBQYAAAAABgAGAFkBAAAlBgAA&#10;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90" w:firstLine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SBBK sesuai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44" o:spid="_x0000_s1044" o:spt="32" type="#_x0000_t32" style="position:absolute;left:0pt;margin-left:150.45pt;margin-top:7.7pt;height:0pt;width:84.75pt;z-index:251665408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46" o:spid="_x0000_s1046" o:spt="32" type="#_x0000_t32" style="position:absolute;left:0pt;margin-left:123.45pt;margin-top:2.45pt;height:25.6pt;width:0pt;z-index:251667456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rect id="_x0000_s1045" o:spid="_x0000_s1045" o:spt="1" style="position:absolute;left:0pt;margin-left:68.85pt;margin-top:1.05pt;height:43pt;width:180.6pt;z-index:251666432;v-text-anchor:middle;mso-width-relative:page;mso-height-relative:page;" coordsize="21600,21600" o:gfxdata="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P67mSLaAAAACAEA&#10;AA8AAAAAAAAAAQAgAAAAOAAAAGRycy9kb3ducmV2LnhtbFBLAQIUABQAAAAIAIdO4kBAg/fidAIA&#10;ABwFAAAOAAAAAAAAAAEAIAAAAD8BAABkcnMvZTJvRG9jLnhtbFBLBQYAAAAABgAGAFkBAAAlBgAA&#10;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90" w:firstLine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menandatangani SBBK serta mengetahui Kepala Puskesmas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50" o:spid="_x0000_s1050" o:spt="32" type="#_x0000_t32" style="position:absolute;left:0pt;margin-left:122.7pt;margin-top:3.6pt;height:19.75pt;width:0.05pt;z-index:251669504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rect id="_x0000_s1049" o:spid="_x0000_s1049" o:spt="1" style="position:absolute;left:0pt;margin-left:68.85pt;margin-top:9.85pt;height:43pt;width:180.6pt;z-index:251668480;v-text-anchor:middle;mso-width-relative:page;mso-height-relative:page;" coordsize="21600,21600" o:gfxdata="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P67mSLaAAAACAEA&#10;AA8AAAAAAAAAAQAgAAAAOAAAAGRycy9kb3ducmV2LnhtbFBLAQIUABQAAAAIAIdO4kBAg/fidAIA&#10;ABwFAAAOAAAAAAAAAAEAIAAAAD8BAABkcnMvZTJvRG9jLnhtbFBLBQYAAAAABgAGAFkBAAAlBgAA&#10;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90" w:firstLine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melakukan penyimpanan sediaan farmasi dan BMHP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52" o:spid="_x0000_s1052" o:spt="32" type="#_x0000_t32" style="position:absolute;left:0pt;margin-left:123.45pt;margin-top:12.35pt;height:20.75pt;width:0pt;z-index:251671552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51" o:spid="_x0000_s1051" o:spt="3" type="#_x0000_t3" style="position:absolute;left:0pt;margin-left:78.45pt;margin-top:6.1pt;height:49.15pt;width:150.4pt;z-index:251670528;mso-width-relative:page;mso-height-relative:page;" coordsize="21600,21600" o:gfxdata="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2ngoDNgAAAAKAQAADwAAAAAAAAABACAAAAA4AAAAZHJzL2Rvd25yZXYueG1sUEsBAhQAFAAA&#10;AAgAh07iQHyErq4SAgAAQAQAAA4AAAAAAAAAAQAgAAAAPQEAAGRycy9lMm9Eb2MueG1sUEsFBgAA&#10;AAAGAAYAWQEAAMEFAAAAAA=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90" w:firstLine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Pencatatan stok pada sistem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LPLPO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SBBK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</w:p>
        </w:tc>
      </w:tr>
    </w:tbl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ind w:left="0" w:firstLine="0"/>
        <w:rPr>
          <w:sz w:val="20"/>
          <w:szCs w:val="20"/>
        </w:rPr>
      </w:pPr>
    </w:p>
    <w:sectPr>
      <w:pgSz w:w="11900" w:h="16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08" w:usb3="00000000" w:csb0="00000057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375383"/>
    <w:multiLevelType w:val="multilevel"/>
    <w:tmpl w:val="083753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B07C6"/>
    <w:multiLevelType w:val="multilevel"/>
    <w:tmpl w:val="091B07C6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020E56"/>
    <w:rsid w:val="00083BC3"/>
    <w:rsid w:val="000F64DD"/>
    <w:rsid w:val="001A481A"/>
    <w:rsid w:val="001F13CF"/>
    <w:rsid w:val="00254107"/>
    <w:rsid w:val="00284662"/>
    <w:rsid w:val="00291D23"/>
    <w:rsid w:val="004F2DFB"/>
    <w:rsid w:val="00555308"/>
    <w:rsid w:val="0059275A"/>
    <w:rsid w:val="005C7B33"/>
    <w:rsid w:val="007272A6"/>
    <w:rsid w:val="007761BC"/>
    <w:rsid w:val="00820EB5"/>
    <w:rsid w:val="0082321B"/>
    <w:rsid w:val="008C702D"/>
    <w:rsid w:val="00924568"/>
    <w:rsid w:val="00936830"/>
    <w:rsid w:val="00947F53"/>
    <w:rsid w:val="009A1E88"/>
    <w:rsid w:val="009E3D39"/>
    <w:rsid w:val="00AD6C67"/>
    <w:rsid w:val="00C46C7C"/>
    <w:rsid w:val="00CC4537"/>
    <w:rsid w:val="00D17E30"/>
    <w:rsid w:val="00D80CDC"/>
    <w:rsid w:val="00DC5515"/>
    <w:rsid w:val="00EA1B88"/>
    <w:rsid w:val="00EE0FB2"/>
    <w:rsid w:val="00EF3BAD"/>
    <w:rsid w:val="00F45301"/>
    <w:rsid w:val="00F76E9F"/>
    <w:rsid w:val="00FD120A"/>
    <w:rsid w:val="00FE51D4"/>
    <w:rsid w:val="00FE76F8"/>
    <w:rsid w:val="00FE77ED"/>
    <w:rsid w:val="0F8E3A92"/>
    <w:rsid w:val="276388B4"/>
    <w:rsid w:val="347FA32C"/>
    <w:rsid w:val="3B6E779B"/>
    <w:rsid w:val="3CAF2B21"/>
    <w:rsid w:val="47EDE288"/>
    <w:rsid w:val="4BEFECA0"/>
    <w:rsid w:val="4F7D45B8"/>
    <w:rsid w:val="557EAFAF"/>
    <w:rsid w:val="5B3F4217"/>
    <w:rsid w:val="5B5FE254"/>
    <w:rsid w:val="5E9DFA0A"/>
    <w:rsid w:val="6CD68D3C"/>
    <w:rsid w:val="6F2F28B3"/>
    <w:rsid w:val="6F367A50"/>
    <w:rsid w:val="6FF71FA9"/>
    <w:rsid w:val="72FF134D"/>
    <w:rsid w:val="77274065"/>
    <w:rsid w:val="7BEFB754"/>
    <w:rsid w:val="7F3F89E4"/>
    <w:rsid w:val="7FBF721B"/>
    <w:rsid w:val="7FEAB00E"/>
    <w:rsid w:val="95FBA941"/>
    <w:rsid w:val="AEF78A8C"/>
    <w:rsid w:val="B9BFFFB4"/>
    <w:rsid w:val="DDBF6A0C"/>
    <w:rsid w:val="F5BD0E00"/>
    <w:rsid w:val="F7E5F845"/>
    <w:rsid w:val="FBB67508"/>
    <w:rsid w:val="FF1B73B4"/>
    <w:rsid w:val="FF6E5967"/>
    <w:rsid w:val="FFB36F7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42"/>
        <o:r id="V:Rule2" type="connector" idref="#_x0000_s1043"/>
        <o:r id="V:Rule3" type="connector" idref="#_x0000_s1044"/>
        <o:r id="V:Rule4" type="connector" idref="#_x0000_s1046"/>
        <o:r id="V:Rule5" type="connector" idref="#_x0000_s1050"/>
        <o:r id="V:Rule6" type="connector" idref="#_x0000_s105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unhideWhenUsed/>
    <w:qFormat/>
    <w:uiPriority w:val="99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eastAsia="Calibri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8"/>
    <customShpInfo spid="_x0000_s1042"/>
    <customShpInfo spid="_x0000_s1039"/>
    <customShpInfo spid="_x0000_s1043"/>
    <customShpInfo spid="_x0000_s1041"/>
    <customShpInfo spid="_x0000_s1040"/>
    <customShpInfo spid="_x0000_s1044"/>
    <customShpInfo spid="_x0000_s1046"/>
    <customShpInfo spid="_x0000_s1045"/>
    <customShpInfo spid="_x0000_s1050"/>
    <customShpInfo spid="_x0000_s1049"/>
    <customShpInfo spid="_x0000_s1052"/>
    <customShpInfo spid="_x0000_s1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299</Words>
  <Characters>1710</Characters>
  <Lines>14</Lines>
  <Paragraphs>4</Paragraphs>
  <TotalTime>2</TotalTime>
  <ScaleCrop>false</ScaleCrop>
  <LinksUpToDate>false</LinksUpToDate>
  <CharactersWithSpaces>2005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2024-01-28T00:41:00Z</dcterms:created>
  <dc:creator>Microsoft Office User</dc:creator>
  <cp:lastModifiedBy>apotek</cp:lastModifiedBy>
  <cp:lastPrinted>2024-05-19T21:33:19Z</cp:lastPrinted>
  <dcterms:modified xsi:type="dcterms:W3CDTF">2024-05-19T21:34:40Z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