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8480"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Perencanaan Kebutuhan Obat dan Bahan Medis Habis Pakai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950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353/SOP/3/2024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Perencanaan kebutuhan obat dan bahan medis habis pakai adalah kegiatan untuk menentukan jenis dan jumlah obat dan bahan medis habis pakai (BMHP) yang tepat sesuai dengan kebutuhan pelayanan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Mendapatkan jenis dan jumlah dan obat dan bahan medis habis pakai sesuai dengan kebutuhan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efisiensi penggunaan obat dan bahan medis habis pakai</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penggunaan obat secara rasional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Puskesmas </w:t>
            </w:r>
            <w:r>
              <w:rPr>
                <w:rFonts w:hint="default" w:ascii="Bookman Old Style" w:hAnsi="Bookman Old Style" w:eastAsia="Times New Roman" w:cs="Arial"/>
                <w:sz w:val="22"/>
                <w:szCs w:val="22"/>
                <w:lang w:val="en-US" w:eastAsia="en-GB"/>
              </w:rPr>
              <w:t>nomor 030 Tahun 2024</w:t>
            </w:r>
            <w:r>
              <w:rPr>
                <w:rFonts w:ascii="Bookman Old Style" w:hAnsi="Bookman Old Style" w:eastAsia="Times New Roman" w:cs="Arial"/>
                <w:sz w:val="22"/>
                <w:szCs w:val="22"/>
                <w:lang w:val="en-GB" w:eastAsia="en-GB"/>
              </w:rPr>
              <w:t xml:space="preserve"> tentang</w:t>
            </w:r>
            <w:r>
              <w:rPr>
                <w:rFonts w:ascii="Bookman Old Style" w:hAnsi="Bookman Old Style" w:eastAsia="Times New Roman" w:cs="Arial"/>
                <w:sz w:val="22"/>
                <w:szCs w:val="22"/>
                <w:lang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w:t>
            </w:r>
            <w:r>
              <w:rPr>
                <w:rFonts w:hint="default" w:ascii="Bookman Old Style" w:hAnsi="Bookman Old Style" w:eastAsia="Times New Roman" w:cs="Arial"/>
                <w:sz w:val="22"/>
                <w:szCs w:val="22"/>
                <w:lang w:val="en-US" w:eastAsia="en-GB"/>
              </w:rPr>
              <w:t xml:space="preserve"> </w:t>
            </w:r>
            <w:r>
              <w:rPr>
                <w:rFonts w:ascii="Bookman Old Style" w:hAnsi="Bookman Old Style" w:eastAsia="Times New Roman" w:cs="Arial"/>
                <w:sz w:val="22"/>
                <w:szCs w:val="22"/>
                <w:lang w:eastAsia="en-GB"/>
              </w:rPr>
              <w:t>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pengumpulan data penggunaan obat periode sebelumnya (data konsumsi), sisa stok dan usulan kebutuhan obat dari semua jaringan pelayanan puskesmas</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memperkirakan kebutuhan periode yang akan datang ditambah stok penyangga (</w:t>
            </w:r>
            <w:r>
              <w:rPr>
                <w:rFonts w:ascii="Bookman Old Style" w:hAnsi="Bookman Old Style" w:eastAsia="Times New Roman" w:cs="Arial"/>
                <w:i/>
                <w:iCs/>
                <w:sz w:val="22"/>
                <w:szCs w:val="22"/>
                <w:lang w:eastAsia="en-GB"/>
              </w:rPr>
              <w:t>buffer stock)</w:t>
            </w:r>
            <w:r>
              <w:rPr>
                <w:rFonts w:ascii="Bookman Old Style" w:hAnsi="Bookman Old Style" w:eastAsia="Times New Roman" w:cs="Arial"/>
                <w:sz w:val="22"/>
                <w:szCs w:val="22"/>
                <w:lang w:eastAsia="en-GB"/>
              </w:rPr>
              <w:t>. Buffer stock ditentukan dengan mempertimbangkan waktu tunggu, penerimaan obat, serta kemungkinan perubahan pola penyakit dan kenaikan jumlah kunjungan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menyusun dan menghitung rencana kebutuhan menggunakan metode yang sesuai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Data pemakaian, sisa stok dan permintaan kebutuhan sediaan farmasi dan BMHP dilaporkan dalam Laporan Pemakaian dan Lembar Permintaan Obat (LPLPO)</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Laporan pemakaian berisi jumlah pemakaian sediaan farmasi dalam satu periode dan lembar permintaan berisi jumlah kebutuhan sediaan farmasi dan BMHP dalam satu periode. LPLPO puskesmas menjadi dasar untuk rencana kebutuhan obat tingkat puskesmas dan digunakan sebagai data pengajuan kebutuhan sediaan farmasi dan BMHP ke Dinas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6"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vAlign w:val="top"/>
          </w:tcPr>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Gudang obat puskesmas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Ruang farmasi</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Polindes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Pustu</w:t>
            </w:r>
          </w:p>
          <w:p>
            <w:pPr>
              <w:numPr>
                <w:ilvl w:val="0"/>
                <w:numId w:val="5"/>
              </w:numPr>
              <w:spacing w:after="0" w:line="360" w:lineRule="auto"/>
              <w:ind w:left="424" w:leftChars="0" w:right="0" w:rightChars="0" w:hanging="360" w:firstLineChars="0"/>
              <w:jc w:val="left"/>
              <w:rPr>
                <w:rFonts w:ascii="Bookman Old Style" w:hAnsi="Bookman Old Style" w:eastAsia="Times New Roman" w:cs="Arial"/>
                <w:sz w:val="20"/>
                <w:szCs w:val="20"/>
                <w:lang w:val="en-GB" w:eastAsia="en-GB" w:bidi="ar-SA"/>
              </w:rPr>
            </w:pPr>
            <w:r>
              <w:rPr>
                <w:rFonts w:ascii="Bookman Old Style" w:hAnsi="Bookman Old Style" w:eastAsia="Times New Roman" w:cs="Arial"/>
                <w:sz w:val="20"/>
                <w:szCs w:val="20"/>
                <w:lang w:eastAsia="en-GB"/>
              </w:rPr>
              <w:t>Seluruh ruang pelayanan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3"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7.  Bagan alir</w:t>
            </w: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1034" o:spt="3" type="#_x0000_t3" style="position:absolute;left:0pt;margin-left:2.65pt;margin-top:2.3pt;height:59.9pt;width:334.45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Melakukan pengumpulan data konsumsi, sisa stok dan usulan kebutuhan obat dari semua jaringan pelayanan puskesmas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0" o:spid="_x0000_s1040" o:spt="32" type="#_x0000_t32" style="position:absolute;left:0pt;margin-left:172.55pt;margin-top:3.5pt;height:19.7pt;width:0.95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5" o:spt="1" style="position:absolute;left:0pt;margin-left:8.8pt;margin-top:-0.25pt;height:42pt;width:318.95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Memperkirakan kebutuhan periode yang akan datang ditambah stok penyangga</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1" o:spid="_x0000_s1041" o:spt="32" type="#_x0000_t32" style="position:absolute;left:0pt;margin-left:174.1pt;margin-top:6.2pt;height:19.7pt;width:0.95pt;z-index:251665408;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1" o:spid="_x0000_s1031" o:spt="1" style="position:absolute;left:0pt;margin-left:8.8pt;margin-top:5.35pt;height:43.15pt;width:333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Menyusun dan menghitung rencana kebutuhan menggunakan metode yang sesuai</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2" o:spid="_x0000_s1042" o:spt="32" type="#_x0000_t32" style="position:absolute;left:0pt;margin-left:173.75pt;margin-top:9.9pt;height:19.7pt;width:0.95pt;z-index:251666432;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3" o:spid="_x0000_s1043" o:spt="32" type="#_x0000_t32" style="position:absolute;left:0pt;margin-left:171.85pt;margin-top:50.4pt;height:19.7pt;width:0.95pt;z-index:251667456;mso-width-relative:page;mso-height-relative:page;" o:connectortype="straight" filled="f" coordsize="21600,21600">
                  <v:path arrowok="t"/>
                  <v:fill on="f" focussize="0,0"/>
                  <v:stroke endarrow="block"/>
                  <v:imagedata o:title=""/>
                  <o:lock v:ext="edit"/>
                </v:shape>
              </w:pict>
            </w:r>
            <w:r>
              <w:rPr>
                <w:sz w:val="20"/>
                <w:szCs w:val="20"/>
              </w:rPr>
              <w:pict>
                <v:shape id="_x0000_s1028" o:spid="_x0000_s1028" o:spt="3" type="#_x0000_t3" style="position:absolute;left:0pt;margin-left:68.75pt;margin-top:67pt;height:48.65pt;width:213.2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LPLPO dikirim ke Dinas Kesehatan / BPFAK</w:t>
                        </w:r>
                      </w:p>
                    </w:txbxContent>
                  </v:textbox>
                </v:shape>
              </w:pict>
            </w:r>
            <w:r>
              <w:rPr>
                <w:sz w:val="20"/>
                <w:szCs w:val="20"/>
              </w:rPr>
              <w:pict>
                <v:rect id="_x0000_s1029" o:spid="_x0000_s1029" o:spt="1" style="position:absolute;left:0pt;margin-left:8.8pt;margin-top:18.4pt;height:35.5pt;width:333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Data pemakaian, sisa stok dan permintaan kebutuhan sediaan farmasi dan BMHP dilaporkan dalam LPLPO</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LPLPO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
      <w:pPr>
        <w:ind w:left="0" w:leftChars="0" w:firstLine="0" w:firstLineChars="0"/>
      </w:pPr>
      <w:bookmarkStart w:id="0" w:name="_GoBack"/>
      <w:bookmarkEnd w:id="0"/>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DF6D2FF9"/>
    <w:multiLevelType w:val="singleLevel"/>
    <w:tmpl w:val="DF6D2FF9"/>
    <w:lvl w:ilvl="0" w:tentative="0">
      <w:start w:val="1"/>
      <w:numFmt w:val="decimal"/>
      <w:lvlText w:val="%1."/>
      <w:lvlJc w:val="left"/>
      <w:pPr>
        <w:tabs>
          <w:tab w:val="left" w:pos="425"/>
        </w:tabs>
        <w:ind w:left="425" w:hanging="425"/>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1A481A"/>
    <w:rsid w:val="001F13CF"/>
    <w:rsid w:val="00307973"/>
    <w:rsid w:val="004F6554"/>
    <w:rsid w:val="005804F4"/>
    <w:rsid w:val="0059275A"/>
    <w:rsid w:val="00776E21"/>
    <w:rsid w:val="00820EB5"/>
    <w:rsid w:val="00924568"/>
    <w:rsid w:val="00947F53"/>
    <w:rsid w:val="00AD6C67"/>
    <w:rsid w:val="00BA6AE4"/>
    <w:rsid w:val="00DC5515"/>
    <w:rsid w:val="00F45301"/>
    <w:rsid w:val="0F8E3A92"/>
    <w:rsid w:val="13F9B454"/>
    <w:rsid w:val="1ECF9F6B"/>
    <w:rsid w:val="276388B4"/>
    <w:rsid w:val="347FA32C"/>
    <w:rsid w:val="3B6E779B"/>
    <w:rsid w:val="3CAF2B21"/>
    <w:rsid w:val="3FDD1502"/>
    <w:rsid w:val="47EDE288"/>
    <w:rsid w:val="4BEFECA0"/>
    <w:rsid w:val="4F5FF148"/>
    <w:rsid w:val="557EAFAF"/>
    <w:rsid w:val="57BE23C4"/>
    <w:rsid w:val="57BFF526"/>
    <w:rsid w:val="5B3F4217"/>
    <w:rsid w:val="5B5FE254"/>
    <w:rsid w:val="5BFF5B7F"/>
    <w:rsid w:val="5DDF8846"/>
    <w:rsid w:val="5E9DFA0A"/>
    <w:rsid w:val="6AF58E81"/>
    <w:rsid w:val="6CD68D3C"/>
    <w:rsid w:val="6EF26DFD"/>
    <w:rsid w:val="6F367A50"/>
    <w:rsid w:val="6FDBC93F"/>
    <w:rsid w:val="6FF71FA9"/>
    <w:rsid w:val="72FF134D"/>
    <w:rsid w:val="73977264"/>
    <w:rsid w:val="76FF8DA6"/>
    <w:rsid w:val="77274065"/>
    <w:rsid w:val="777BC7A6"/>
    <w:rsid w:val="77F521AC"/>
    <w:rsid w:val="79762160"/>
    <w:rsid w:val="7B366329"/>
    <w:rsid w:val="7BEFB754"/>
    <w:rsid w:val="7DA655DE"/>
    <w:rsid w:val="7DAFD844"/>
    <w:rsid w:val="7EBEC543"/>
    <w:rsid w:val="7EEAD3F4"/>
    <w:rsid w:val="7F3F89E4"/>
    <w:rsid w:val="7F600C50"/>
    <w:rsid w:val="7FADDA0E"/>
    <w:rsid w:val="7FAFE672"/>
    <w:rsid w:val="7FEAB00E"/>
    <w:rsid w:val="7FF1C4B4"/>
    <w:rsid w:val="7FFAC06E"/>
    <w:rsid w:val="7FFE5F4F"/>
    <w:rsid w:val="7FFF7EA4"/>
    <w:rsid w:val="87FFDB33"/>
    <w:rsid w:val="95D80E5C"/>
    <w:rsid w:val="AEBA43AD"/>
    <w:rsid w:val="AEF78A8C"/>
    <w:rsid w:val="AF97C614"/>
    <w:rsid w:val="AFE3EA81"/>
    <w:rsid w:val="B6F9494F"/>
    <w:rsid w:val="B9BFFFB4"/>
    <w:rsid w:val="BB37665C"/>
    <w:rsid w:val="BF7BB8BA"/>
    <w:rsid w:val="BFFF75D4"/>
    <w:rsid w:val="CEF76266"/>
    <w:rsid w:val="DBFF5F2E"/>
    <w:rsid w:val="DBFF6689"/>
    <w:rsid w:val="DD957226"/>
    <w:rsid w:val="DDBF6A0C"/>
    <w:rsid w:val="DEF3B0BB"/>
    <w:rsid w:val="E7DEA318"/>
    <w:rsid w:val="EDEAE80F"/>
    <w:rsid w:val="EFCDEE02"/>
    <w:rsid w:val="F38FC2DE"/>
    <w:rsid w:val="F556A3B8"/>
    <w:rsid w:val="F5BD0E00"/>
    <w:rsid w:val="F6FDF583"/>
    <w:rsid w:val="F7E5F845"/>
    <w:rsid w:val="F7EDC915"/>
    <w:rsid w:val="F7EE2AFD"/>
    <w:rsid w:val="F7FF23B6"/>
    <w:rsid w:val="FBB67508"/>
    <w:rsid w:val="FBD36A80"/>
    <w:rsid w:val="FBFBC8B3"/>
    <w:rsid w:val="FD3F5D0F"/>
    <w:rsid w:val="FD6EB3FB"/>
    <w:rsid w:val="FD9DC852"/>
    <w:rsid w:val="FDF9E681"/>
    <w:rsid w:val="FEB96F18"/>
    <w:rsid w:val="FEFFB9C9"/>
    <w:rsid w:val="FF1B73B4"/>
    <w:rsid w:val="FF7FE6BF"/>
    <w:rsid w:val="FFB36F79"/>
    <w:rsid w:val="FFBF7185"/>
    <w:rsid w:val="FFC9BEAA"/>
    <w:rsid w:val="FFEFEC50"/>
    <w:rsid w:val="FFFBAC3F"/>
    <w:rsid w:val="FFFF20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0"/>
        <o:r id="V:Rule2" type="connector" idref="#_x0000_s1041"/>
        <o:r id="V:Rule3" type="connector" idref="#_x0000_s1042"/>
        <o:r id="V:Rule4" type="connector" idref="#_x0000_s104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40"/>
    <customShpInfo spid="_x0000_s1035"/>
    <customShpInfo spid="_x0000_s1041"/>
    <customShpInfo spid="_x0000_s1031"/>
    <customShpInfo spid="_x0000_s1042"/>
    <customShpInfo spid="_x0000_s1043"/>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421</Words>
  <Characters>2401</Characters>
  <Lines>20</Lines>
  <Paragraphs>5</Paragraphs>
  <TotalTime>2</TotalTime>
  <ScaleCrop>false</ScaleCrop>
  <LinksUpToDate>false</LinksUpToDate>
  <CharactersWithSpaces>2817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2024-01-29T04:41:00Z</dcterms:created>
  <dc:creator>Microsoft Office User</dc:creator>
  <cp:lastModifiedBy>apotek</cp:lastModifiedBy>
  <dcterms:modified xsi:type="dcterms:W3CDTF">2024-05-17T18:48:21Z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