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8589" w14:textId="77777777" w:rsidR="0028117A" w:rsidRDefault="0028117A" w:rsidP="0028117A">
      <w:pPr>
        <w:spacing w:line="480" w:lineRule="auto"/>
        <w:ind w:firstLine="720"/>
        <w:jc w:val="both"/>
        <w:rPr>
          <w:rFonts w:ascii="Arial" w:hAnsi="Arial" w:cs="Arial"/>
          <w:sz w:val="22"/>
          <w:szCs w:val="22"/>
        </w:rPr>
      </w:pPr>
    </w:p>
    <w:p w14:paraId="27C9DB93" w14:textId="2F64BCDF" w:rsidR="0028117A" w:rsidRDefault="0028117A" w:rsidP="0028117A">
      <w:pPr>
        <w:spacing w:line="480" w:lineRule="auto"/>
        <w:ind w:firstLine="720"/>
        <w:jc w:val="both"/>
        <w:rPr>
          <w:rFonts w:ascii="Arial" w:hAnsi="Arial" w:cs="Arial"/>
          <w:sz w:val="22"/>
          <w:szCs w:val="22"/>
        </w:rPr>
      </w:pPr>
      <w:r>
        <w:rPr>
          <w:rFonts w:ascii="Arial" w:hAnsi="Arial" w:cs="Arial"/>
          <w:sz w:val="22"/>
          <w:szCs w:val="22"/>
        </w:rPr>
        <w:t xml:space="preserve">While some studies agree that drought increases both </w:t>
      </w:r>
      <w:r w:rsidRPr="00AB0C5B">
        <w:rPr>
          <w:rFonts w:ascii="Arial" w:hAnsi="Arial" w:cs="Arial"/>
          <w:sz w:val="22"/>
          <w:szCs w:val="22"/>
        </w:rPr>
        <w:t>NH</w:t>
      </w:r>
      <w:r w:rsidRPr="00AB0C5B">
        <w:rPr>
          <w:rFonts w:ascii="Arial" w:hAnsi="Arial" w:cs="Arial"/>
          <w:sz w:val="22"/>
          <w:szCs w:val="22"/>
          <w:vertAlign w:val="subscript"/>
        </w:rPr>
        <w:t>4</w:t>
      </w:r>
      <w:r w:rsidRPr="00AB0C5B">
        <w:rPr>
          <w:rFonts w:ascii="Arial" w:hAnsi="Arial" w:cs="Arial"/>
          <w:sz w:val="22"/>
          <w:szCs w:val="22"/>
          <w:vertAlign w:val="superscript"/>
        </w:rPr>
        <w:t xml:space="preserve">+ </w:t>
      </w:r>
      <w:r w:rsidRPr="00AB0C5B">
        <w:rPr>
          <w:rFonts w:ascii="Arial" w:hAnsi="Arial" w:cs="Arial"/>
          <w:sz w:val="22"/>
          <w:szCs w:val="22"/>
        </w:rPr>
        <w:t>and NO</w:t>
      </w:r>
      <w:r w:rsidRPr="00AB0C5B">
        <w:rPr>
          <w:rFonts w:ascii="Arial" w:hAnsi="Arial" w:cs="Arial"/>
          <w:sz w:val="22"/>
          <w:szCs w:val="22"/>
          <w:vertAlign w:val="subscript"/>
        </w:rPr>
        <w:t>3</w:t>
      </w:r>
      <w:r w:rsidRPr="00AB0C5B">
        <w:rPr>
          <w:rFonts w:ascii="Arial" w:hAnsi="Arial" w:cs="Arial"/>
          <w:sz w:val="22"/>
          <w:szCs w:val="22"/>
          <w:vertAlign w:val="superscript"/>
        </w:rPr>
        <w:t>-</w:t>
      </w:r>
      <w:r w:rsidRPr="00AB0C5B">
        <w:rPr>
          <w:rFonts w:ascii="Arial" w:hAnsi="Arial" w:cs="Arial"/>
          <w:sz w:val="22"/>
          <w:szCs w:val="22"/>
        </w:rPr>
        <w:t xml:space="preserve"> contents</w:t>
      </w:r>
      <w:r>
        <w:rPr>
          <w:rFonts w:ascii="Arial" w:hAnsi="Arial" w:cs="Arial"/>
          <w:sz w:val="22"/>
          <w:szCs w:val="22"/>
        </w:rPr>
        <w:t xml:space="preserve"> content in soil </w:t>
      </w:r>
      <w:r>
        <w:rPr>
          <w:rFonts w:ascii="Arial" w:hAnsi="Arial" w:cs="Arial"/>
          <w:sz w:val="22"/>
          <w:szCs w:val="22"/>
        </w:rPr>
        <w:fldChar w:fldCharType="begin"/>
      </w:r>
      <w:r>
        <w:rPr>
          <w:rFonts w:ascii="Arial" w:hAnsi="Arial" w:cs="Arial"/>
          <w:sz w:val="22"/>
          <w:szCs w:val="22"/>
        </w:rPr>
        <w:instrText xml:space="preserve"> ADDIN ZOTERO_ITEM CSL_CITATION {"citationID":"eyzoHgXT","properties":{"formattedCitation":"(Deng et al., 2021; Hartmann et al., 2013; Ullah et al., 2020)","plainCitation":"(Deng et al., 2021; Hartmann et al., 2013; Ullah et al., 2020)","noteIndex":0},"citationItems":[{"id":142,"uris":["http://zotero.org/users/local/4LgJUJlW/items/VPRH8NXE"],"itemData":{"id":142,"type":"article-journal","abstract":"Extreme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A."}],"issued":{"date-parts":[["2013",3,1]]}}},{"id":163,"uris":["http://zotero.org/users/local/4LgJUJlW/items/KXW2RJSG"],"itemData":{"id":163,"type":"article-journal","abstract":"Drought can increase nitrogen (N) loss due to enhanced asynchronicity between N release through mineralization and plant N uptake. Organic amendments of N could potentially mitigate this loss where the N is more slowly released and made available at times when plants need it. Drought (ambient vs. reduced precipitation implemented with rainout shelters) and fertilizer addition (compost vs. mineral fertilizer) were used to examine the changes in mineralization, plant uptake, and loss of N during dry and wet periods in a grassland of Australia. Both gross N mineralization (GNM) and plant N uptake were high in wet summers and low in dry summers, while in the winter the relatively high GNM was not matched with similarly high plant N uptake. Drought conditions combined with mineral fertilizer addition resulted in the highest plant δ15N values, reflecting a more open N cycle (high N loss). In contrast, under drought conditions, compost released N more slowly and showed greater synchronicity with plant N demand. Because drought has become increasingly more intense and frequent, compost addition to grasslands could be a beneficial management strategy to improve soil health and increase plant productivity, and most importantly to reduce N loss compared to mineral fertilizers.","container-title":"Ecosystems","DOI":"10.1007/s10021-019-00469-4","ISSN":"1435-0629","issue":"6","journalAbbreviation":"Ecosystems","language":"en","page":"1281-1293","source":"Springer Link","title":"Inter-seasonal Nitrogen Loss with Drought Depends on Fertilizer Management in a Seminatural Australian Grassland","volume":"23","author":[{"family":"Ullah","given":"Mohammad Rahmat"},{"family":"Corneo","given":"Paola E."},{"family":"Dijkstra","given":"Feike A."}],"issued":{"date-parts":[["2020",9,1]]}}}],"schema":"https://github.com/citation-style-language/schema/raw/master/csl-citation.json"}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(Deng et al., 2021; Hartmann et al., 2013; Ullah et al., 2020)</w:t>
      </w:r>
      <w:r>
        <w:rPr>
          <w:rFonts w:ascii="Arial" w:hAnsi="Arial" w:cs="Arial"/>
          <w:sz w:val="22"/>
          <w:szCs w:val="22"/>
        </w:rPr>
        <w:fldChar w:fldCharType="end"/>
      </w:r>
      <w:r>
        <w:rPr>
          <w:rFonts w:ascii="Arial" w:hAnsi="Arial" w:cs="Arial"/>
          <w:sz w:val="22"/>
          <w:szCs w:val="22"/>
        </w:rPr>
        <w:t xml:space="preserve">, others reported the amount of </w:t>
      </w:r>
      <w:r w:rsidRPr="00AB0C5B">
        <w:rPr>
          <w:rFonts w:ascii="Arial" w:hAnsi="Arial" w:cs="Arial"/>
          <w:sz w:val="22"/>
          <w:szCs w:val="22"/>
        </w:rPr>
        <w:t>NO</w:t>
      </w:r>
      <w:r w:rsidRPr="00AB0C5B">
        <w:rPr>
          <w:rFonts w:ascii="Arial" w:hAnsi="Arial" w:cs="Arial"/>
          <w:sz w:val="22"/>
          <w:szCs w:val="22"/>
          <w:vertAlign w:val="subscript"/>
        </w:rPr>
        <w:t>3</w:t>
      </w:r>
      <w:r w:rsidRPr="00AB0C5B">
        <w:rPr>
          <w:rFonts w:ascii="Arial" w:hAnsi="Arial" w:cs="Arial"/>
          <w:sz w:val="22"/>
          <w:szCs w:val="22"/>
          <w:vertAlign w:val="superscript"/>
        </w:rPr>
        <w:t>-</w:t>
      </w:r>
      <w:r w:rsidRPr="00AB0C5B">
        <w:rPr>
          <w:rFonts w:ascii="Arial" w:hAnsi="Arial" w:cs="Arial"/>
          <w:sz w:val="22"/>
          <w:szCs w:val="22"/>
        </w:rPr>
        <w:t xml:space="preserve"> content</w:t>
      </w:r>
      <w:r>
        <w:rPr>
          <w:rFonts w:ascii="Arial" w:hAnsi="Arial" w:cs="Arial"/>
          <w:sz w:val="22"/>
          <w:szCs w:val="22"/>
        </w:rPr>
        <w:t xml:space="preserve"> was remained unchanged or even decreased in response to drought </w:t>
      </w:r>
      <w:r>
        <w:rPr>
          <w:rFonts w:ascii="Arial" w:hAnsi="Arial" w:cs="Arial"/>
          <w:sz w:val="22"/>
          <w:szCs w:val="22"/>
        </w:rPr>
        <w:fldChar w:fldCharType="begin"/>
      </w:r>
      <w:r>
        <w:rPr>
          <w:rFonts w:ascii="Arial" w:hAnsi="Arial" w:cs="Arial"/>
          <w:sz w:val="22"/>
          <w:szCs w:val="22"/>
        </w:rPr>
        <w:instrText xml:space="preserve"> ADDIN ZOTERO_ITEM CSL_CITATION {"citationID":"Aswq4BWz","properties":{"formattedCitation":"(Canarini et al., 2021; S\\uc0\\u233{}neca et al., 2020)","plainCitation":"(Canarini et al., 2021; Séneca et al., 2020)","noteIndex":0},"citationItems":[{"id":39,"uris":["http://zotero.org/users/local/4LgJUJlW/items/7Z7B4VS9"],"itemData":{"id":39,"type":"article-journal","abstract":"Abstract\n            Climate change is altering the frequency and severity of drought events. Recent evidence indicates that drought may produce legacy effects on soil microbial communities. However, it is unclear whether precedent drought events lead to ecological memory formation, i.e., the capacity of past events to influence current ecosystem response trajectories. Here, we utilize a long-term field experiment in a mountain grassland in central Austria with an experimental layout comparing 10 years of recurrent drought events to a single drought event and ambient conditions. We show that recurrent droughts increase the dissimilarity of microbial communities compared to control and single drought events, and enhance soil multifunctionality during drought (calculated via measurements of potential enzymatic activities, soil nutrients, microbial biomass stoichiometry and belowground net primary productivity). Our results indicate that soil microbial community composition changes in concert with its functioning, with consequences for soil processes. The formation of ecological memory in soil under recurrent drought may enhance the resilience of ecosystem functioning against future drought events.","container-title":"Nature Communications","DOI":"10.1038/s41467-021-25675-4","ISSN":"2041-1723","issue":"1","journalAbbreviation":"Nat Commun","language":"en","page":"5308","source":"DOI.org (Crossref)","title":"Ecological memory of recurrent drought modifies soil processes via changes in soil microbial community","volume":"12","author":[{"family":"Canarini","given":"Alberto"},{"family":"Schmidt","given":"Hannes"},{"family":"Fuchslueger","given":"Lucia"},{"family":"Martin","given":"Victoria"},{"family":"Herbold","given":"Craig W."},{"family":"Zezula","given":"David"},{"family":"Gündler","given":"Philipp"},{"family":"Hasibeder","given":"Roland"},{"family":"Jecmenica","given":"Marina"},{"family":"Bahn","given":"Michael"},{"family":"Richter","given":"Andreas"}],"issued":{"date-parts":[["2021",9,6]]}}},{"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Pr>
          <w:rFonts w:ascii="Arial" w:hAnsi="Arial" w:cs="Arial"/>
          <w:sz w:val="22"/>
          <w:szCs w:val="22"/>
        </w:rPr>
        <w:fldChar w:fldCharType="separate"/>
      </w:r>
      <w:r w:rsidRPr="00AF1D20">
        <w:rPr>
          <w:rFonts w:ascii="Arial" w:hAnsi="Arial" w:cs="Arial"/>
          <w:kern w:val="0"/>
          <w:sz w:val="22"/>
        </w:rPr>
        <w:t>(Canarini et al., 2021; Séneca et al., 2020)</w:t>
      </w:r>
      <w:r>
        <w:rPr>
          <w:rFonts w:ascii="Arial" w:hAnsi="Arial" w:cs="Arial"/>
          <w:sz w:val="22"/>
          <w:szCs w:val="22"/>
        </w:rPr>
        <w:fldChar w:fldCharType="end"/>
      </w:r>
      <w:r>
        <w:rPr>
          <w:rFonts w:ascii="Arial" w:hAnsi="Arial" w:cs="Arial"/>
          <w:sz w:val="22"/>
          <w:szCs w:val="22"/>
        </w:rPr>
        <w:t xml:space="preserve">. Nevertheless, these indicate that the effect of drought on mineral N pools varied depending on type of ecosystem </w:t>
      </w:r>
      <w:r>
        <w:rPr>
          <w:rFonts w:ascii="Arial" w:hAnsi="Arial" w:cs="Arial"/>
          <w:sz w:val="22"/>
          <w:szCs w:val="22"/>
        </w:rPr>
        <w:fldChar w:fldCharType="begin"/>
      </w:r>
      <w:r>
        <w:rPr>
          <w:rFonts w:ascii="Arial" w:hAnsi="Arial" w:cs="Arial"/>
          <w:sz w:val="22"/>
          <w:szCs w:val="22"/>
        </w:rPr>
        <w:instrText xml:space="preserve"> ADDIN ZOTERO_ITEM CSL_CITATION {"citationID":"gYotdrgl","properties":{"formattedCitation":"(Deng et al., 2021; Fuchslueger et al., 2014)","plainCitation":"(Deng et al., 2021; Fuchslueger et al., 2014)","noteIndex":0},"citationItems":[{"id":142,"uris":["http://zotero.org/users/local/4LgJUJlW/items/VPRH8NXE"],"itemData":{"id":142,"type":"article-journal","abstract":"Extreme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66,"uris":["http://zotero.org/users/local/4LgJUJlW/items/R2LCZCYM"],"itemData":{"id":66,"type":"article-journal","abstract":"Future climate scenarios suggest an increased frequency of summer drought periods in the European Alpine Region. Drought can affect soil nitrogen (N) cycling, by altering N transformation rates, as well as the abundances of ammonia-oxidizing bacteria and archaea. However, the extent to which drought affects N cycling under in situ conditions is still controversial. The goal of this study was to analyse effects of drought on soil N turnover and ammoniaoxidizer abundances in soil without drought history. To this end we conducted rain-exclusion experiments at two differently managed mountain grassland sites, an annually mown and occasionally fertilized meadow and an abandoned grassland. Soils were sampled before, during and after drought and were analysed for potential gross rates of N mineralization, microbial uptake of inorganic N, nitriﬁcation, and the abundances of bacterial and archaeal ammonia-oxidizers based on gene copy numbers of the amoA gene (AOB and AOA, respectively).","container-title":"Biogeosciences","DOI":"10.5194/bg-11-6003-2014","ISSN":"1726-4189","issue":"21","journalAbbreviation":"Biogeosciences","language":"en","license":"https://creativecommons.org/licenses/by/3.0/","page":"6003-6015","source":"DOI.org (Crossref)","title":"Effects of drought on nitrogen turnover and abundances of ammonia-oxidizers in mountain grassland","volume":"11","author":[{"family":"Fuchslueger","given":"L."},{"family":"Kastl","given":"E.-M."},{"family":"Bauer","given":"F."},{"family":"Kienzl","given":"S."},{"family":"Hasibeder","given":"R."},{"family":"Ladreiter-Knauss","given":"T."},{"family":"Schmitt","given":"M."},{"family":"Bahn","given":"M."},{"family":"Schloter","given":"M."},{"family":"Richter","given":"A."},{"family":"Szukics","given":"U."}],"issued":{"date-parts":[["2014",11,5]]}}}],"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(Deng et al., 2021; Fuchslueger et al., 2014)</w:t>
      </w:r>
      <w:r>
        <w:rPr>
          <w:rFonts w:ascii="Arial" w:hAnsi="Arial" w:cs="Arial"/>
          <w:sz w:val="22"/>
          <w:szCs w:val="22"/>
        </w:rPr>
        <w:fldChar w:fldCharType="end"/>
      </w:r>
      <w:r>
        <w:rPr>
          <w:rFonts w:ascii="Arial" w:hAnsi="Arial" w:cs="Arial"/>
          <w:sz w:val="22"/>
          <w:szCs w:val="22"/>
        </w:rPr>
        <w:t xml:space="preserve">, agricultural practice (), as well as vegetation period </w:t>
      </w:r>
      <w:r>
        <w:rPr>
          <w:rFonts w:ascii="Arial" w:hAnsi="Arial" w:cs="Arial"/>
          <w:sz w:val="22"/>
          <w:szCs w:val="22"/>
        </w:rPr>
        <w:fldChar w:fldCharType="begin"/>
      </w:r>
      <w:r>
        <w:rPr>
          <w:rFonts w:ascii="Arial" w:hAnsi="Arial" w:cs="Arial"/>
          <w:sz w:val="22"/>
          <w:szCs w:val="22"/>
        </w:rPr>
        <w:instrText xml:space="preserve"> ADDIN ZOTERO_ITEM CSL_CITATION {"citationID":"bscOSCPs","properties":{"formattedCitation":"(Hammerl et al., 2019)","plainCitation":"(Hammerl et al., 2019)","noteIndex":0},"citationItems":[{"id":69,"uris":["http://zotero.org/users/local/4LgJUJlW/items/LXAQ7CY3"],"itemData":{"id":69,"type":"article-journal","abstract":"Abstract\n            \n              The frequency of extreme drought and heavy rain events during the vegetation period will increase in Central Europe according to future climate change scenarios, which will affect the functioning of terrestrial ecosystems in multiple ways. In this study, we simulated an extreme drought event (40 days) at two different vegetation periods (spring and summer) to investigate season-related effects of drought and subsequent rewetting on nitrifiers and denitrifiers in a grassland soil. Abundance of the microbial groups of interest was assessed by quantification of functional genes (\n              amoA\n              ,\n              nirS\n              /\n              nirK\n              and\n              nosZ\n              ) via quantitative real-time PCR. Additionally, the diversity of ammonia-oxidizing archaea was determined based on fingerprinting of the archaeal\n              amoA\n              gene. Overall, the different time points of simulated drought and rewetting strongly influenced the obtained response pattern of microbial communities involved in N turnover as well as soil ammonium and nitrate dynamics. In spring, gene abundance of\n              nirS\n              was irreversible reduced after drought whereas\n              nirK\n              and\n              nosZ\n              remained unaffected. Furthermore, community composition of ammonia-oxidizing archaea was altered by subsequent rewetting although\n              amoA\n              gene abundance remained constant. In contrast, no drought/rewetting effects on functional gene abundance or diversity pattern of nitrifying archaea were observed in summer. Our results showed (I) high seasonal dependency of microbial community responses to extreme events, indicating a strong influence of plant-derived factors like vegetation stage and plant community composition and consequently close plant-microbe interactions and (II) remarkable resistance and/or resilience of functional microbial groups involved in nitrogen cycling to extreme weather events what might indicate that microbes in a silty soil are better adapted to stress situations as expected.","container-title":"Scientific Reports","DOI":"10.1038/s41598-018-38147-5","ISSN":"2045-2322","issue":"1","journalAbbreviation":"Sci Rep","language":"en","page":"2280","source":"DOI.org (Crossref)","title":"Influence of rewetting on microbial communities involved in nitrification and denitrification in a grassland soil after a prolonged drought period","volume":"9","author":[{"family":"Hammerl","given":"Verena"},{"family":"Kastl","given":"Eva-Maria"},{"family":"Schloter","given":"Michael"},{"family":"Kublik","given":"Susanne"},{"family":"Schmidt","given":"Holger"},{"family":"Welzl","given":"Gerhard"},{"family":"Jentsch","given":"Anke"},{"family":"Beierkuhnlein","given":"Carl"},{"family":"Gschwendtner","given":"Silvia"}],"issued":{"date-parts":[["2019",2,19]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(Hammerl et al., 2019)</w:t>
      </w:r>
      <w:r>
        <w:rPr>
          <w:rFonts w:ascii="Arial" w:hAnsi="Arial" w:cs="Arial"/>
          <w:sz w:val="22"/>
          <w:szCs w:val="22"/>
        </w:rPr>
        <w:fldChar w:fldCharType="end"/>
      </w:r>
      <w:r>
        <w:rPr>
          <w:rFonts w:ascii="Arial" w:hAnsi="Arial" w:cs="Arial"/>
          <w:sz w:val="22"/>
          <w:szCs w:val="22"/>
        </w:rPr>
        <w:t>.</w:t>
      </w:r>
    </w:p>
    <w:p w14:paraId="341514C0" w14:textId="77777777" w:rsidR="0028117A" w:rsidRDefault="0028117A" w:rsidP="005A316A">
      <w:pPr>
        <w:rPr>
          <w:rFonts w:ascii="Arial" w:hAnsi="Arial" w:cs="Arial"/>
          <w:sz w:val="22"/>
          <w:szCs w:val="22"/>
        </w:rPr>
      </w:pPr>
    </w:p>
    <w:p w14:paraId="67886FEC" w14:textId="27D867DB" w:rsidR="00C07134" w:rsidRDefault="005A316A" w:rsidP="005A316A">
      <w:pPr>
        <w:rPr>
          <w:rFonts w:ascii="Arial" w:hAnsi="Arial" w:cs="Arial"/>
          <w:sz w:val="22"/>
          <w:szCs w:val="22"/>
        </w:rPr>
      </w:pPr>
      <w:r>
        <w:rPr>
          <w:rFonts w:ascii="Arial" w:hAnsi="Arial" w:cs="Arial"/>
          <w:sz w:val="22"/>
          <w:szCs w:val="22"/>
        </w:rPr>
        <w:t xml:space="preserve">This inconsistency is due to the effect of drought on mineral N pools is different by type of ecosystem </w:t>
      </w:r>
      <w:r>
        <w:rPr>
          <w:rFonts w:ascii="Arial" w:hAnsi="Arial" w:cs="Arial"/>
          <w:sz w:val="22"/>
          <w:szCs w:val="22"/>
        </w:rPr>
        <w:fldChar w:fldCharType="begin"/>
      </w:r>
      <w:r>
        <w:rPr>
          <w:rFonts w:ascii="Arial" w:hAnsi="Arial" w:cs="Arial"/>
          <w:sz w:val="22"/>
          <w:szCs w:val="22"/>
        </w:rPr>
        <w:instrText xml:space="preserve"> ADDIN ZOTERO_ITEM CSL_CITATION {"citationID":"gYotdrgl","properties":{"formattedCitation":"(Deng et al., 2021; Fuchslueger et al., 2014)","plainCitation":"(Deng et al., 2021; Fuchslueger et al., 2014)","noteIndex":0},"citationItems":[{"id":142,"uris":["http://zotero.org/users/local/4LgJUJlW/items/VPRH8NXE"],"itemData":{"id":142,"type":"article-journal","abstract":"Extreme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66,"uris":["http://zotero.org/users/local/4LgJUJlW/items/R2LCZCYM"],"itemData":{"id":66,"type":"article-journal","abstract":"Future climate scenarios suggest an increased frequency of summer drought periods in the European Alpine Region. Drought can affect soil nitrogen (N) cycling, by altering N transformation rates, as well as the abundances of ammonia-oxidizing bacteria and archaea. However, the extent to which drought affects N cycling under in situ conditions is still controversial. The goal of this study was to analyse effects of drought on soil N turnover and ammoniaoxidizer abundances in soil without drought history. To this end we conducted rain-exclusion experiments at two differently managed mountain grassland sites, an annually mown and occasionally fertilized meadow and an abandoned grassland. Soils were sampled before, during and after drought and were analysed for potential gross rates of N mineralization, microbial uptake of inorganic N, nitriﬁcation, and the abundances of bacterial and archaeal ammonia-oxidizers based on gene copy numbers of the amoA gene (AOB and AOA, respectively).","container-title":"Biogeosciences","DOI":"10.5194/bg-11-6003-2014","ISSN":"1726-4189","issue":"21","journalAbbreviation":"Biogeosciences","language":"en","license":"https://creativecommons.org/licenses/by/3.0/","page":"6003-6015","source":"DOI.org (Crossref)","title":"Effects of drought on nitrogen turnover and abundances of ammonia-oxidizers in mountain grassland","volume":"11","author":[{"family":"Fuchslueger","given":"L."},{"family":"Kastl","given":"E.-M."},{"family":"Bauer","given":"F."},{"family":"Kienzl","given":"S."},{"family":"Hasibeder","given":"R."},{"family":"Ladreiter-Knauss","given":"T."},{"family":"Schmitt","given":"M."},{"family":"Bahn","given":"M."},{"family":"Schloter","given":"M."},{"family":"Richter","given":"A."},{"family":"Szukics","given":"U."}],"issued":{"date-parts":[["2014",11,5]]}}}],"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(Deng et al., 2021; Fuchslueger et al., 2014)</w:t>
      </w:r>
      <w:r>
        <w:rPr>
          <w:rFonts w:ascii="Arial" w:hAnsi="Arial" w:cs="Arial"/>
          <w:sz w:val="22"/>
          <w:szCs w:val="22"/>
        </w:rPr>
        <w:fldChar w:fldCharType="end"/>
      </w:r>
      <w:r>
        <w:rPr>
          <w:rFonts w:ascii="Arial" w:hAnsi="Arial" w:cs="Arial"/>
          <w:sz w:val="22"/>
          <w:szCs w:val="22"/>
        </w:rPr>
        <w:t xml:space="preserve">, agricultural management system (), as well as vegetation period </w:t>
      </w:r>
      <w:r>
        <w:rPr>
          <w:rFonts w:ascii="Arial" w:hAnsi="Arial" w:cs="Arial"/>
          <w:sz w:val="22"/>
          <w:szCs w:val="22"/>
        </w:rPr>
        <w:fldChar w:fldCharType="begin"/>
      </w:r>
      <w:r>
        <w:rPr>
          <w:rFonts w:ascii="Arial" w:hAnsi="Arial" w:cs="Arial"/>
          <w:sz w:val="22"/>
          <w:szCs w:val="22"/>
        </w:rPr>
        <w:instrText xml:space="preserve"> ADDIN ZOTERO_ITEM CSL_CITATION {"citationID":"bscOSCPs","properties":{"formattedCitation":"(Hammerl et al., 2019)","plainCitation":"(Hammerl et al., 2019)","noteIndex":0},"citationItems":[{"id":69,"uris":["http://zotero.org/users/local/4LgJUJlW/items/LXAQ7CY3"],"itemData":{"id":69,"type":"article-journal","abstract":"Abstract\n            \n              The frequency of extreme drought and heavy rain events during the vegetation period will increase in Central Europe according to future climate change scenarios, which will affect the functioning of terrestrial ecosystems in multiple ways. In this study, we simulated an extreme drought event (40 days) at two different vegetation periods (spring and summer) to investigate season-related effects of drought and subsequent rewetting on nitrifiers and denitrifiers in a grassland soil. Abundance of the microbial groups of interest was assessed by quantification of functional genes (\n              amoA\n              ,\n              nirS\n              /\n              nirK\n              and\n              nosZ\n              ) via quantitative real-time PCR. Additionally, the diversity of ammonia-oxidizing archaea was determined based on fingerprinting of the archaeal\n              amoA\n              gene. Overall, the different time points of simulated drought and rewetting strongly influenced the obtained response pattern of microbial communities involved in N turnover as well as soil ammonium and nitrate dynamics. In spring, gene abundance of\n              nirS\n              was irreversible reduced after drought whereas\n              nirK\n              and\n              nosZ\n              remained unaffected. Furthermore, community composition of ammonia-oxidizing archaea was altered by subsequent rewetting although\n              amoA\n              gene abundance remained constant. In contrast, no drought/rewetting effects on functional gene abundance or diversity pattern of nitrifying archaea were observed in summer. Our results showed (I) high seasonal dependency of microbial community responses to extreme events, indicating a strong influence of plant-derived factors like vegetation stage and plant community composition and consequently close plant-microbe interactions and (II) remarkable resistance and/or resilience of functional microbial groups involved in nitrogen cycling to extreme weather events what might indicate that microbes in a silty soil are better adapted to stress situations as expected.","container-title":"Scientific Reports","DOI":"10.1038/s41598-018-38147-5","ISSN":"2045-2322","issue":"1","journalAbbreviation":"Sci Rep","language":"en","page":"2280","source":"DOI.org (Crossref)","title":"Influence of rewetting on microbial communities involved in nitrification and denitrification in a grassland soil after a prolonged drought period","volume":"9","author":[{"family":"Hammerl","given":"Verena"},{"family":"Kastl","given":"Eva-Maria"},{"family":"Schloter","given":"Michael"},{"family":"Kublik","given":"Susanne"},{"family":"Schmidt","given":"Holger"},{"family":"Welzl","given":"Gerhard"},{"family":"Jentsch","given":"Anke"},{"family":"Beierkuhnlein","given":"Carl"},{"family":"Gschwendtner","given":"Silvia"}],"issued":{"date-parts":[["2019",2,19]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(Hammerl et al., 2019)</w:t>
      </w:r>
      <w:r>
        <w:rPr>
          <w:rFonts w:ascii="Arial" w:hAnsi="Arial" w:cs="Arial"/>
          <w:sz w:val="22"/>
          <w:szCs w:val="22"/>
        </w:rPr>
        <w:fldChar w:fldCharType="end"/>
      </w:r>
      <w:r>
        <w:rPr>
          <w:rFonts w:ascii="Arial" w:hAnsi="Arial" w:cs="Arial"/>
          <w:sz w:val="22"/>
          <w:szCs w:val="22"/>
        </w:rPr>
        <w:t>.</w:t>
      </w:r>
    </w:p>
    <w:p w14:paraId="5F5DD946" w14:textId="77777777" w:rsidR="00BC1227" w:rsidRDefault="00BC1227" w:rsidP="00BC1227">
      <w:pPr>
        <w:rPr>
          <w:rFonts w:ascii="Arial" w:hAnsi="Arial" w:cs="Arial"/>
          <w:sz w:val="22"/>
          <w:szCs w:val="22"/>
        </w:rPr>
      </w:pPr>
    </w:p>
    <w:p w14:paraId="7CD2C88B" w14:textId="3D646C37" w:rsidR="00BC1227" w:rsidRDefault="00BC1227" w:rsidP="00BC1227">
      <w:pPr>
        <w:rPr>
          <w:rFonts w:ascii="Arial" w:hAnsi="Arial" w:cs="Arial"/>
          <w:sz w:val="22"/>
          <w:szCs w:val="22"/>
        </w:rPr>
      </w:pPr>
      <w:r>
        <w:rPr>
          <w:rFonts w:ascii="Arial" w:hAnsi="Arial" w:cs="Arial"/>
          <w:sz w:val="22"/>
          <w:szCs w:val="22"/>
        </w:rPr>
        <w:t xml:space="preserve">declined mineral N consumption, for example, it might </w:t>
      </w:r>
      <w:proofErr w:type="gramStart"/>
      <w:r>
        <w:rPr>
          <w:rFonts w:ascii="Arial" w:hAnsi="Arial" w:cs="Arial"/>
          <w:sz w:val="22"/>
          <w:szCs w:val="22"/>
        </w:rPr>
        <w:t>related</w:t>
      </w:r>
      <w:proofErr w:type="gramEnd"/>
    </w:p>
    <w:p w14:paraId="0C07D908" w14:textId="77777777" w:rsidR="00991D50" w:rsidRDefault="00991D50" w:rsidP="00991D50">
      <w:pPr>
        <w:rPr>
          <w:rFonts w:ascii="Arial" w:hAnsi="Arial" w:cs="Arial"/>
          <w:sz w:val="22"/>
          <w:szCs w:val="22"/>
        </w:rPr>
      </w:pPr>
    </w:p>
    <w:p w14:paraId="271CE892" w14:textId="7551E0FD" w:rsidR="00991D50" w:rsidRDefault="00991D50" w:rsidP="00991D50">
      <w:pPr>
        <w:rPr>
          <w:rStyle w:val="apple-converted-space"/>
          <w:rFonts w:ascii="Georgia" w:hAnsi="Georgia"/>
          <w:color w:val="282828"/>
          <w:shd w:val="clear" w:color="auto" w:fill="F7F7F7"/>
        </w:rPr>
      </w:pPr>
      <w:r>
        <w:rPr>
          <w:rFonts w:ascii="Georgia" w:hAnsi="Georgia"/>
          <w:color w:val="282828"/>
          <w:shd w:val="clear" w:color="auto" w:fill="F7F7F7"/>
        </w:rPr>
        <w:t>To date, the impact of long-term management on N provisioning from organic fertilizer and its underlying functional microbial communities under future projected drought scenarios has not been thoroughly investigated. We consider knowledge gain about N provisioning from organic fertilizers and its underlying processes to be highly relevant in order to develop fertilization strategies in a rapidly changing environment.</w:t>
      </w:r>
      <w:r>
        <w:rPr>
          <w:rStyle w:val="apple-converted-space"/>
          <w:rFonts w:ascii="Georgia" w:hAnsi="Georgia"/>
          <w:color w:val="282828"/>
          <w:shd w:val="clear" w:color="auto" w:fill="F7F7F7"/>
        </w:rPr>
        <w:t> </w:t>
      </w:r>
    </w:p>
    <w:p w14:paraId="7AA62D83" w14:textId="034EC731" w:rsidR="0000637D" w:rsidRDefault="0000637D" w:rsidP="00991D50">
      <w:pPr>
        <w:rPr>
          <w:rFonts w:ascii="Georgia" w:hAnsi="Georgia"/>
          <w:color w:val="282828"/>
          <w:shd w:val="clear" w:color="auto" w:fill="F7F7F7"/>
        </w:rPr>
      </w:pPr>
      <w:r>
        <w:rPr>
          <w:rFonts w:ascii="Georgia" w:hAnsi="Georgia"/>
          <w:color w:val="282828"/>
          <w:shd w:val="clear" w:color="auto" w:fill="F7F7F7"/>
        </w:rPr>
        <w:t>The current work simulates rainfall variability in controlled environment experiments using soil from the “DOK” farming system comparison trial (bio-Dynamic, bio-Organic, and “</w:t>
      </w:r>
      <w:proofErr w:type="spellStart"/>
      <w:r>
        <w:rPr>
          <w:rFonts w:ascii="Georgia" w:hAnsi="Georgia"/>
          <w:color w:val="282828"/>
          <w:shd w:val="clear" w:color="auto" w:fill="F7F7F7"/>
        </w:rPr>
        <w:t>Konventionell</w:t>
      </w:r>
      <w:proofErr w:type="spellEnd"/>
      <w:r>
        <w:rPr>
          <w:rFonts w:ascii="Georgia" w:hAnsi="Georgia"/>
          <w:color w:val="282828"/>
          <w:shd w:val="clear" w:color="auto" w:fill="F7F7F7"/>
        </w:rPr>
        <w:t>”;</w:t>
      </w:r>
      <w:r>
        <w:rPr>
          <w:rStyle w:val="apple-converted-space"/>
          <w:rFonts w:ascii="Georgia" w:hAnsi="Georgia"/>
          <w:color w:val="282828"/>
          <w:shd w:val="clear" w:color="auto" w:fill="F7F7F7"/>
        </w:rPr>
        <w:t> </w:t>
      </w:r>
      <w:hyperlink r:id="rId4" w:anchor="B44" w:history="1">
        <w:r>
          <w:rPr>
            <w:rStyle w:val="Hyperlink"/>
            <w:rFonts w:ascii="Georgia" w:hAnsi="Georgia"/>
            <w:color w:val="1DB5C3"/>
          </w:rPr>
          <w:t>Mäder et al., 2002</w:t>
        </w:r>
      </w:hyperlink>
      <w:r>
        <w:rPr>
          <w:rFonts w:ascii="Georgia" w:hAnsi="Georgia"/>
          <w:color w:val="282828"/>
          <w:shd w:val="clear" w:color="auto" w:fill="F7F7F7"/>
        </w:rPr>
        <w:t>).</w:t>
      </w:r>
    </w:p>
    <w:p w14:paraId="621ADEC6" w14:textId="77777777" w:rsidR="002E7E3B" w:rsidRDefault="002E7E3B" w:rsidP="00991D50">
      <w:pPr>
        <w:rPr>
          <w:rFonts w:ascii="Georgia" w:hAnsi="Georgia"/>
          <w:color w:val="282828"/>
          <w:shd w:val="clear" w:color="auto" w:fill="F7F7F7"/>
        </w:rPr>
      </w:pPr>
    </w:p>
    <w:p w14:paraId="4D1BBF67" w14:textId="694A01FB" w:rsidR="002E7E3B" w:rsidRDefault="002E7E3B" w:rsidP="00991D50">
      <w:pPr>
        <w:rPr>
          <w:rFonts w:ascii="Arial" w:hAnsi="Arial" w:cs="Arial"/>
          <w:sz w:val="22"/>
          <w:szCs w:val="22"/>
        </w:rPr>
      </w:pPr>
      <w:r>
        <w:rPr>
          <w:rFonts w:ascii="Arial" w:hAnsi="Arial" w:cs="Arial"/>
          <w:sz w:val="22"/>
          <w:szCs w:val="22"/>
        </w:rPr>
        <w:t>different outcomes were observed in the</w:t>
      </w:r>
      <w:r w:rsidRPr="002E7E3B">
        <w:rPr>
          <w:rFonts w:ascii="Arial" w:hAnsi="Arial" w:cs="Arial"/>
          <w:sz w:val="22"/>
          <w:szCs w:val="22"/>
        </w:rPr>
        <w:t xml:space="preserve"> </w:t>
      </w:r>
      <w:r>
        <w:rPr>
          <w:rFonts w:ascii="Arial" w:hAnsi="Arial" w:cs="Arial"/>
          <w:sz w:val="22"/>
          <w:szCs w:val="22"/>
        </w:rPr>
        <w:t>different outcomes were observed in the</w:t>
      </w:r>
    </w:p>
    <w:p w14:paraId="7F4FD843" w14:textId="77777777" w:rsidR="00CB7352" w:rsidRPr="00CB7352" w:rsidRDefault="00CB7352" w:rsidP="00CB7352"/>
    <w:p w14:paraId="295BB3B0" w14:textId="77777777" w:rsidR="00B165BE" w:rsidRPr="00AB0C5B" w:rsidRDefault="00B165BE" w:rsidP="00B165BE">
      <w:pPr>
        <w:spacing w:line="480" w:lineRule="auto"/>
        <w:ind w:firstLine="720"/>
        <w:jc w:val="both"/>
        <w:rPr>
          <w:rFonts w:ascii="Arial" w:hAnsi="Arial" w:cs="Arial"/>
          <w:sz w:val="22"/>
          <w:szCs w:val="22"/>
        </w:rPr>
      </w:pPr>
      <w:r w:rsidRPr="00AB0C5B">
        <w:rPr>
          <w:rFonts w:ascii="Arial" w:hAnsi="Arial" w:cs="Arial"/>
          <w:sz w:val="22"/>
          <w:szCs w:val="22"/>
        </w:rPr>
        <w:t xml:space="preserve">We hypothesized that drought </w:t>
      </w:r>
      <w:proofErr w:type="gramStart"/>
      <w:r w:rsidRPr="00AB0C5B">
        <w:rPr>
          <w:rFonts w:ascii="Arial" w:hAnsi="Arial" w:cs="Arial"/>
          <w:sz w:val="22"/>
          <w:szCs w:val="22"/>
        </w:rPr>
        <w:t>will</w:t>
      </w:r>
      <w:proofErr w:type="gramEnd"/>
      <w:r w:rsidRPr="00AB0C5B">
        <w:rPr>
          <w:rFonts w:ascii="Arial" w:hAnsi="Arial" w:cs="Arial"/>
          <w:sz w:val="22"/>
          <w:szCs w:val="22"/>
        </w:rPr>
        <w:t xml:space="preserve"> create an optimal living condition for nitrifiers, thus increasing the nitrification process. </w:t>
      </w:r>
      <w:r>
        <w:rPr>
          <w:rFonts w:ascii="Arial" w:hAnsi="Arial" w:cs="Arial"/>
          <w:sz w:val="22"/>
          <w:szCs w:val="22"/>
        </w:rPr>
        <w:t xml:space="preserve"> </w:t>
      </w:r>
      <w:r w:rsidRPr="00AB0C5B">
        <w:rPr>
          <w:rFonts w:ascii="Arial" w:hAnsi="Arial" w:cs="Arial"/>
          <w:sz w:val="22"/>
          <w:szCs w:val="22"/>
        </w:rPr>
        <w:t xml:space="preserve">The observed changes of mineral N under drought treatment may associates with changes in soil microbial activities related to N mineralization </w:t>
      </w:r>
      <w:r w:rsidRPr="00AB0C5B">
        <w:rPr>
          <w:rFonts w:ascii="Arial" w:hAnsi="Arial" w:cs="Arial"/>
          <w:sz w:val="22"/>
          <w:szCs w:val="22"/>
        </w:rPr>
        <w:fldChar w:fldCharType="begin"/>
      </w:r>
      <w:r w:rsidRPr="00AB0C5B">
        <w:rPr>
          <w:rFonts w:ascii="Arial" w:hAnsi="Arial" w:cs="Arial"/>
          <w:sz w:val="22"/>
          <w:szCs w:val="22"/>
        </w:rPr>
        <w:instrText xml:space="preserve"> ADDIN ZOTERO_ITEM CSL_CITATION {"citationID":"9quVBDvX","properties":{"formattedCitation":"(Chen et al., 2017)","plainCitation":"(Chen et al., 2017)","noteIndex":0},"citationItems":[{"id":64,"uris":["http://zotero.org/users/local/4LgJUJlW/items/XCS9XG4M"],"itemData":{"id":64,"type":"article-journal","container-title":"Frontiers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instrText>
      </w:r>
      <w:r w:rsidRPr="00AB0C5B">
        <w:rPr>
          <w:rFonts w:ascii="Arial" w:hAnsi="Arial" w:cs="Arial"/>
          <w:sz w:val="22"/>
          <w:szCs w:val="22"/>
        </w:rPr>
        <w:fldChar w:fldCharType="separate"/>
      </w:r>
      <w:r>
        <w:rPr>
          <w:rFonts w:ascii="Arial" w:hAnsi="Arial" w:cs="Arial"/>
          <w:noProof/>
          <w:sz w:val="22"/>
          <w:szCs w:val="22"/>
        </w:rPr>
        <w:t>(Chen et al., 2017)</w:t>
      </w:r>
      <w:r w:rsidRPr="00AB0C5B">
        <w:rPr>
          <w:rFonts w:ascii="Arial" w:hAnsi="Arial" w:cs="Arial"/>
          <w:sz w:val="22"/>
          <w:szCs w:val="22"/>
        </w:rPr>
        <w:fldChar w:fldCharType="end"/>
      </w:r>
      <w:r w:rsidRPr="00AB0C5B">
        <w:rPr>
          <w:rFonts w:ascii="Arial" w:hAnsi="Arial" w:cs="Arial"/>
          <w:sz w:val="22"/>
          <w:szCs w:val="22"/>
        </w:rPr>
        <w:t>.</w:t>
      </w:r>
    </w:p>
    <w:p w14:paraId="3E093982" w14:textId="77777777" w:rsidR="00B165BE" w:rsidRPr="00AB0C5B" w:rsidRDefault="00B165BE" w:rsidP="00B165BE">
      <w:pPr>
        <w:spacing w:line="480" w:lineRule="auto"/>
        <w:jc w:val="both"/>
        <w:rPr>
          <w:rFonts w:ascii="Arial" w:hAnsi="Arial" w:cs="Arial"/>
          <w:sz w:val="22"/>
          <w:szCs w:val="22"/>
        </w:rPr>
      </w:pPr>
      <w:r w:rsidRPr="00AB0C5B">
        <w:rPr>
          <w:rFonts w:ascii="Arial" w:hAnsi="Arial" w:cs="Arial"/>
          <w:sz w:val="22"/>
          <w:szCs w:val="22"/>
        </w:rPr>
        <w:t>In this study, we found that drought treatment largely affected the mineral N pools and that the effect of drought depended on the cropping system</w:t>
      </w:r>
    </w:p>
    <w:p w14:paraId="6F7DD0B9" w14:textId="77777777" w:rsidR="00CB7352" w:rsidRPr="00CB7352" w:rsidRDefault="00CB7352" w:rsidP="00CB7352"/>
    <w:p w14:paraId="1C9162B1" w14:textId="77777777" w:rsidR="00CB7352" w:rsidRDefault="00CB7352" w:rsidP="00CB7352">
      <w:pPr>
        <w:rPr>
          <w:rFonts w:ascii="Arial" w:hAnsi="Arial" w:cs="Arial"/>
          <w:sz w:val="22"/>
          <w:szCs w:val="22"/>
        </w:rPr>
      </w:pPr>
    </w:p>
    <w:p w14:paraId="5DC8ADAA" w14:textId="77777777" w:rsidR="00CB7352" w:rsidRPr="00AB0C5B" w:rsidRDefault="00CB7352" w:rsidP="00CB7352">
      <w:pPr>
        <w:pStyle w:val="ListParagraph"/>
        <w:spacing w:line="480" w:lineRule="auto"/>
        <w:jc w:val="both"/>
        <w:rPr>
          <w:rFonts w:ascii="Arial" w:hAnsi="Arial" w:cs="Arial"/>
          <w:bCs/>
          <w:sz w:val="22"/>
          <w:szCs w:val="22"/>
        </w:rPr>
      </w:pPr>
      <w:r w:rsidRPr="00AB0C5B">
        <w:rPr>
          <w:rFonts w:ascii="Arial" w:hAnsi="Arial" w:cs="Arial"/>
          <w:bCs/>
          <w:sz w:val="22"/>
          <w:szCs w:val="22"/>
        </w:rPr>
        <w:t xml:space="preserve">As </w:t>
      </w:r>
      <w:proofErr w:type="gramStart"/>
      <w:r w:rsidRPr="00AB0C5B">
        <w:rPr>
          <w:rFonts w:ascii="Arial" w:hAnsi="Arial" w:cs="Arial"/>
          <w:bCs/>
          <w:sz w:val="22"/>
          <w:szCs w:val="22"/>
        </w:rPr>
        <w:t>expected</w:t>
      </w:r>
      <w:proofErr w:type="gramEnd"/>
      <w:r w:rsidRPr="00AB0C5B">
        <w:rPr>
          <w:rFonts w:ascii="Arial" w:hAnsi="Arial" w:cs="Arial"/>
          <w:bCs/>
          <w:sz w:val="22"/>
          <w:szCs w:val="22"/>
        </w:rPr>
        <w:t>…</w:t>
      </w:r>
    </w:p>
    <w:p w14:paraId="76BB4578" w14:textId="77777777" w:rsidR="00CB7352" w:rsidRPr="00AB0C5B" w:rsidRDefault="00CB7352" w:rsidP="00CB7352">
      <w:pPr>
        <w:pStyle w:val="ListParagraph"/>
        <w:spacing w:line="480" w:lineRule="auto"/>
        <w:jc w:val="both"/>
        <w:rPr>
          <w:rFonts w:ascii="Arial" w:hAnsi="Arial" w:cs="Arial"/>
          <w:bCs/>
          <w:sz w:val="22"/>
          <w:szCs w:val="22"/>
        </w:rPr>
      </w:pPr>
      <w:r w:rsidRPr="00AB0C5B">
        <w:rPr>
          <w:rFonts w:ascii="Arial" w:hAnsi="Arial" w:cs="Arial"/>
          <w:bCs/>
          <w:sz w:val="22"/>
          <w:szCs w:val="22"/>
        </w:rPr>
        <w:t>-cropping system on N-pools in relation to literature (diff between cropping )</w:t>
      </w:r>
    </w:p>
    <w:p w14:paraId="09651052" w14:textId="77777777" w:rsidR="00CB7352" w:rsidRPr="00AB0C5B" w:rsidRDefault="00CB7352" w:rsidP="00CB7352">
      <w:pPr>
        <w:pStyle w:val="ListParagraph"/>
        <w:spacing w:line="480" w:lineRule="auto"/>
        <w:jc w:val="both"/>
        <w:rPr>
          <w:rFonts w:ascii="Arial" w:hAnsi="Arial" w:cs="Arial"/>
          <w:bCs/>
          <w:sz w:val="22"/>
          <w:szCs w:val="22"/>
        </w:rPr>
      </w:pPr>
      <w:r w:rsidRPr="00AB0C5B">
        <w:rPr>
          <w:rFonts w:ascii="Arial" w:hAnsi="Arial" w:cs="Arial"/>
          <w:bCs/>
          <w:sz w:val="22"/>
          <w:szCs w:val="22"/>
        </w:rPr>
        <w:lastRenderedPageBreak/>
        <w:t>-drought X cropping system</w:t>
      </w:r>
    </w:p>
    <w:p w14:paraId="052FD9DB" w14:textId="77777777" w:rsidR="00CB7352" w:rsidRPr="00AB0C5B" w:rsidRDefault="00CB7352" w:rsidP="00CB7352">
      <w:pPr>
        <w:pStyle w:val="ListParagraph"/>
        <w:spacing w:line="480" w:lineRule="auto"/>
        <w:jc w:val="both"/>
        <w:rPr>
          <w:rFonts w:ascii="Arial" w:hAnsi="Arial" w:cs="Arial"/>
          <w:bCs/>
          <w:sz w:val="22"/>
          <w:szCs w:val="22"/>
        </w:rPr>
      </w:pPr>
      <w:r w:rsidRPr="00AB0C5B">
        <w:rPr>
          <w:rFonts w:ascii="Arial" w:hAnsi="Arial" w:cs="Arial"/>
          <w:bCs/>
          <w:sz w:val="22"/>
          <w:szCs w:val="22"/>
        </w:rPr>
        <w:t>-resilience or not?</w:t>
      </w:r>
    </w:p>
    <w:p w14:paraId="2C51EB9D" w14:textId="642B1459" w:rsidR="00CB7352" w:rsidRDefault="0062603F" w:rsidP="00CB7352">
      <w:pPr>
        <w:rPr>
          <w:rFonts w:ascii="Arial" w:hAnsi="Arial" w:cs="Arial"/>
          <w:sz w:val="22"/>
          <w:szCs w:val="22"/>
        </w:rPr>
      </w:pPr>
      <w:r>
        <w:rPr>
          <w:rFonts w:ascii="Arial" w:hAnsi="Arial" w:cs="Arial"/>
          <w:sz w:val="22"/>
          <w:szCs w:val="22"/>
        </w:rPr>
        <w:t xml:space="preserve">Drought can have consequences on the structure of microbial communities related to N-mineralization and N-cycling because water availability controls their growth and determines  whether they will remain active or dormant in soil </w:t>
      </w:r>
      <w:r>
        <w:rPr>
          <w:rFonts w:ascii="Arial" w:hAnsi="Arial" w:cs="Arial"/>
          <w:sz w:val="22"/>
          <w:szCs w:val="22"/>
        </w:rPr>
        <w:fldChar w:fldCharType="begin"/>
      </w:r>
      <w:r>
        <w:rPr>
          <w:rFonts w:ascii="Arial" w:hAnsi="Arial" w:cs="Arial"/>
          <w:sz w:val="22"/>
          <w:szCs w:val="22"/>
        </w:rPr>
        <w:instrText xml:space="preserve"> ADDIN ZOTERO_ITEM CSL_CITATION {"citationID":"lLVFA6Mh","properties":{"formattedCitation":"(Metze et al., 2023)","plainCitation":"(Metze et al., 2023)","noteIndex":0},"citationItems":[{"id":262,"uris":["http://zotero.org/users/local/4LgJUJlW/items/T6KFR2D9"],"itemData":{"id":262,"type":"article-journal","abstract":"Abstract\n            \n              Climate change increases the frequency and intensity of drought events, affecting soil functions including carbon sequestration and nutrient cycling, which are driven by growing microorganisms. Yet we know little about microbial responses to drought due to methodological limitations. Here, we estimate microbial growth rates in montane grassland soils exposed to ambient conditions, drought, and potential future climate conditions (i.e., soils exposed to 6 years of elevated temperatures and elevated CO\n              2\n              levels). For this purpose, we combined\n              18\n              O-water vapor equilibration with quantitative stable isotope probing (termed ‘vapor-qSIP’) to measure taxon-specific microbial growth in dry soils. In our experiments, drought caused &gt;90% of bacterial and archaeal taxa to stop dividing and reduced the growth rates of persisting ones. Under drought, growing taxa accounted for only 4% of the total community as compared to 35% in the controls. Drought-tolerant communities were dominated by specialized members of the Actinobacteriota, particularly the genus\n              Streptomyces\n              . Six years of pre-exposure to future climate conditions (3 °C warming and + 300 ppm atmospheric CO\n              2\n              ) alleviated drought effects on microbial growth, through more drought-tolerant taxa across major phyla, accounting for 9% of the total community. Our results provide insights into the response of active microbes to drought today and in a future climate, and highlight the importance of studying drought in combination with future climate conditions to capture interactive effects and improve predictions of future soil-climate feedbacks.","container-title":"Nature Communications","DOI":"10.1038/s41467-023-41524-y","ISSN":"2041-1723","issue":"1","journalAbbreviation":"Nat Commun","language":"en","page":"5895","source":"DOI.org (Crossref)","title":"Microbial growth under drought is confined to distinct taxa and modified by potential future climate conditions","volume":"14","author":[{"family":"Metze","given":"Dennis"},{"family":"Schnecker","given":"Jörg"},{"family":"Canarini","given":"Alberto"},{"family":"Fuchslueger","given":"Lucia"},{"family":"Koch","given":"Benjamin J."},{"family":"Stone","given":"Bram W."},{"family":"Hungate","given":"Bruce A."},{"family":"Hausmann","given":"Bela"},{"family":"Schmidt","given":"Hannes"},{"family":"Schaumberger","given":"Andreas"},{"family":"Bahn","given":"Michael"},{"family":"Kaiser","given":"Christina"},{"family":"Richter","given":"Andreas"}],"issued":{"date-parts":[["2023",9,22]]}}}],"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(Metze et al., 2023)</w:t>
      </w:r>
      <w:r>
        <w:rPr>
          <w:rFonts w:ascii="Arial" w:hAnsi="Arial" w:cs="Arial"/>
          <w:sz w:val="22"/>
          <w:szCs w:val="22"/>
        </w:rPr>
        <w:fldChar w:fldCharType="end"/>
      </w:r>
      <w:r>
        <w:rPr>
          <w:rFonts w:ascii="Arial" w:hAnsi="Arial" w:cs="Arial"/>
          <w:sz w:val="22"/>
          <w:szCs w:val="22"/>
        </w:rPr>
        <w:t xml:space="preserve">. Ammonia-oxidation is considered as the first and rate-limiting step of nitrification </w:t>
      </w:r>
      <w:r>
        <w:rPr>
          <w:rFonts w:ascii="Arial" w:hAnsi="Arial" w:cs="Arial"/>
          <w:sz w:val="22"/>
          <w:szCs w:val="22"/>
        </w:rPr>
        <w:fldChar w:fldCharType="begin"/>
      </w:r>
      <w:r>
        <w:rPr>
          <w:rFonts w:ascii="Arial" w:hAnsi="Arial" w:cs="Arial"/>
          <w:sz w:val="22"/>
          <w:szCs w:val="22"/>
        </w:rPr>
        <w:instrText xml:space="preserve"> ADDIN ZOTERO_ITEM CSL_CITATION {"citationID":"4SEYscZH","properties":{"formattedCitation":"(Lehtovirta-Morley, 2018; S\\uc0\\u233{}neca et al., 2020)","plainCitation":"(Lehtovirta-Morley, 2018; Séneca et al., 2020)","noteIndex":0},"citationItems":[{"id":278,"uris":["http://zotero.org/users/local/4LgJUJlW/items/E36XBS62"],"itemData":{"id":278,"type":"article-journal","abstract":"Ammonia oxidation is a fundamental core process in the global biogeochemical nitrogen cycle. Oxidation of ammonia (NH3) to nitrite (NO2 −) is the first and rate-limiting step in nitrification and is carried out by distinct groups of microorganisms. Ammonia oxidation is essential for nutrient turnover in most terrestrial, aquatic and engineered ecosystems and plays a major role, both directly and indirectly, in greenhouse gas production and environmental damage. Although ammonia oxidation has been studied for over a century, this research field has been galvanised in the past decade by the surprising discoveries of novel ammonia oxidising microorganisms. This review reflects on the ammonia oxidation research to date and discusses the major gaps remaining in our knowledge of the biology of ammonia oxidation.","container-title":"FEMS Microbiology Letters","DOI":"10.1093/femsle/fny058","ISSN":"0378-1097","issue":"9","journalAbbreviation":"FEMS Microbiology Letters","page":"fny058","source":"Silverchair","title":"Ammonia oxidation: Ecology, physiology, biochemistry and why they must all come together","title-short":"Ammonia oxidation","volume":"365","author":[{"family":"Lehtovirta-Morley","given":"Laura E"}],"issued":{"date-parts":[["2018",5,1]]}}},{"id":56,"uris":["http://zotero.org/users/local/4LgJUJlW/items/R4UT75TM"],"itemData":{"id":56,"type":"article-journal","abstract":"Nitriﬁcation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Pr>
          <w:rFonts w:ascii="Arial" w:hAnsi="Arial" w:cs="Arial"/>
          <w:sz w:val="22"/>
          <w:szCs w:val="22"/>
        </w:rPr>
        <w:fldChar w:fldCharType="separate"/>
      </w:r>
      <w:r w:rsidRPr="00CD67CC">
        <w:rPr>
          <w:rFonts w:ascii="Arial" w:hAnsi="Arial" w:cs="Arial"/>
          <w:kern w:val="0"/>
          <w:sz w:val="22"/>
        </w:rPr>
        <w:t>(Lehtovirta-Morley, 2018; Séneca et al., 2020)</w:t>
      </w:r>
      <w:r>
        <w:rPr>
          <w:rFonts w:ascii="Arial" w:hAnsi="Arial" w:cs="Arial"/>
          <w:sz w:val="22"/>
          <w:szCs w:val="22"/>
        </w:rPr>
        <w:fldChar w:fldCharType="end"/>
      </w:r>
      <w:r>
        <w:rPr>
          <w:rFonts w:ascii="Arial" w:hAnsi="Arial" w:cs="Arial"/>
          <w:sz w:val="22"/>
          <w:szCs w:val="22"/>
        </w:rPr>
        <w:t xml:space="preserve"> performed by  </w:t>
      </w:r>
      <w:r w:rsidRPr="0047532D">
        <w:rPr>
          <w:rFonts w:ascii="Arial" w:hAnsi="Arial" w:cs="Arial"/>
          <w:sz w:val="22"/>
          <w:szCs w:val="22"/>
        </w:rPr>
        <w:t>ammonia-oxidizing communit</w:t>
      </w:r>
      <w:r>
        <w:rPr>
          <w:rFonts w:ascii="Arial" w:hAnsi="Arial" w:cs="Arial"/>
          <w:sz w:val="22"/>
          <w:szCs w:val="22"/>
        </w:rPr>
        <w:t xml:space="preserve">y, and any environmental perturbations may alter the whole process of nitrification. </w:t>
      </w:r>
      <w:r w:rsidRPr="0047532D">
        <w:rPr>
          <w:rFonts w:ascii="Arial" w:hAnsi="Arial" w:cs="Arial"/>
          <w:sz w:val="22"/>
          <w:szCs w:val="22"/>
        </w:rPr>
        <w:t xml:space="preserve">We </w:t>
      </w:r>
      <w:r>
        <w:rPr>
          <w:rFonts w:ascii="Arial" w:hAnsi="Arial" w:cs="Arial"/>
          <w:sz w:val="22"/>
          <w:szCs w:val="22"/>
        </w:rPr>
        <w:t>conducted</w:t>
      </w:r>
      <w:r w:rsidRPr="0047532D">
        <w:rPr>
          <w:rFonts w:ascii="Arial" w:hAnsi="Arial" w:cs="Arial"/>
          <w:sz w:val="22"/>
          <w:szCs w:val="22"/>
        </w:rPr>
        <w:t xml:space="preserve"> ammonia-oxidizing communit</w:t>
      </w:r>
      <w:r>
        <w:rPr>
          <w:rFonts w:ascii="Arial" w:hAnsi="Arial" w:cs="Arial"/>
          <w:sz w:val="22"/>
          <w:szCs w:val="22"/>
        </w:rPr>
        <w:t>y assessment as a proxy for nitrification to better understand how drought affects this pivotal process in different cropping systems</w:t>
      </w:r>
      <w:r w:rsidRPr="0047532D">
        <w:rPr>
          <w:rFonts w:ascii="Arial" w:hAnsi="Arial" w:cs="Arial"/>
          <w:sz w:val="22"/>
          <w:szCs w:val="22"/>
        </w:rPr>
        <w:t>.</w:t>
      </w:r>
    </w:p>
    <w:p w14:paraId="4A54E735" w14:textId="77777777" w:rsidR="00C56D79" w:rsidRPr="00C56D79" w:rsidRDefault="00C56D79" w:rsidP="00C56D79"/>
    <w:p w14:paraId="6B36D0EC" w14:textId="77777777" w:rsidR="00C56D79" w:rsidRDefault="00C56D79" w:rsidP="00C56D79">
      <w:pPr>
        <w:rPr>
          <w:rFonts w:ascii="Arial" w:hAnsi="Arial" w:cs="Arial"/>
          <w:sz w:val="22"/>
          <w:szCs w:val="22"/>
        </w:rPr>
      </w:pPr>
    </w:p>
    <w:p w14:paraId="7F9CDCC2" w14:textId="77777777" w:rsidR="00C56D79" w:rsidRDefault="00C56D79" w:rsidP="00C56D79">
      <w:pPr>
        <w:rPr>
          <w:rFonts w:ascii="Arial" w:hAnsi="Arial" w:cs="Arial"/>
          <w:sz w:val="22"/>
          <w:szCs w:val="22"/>
        </w:rPr>
      </w:pPr>
    </w:p>
    <w:p w14:paraId="6D7B2E3F" w14:textId="77777777" w:rsidR="00C56D79" w:rsidRDefault="00C56D79" w:rsidP="00C56D79">
      <w:pPr>
        <w:spacing w:line="480" w:lineRule="auto"/>
        <w:ind w:firstLine="720"/>
        <w:jc w:val="both"/>
        <w:rPr>
          <w:rFonts w:ascii="Arial" w:hAnsi="Arial" w:cs="Arial"/>
          <w:sz w:val="22"/>
          <w:szCs w:val="22"/>
        </w:rPr>
      </w:pPr>
    </w:p>
    <w:p w14:paraId="29AA15C8" w14:textId="77777777" w:rsidR="00C56D79" w:rsidRDefault="00C56D79" w:rsidP="00C56D79">
      <w:pPr>
        <w:spacing w:line="480" w:lineRule="auto"/>
        <w:ind w:firstLine="720"/>
        <w:jc w:val="both"/>
        <w:rPr>
          <w:rFonts w:ascii="Arial" w:hAnsi="Arial" w:cs="Arial"/>
          <w:sz w:val="22"/>
          <w:szCs w:val="22"/>
        </w:rPr>
      </w:pPr>
      <w:r>
        <w:rPr>
          <w:rFonts w:ascii="Arial" w:hAnsi="Arial" w:cs="Arial"/>
          <w:sz w:val="22"/>
          <w:szCs w:val="22"/>
        </w:rPr>
        <w:t xml:space="preserve">Another notable observation was the impact of drought on the AO community structure was </w:t>
      </w:r>
      <w:r w:rsidRPr="00B92D8A">
        <w:rPr>
          <w:rFonts w:ascii="Arial" w:hAnsi="Arial" w:cs="Arial"/>
          <w:sz w:val="22"/>
          <w:szCs w:val="22"/>
        </w:rPr>
        <w:t>more pro</w:t>
      </w:r>
      <w:r>
        <w:rPr>
          <w:rFonts w:ascii="Arial" w:hAnsi="Arial" w:cs="Arial"/>
          <w:sz w:val="22"/>
          <w:szCs w:val="22"/>
        </w:rPr>
        <w:t>nounced</w:t>
      </w:r>
      <w:r w:rsidRPr="00B92D8A">
        <w:rPr>
          <w:rFonts w:ascii="Arial" w:hAnsi="Arial" w:cs="Arial"/>
          <w:sz w:val="22"/>
          <w:szCs w:val="22"/>
        </w:rPr>
        <w:t xml:space="preserve"> in </w:t>
      </w:r>
      <w:r>
        <w:rPr>
          <w:rFonts w:ascii="Arial" w:hAnsi="Arial" w:cs="Arial"/>
          <w:sz w:val="22"/>
          <w:szCs w:val="22"/>
        </w:rPr>
        <w:t xml:space="preserve">the BIODYN </w:t>
      </w:r>
      <w:r w:rsidRPr="00B92D8A">
        <w:rPr>
          <w:rFonts w:ascii="Arial" w:hAnsi="Arial" w:cs="Arial"/>
          <w:sz w:val="22"/>
          <w:szCs w:val="22"/>
        </w:rPr>
        <w:t>system</w:t>
      </w:r>
      <w:r>
        <w:rPr>
          <w:rFonts w:ascii="Arial" w:hAnsi="Arial" w:cs="Arial"/>
          <w:sz w:val="22"/>
          <w:szCs w:val="22"/>
        </w:rPr>
        <w:t xml:space="preserve">s. </w:t>
      </w:r>
    </w:p>
    <w:p w14:paraId="33E73E05" w14:textId="77777777" w:rsidR="00C85870" w:rsidRDefault="00C85870" w:rsidP="00C85870">
      <w:pPr>
        <w:spacing w:line="480" w:lineRule="auto"/>
        <w:jc w:val="both"/>
        <w:rPr>
          <w:rFonts w:ascii="Arial" w:hAnsi="Arial" w:cs="Arial"/>
          <w:sz w:val="22"/>
          <w:szCs w:val="22"/>
        </w:rPr>
      </w:pPr>
      <w:r>
        <w:rPr>
          <w:rFonts w:ascii="Arial" w:hAnsi="Arial" w:cs="Arial"/>
          <w:sz w:val="22"/>
          <w:szCs w:val="22"/>
        </w:rPr>
        <w:t>Overall, mineral-conventional cropping system (CONMIN) had lowest percentage of affected ASVs, suggesting that…</w:t>
      </w:r>
    </w:p>
    <w:p w14:paraId="4AD10EC3" w14:textId="77777777" w:rsidR="00366E44" w:rsidRPr="00A47634" w:rsidRDefault="00366E44" w:rsidP="00366E44">
      <w:pPr>
        <w:spacing w:line="480" w:lineRule="auto"/>
        <w:jc w:val="both"/>
        <w:rPr>
          <w:rFonts w:ascii="Arial" w:hAnsi="Arial" w:cs="Arial"/>
          <w:sz w:val="22"/>
          <w:szCs w:val="22"/>
        </w:rPr>
      </w:pPr>
      <w:r w:rsidRPr="00A47634">
        <w:rPr>
          <w:rFonts w:ascii="Arial" w:hAnsi="Arial" w:cs="Arial"/>
          <w:sz w:val="22"/>
          <w:szCs w:val="22"/>
        </w:rPr>
        <w:t>These N2O producers are sensitive to drought stress and their responses may vary, depending on their physiological and biochemical</w:t>
      </w:r>
    </w:p>
    <w:p w14:paraId="51301E1D" w14:textId="77777777" w:rsidR="00366E44" w:rsidRPr="00A47634" w:rsidRDefault="00366E44" w:rsidP="00366E44">
      <w:pPr>
        <w:spacing w:line="480" w:lineRule="auto"/>
        <w:jc w:val="both"/>
        <w:rPr>
          <w:rFonts w:ascii="Arial" w:hAnsi="Arial" w:cs="Arial"/>
          <w:sz w:val="22"/>
          <w:szCs w:val="22"/>
        </w:rPr>
      </w:pPr>
      <w:r w:rsidRPr="00A47634">
        <w:rPr>
          <w:rFonts w:ascii="Arial" w:hAnsi="Arial" w:cs="Arial"/>
          <w:sz w:val="22"/>
          <w:szCs w:val="22"/>
        </w:rPr>
        <w:t>characteristics, as well as soil conditions (Li et al., 2019; Stein, 2020; Xu</w:t>
      </w:r>
    </w:p>
    <w:p w14:paraId="3E001F1E" w14:textId="77777777" w:rsidR="00366E44" w:rsidRDefault="00366E44" w:rsidP="00366E44">
      <w:pPr>
        <w:spacing w:line="480" w:lineRule="auto"/>
        <w:jc w:val="both"/>
        <w:rPr>
          <w:rFonts w:ascii="Arial" w:hAnsi="Arial" w:cs="Arial"/>
          <w:sz w:val="22"/>
          <w:szCs w:val="22"/>
        </w:rPr>
      </w:pPr>
      <w:r w:rsidRPr="00A47634">
        <w:rPr>
          <w:rFonts w:ascii="Arial" w:hAnsi="Arial" w:cs="Arial"/>
          <w:sz w:val="22"/>
          <w:szCs w:val="22"/>
        </w:rPr>
        <w:t>et al., 2020).</w:t>
      </w:r>
    </w:p>
    <w:p w14:paraId="25B6A0E9" w14:textId="77777777" w:rsidR="00366E44" w:rsidRDefault="00366E44" w:rsidP="00366E44">
      <w:pPr>
        <w:spacing w:line="480" w:lineRule="auto"/>
        <w:jc w:val="both"/>
        <w:rPr>
          <w:rFonts w:ascii="Arial" w:hAnsi="Arial" w:cs="Arial"/>
          <w:sz w:val="22"/>
          <w:szCs w:val="22"/>
        </w:rPr>
      </w:pPr>
    </w:p>
    <w:p w14:paraId="6A47CA68" w14:textId="77777777" w:rsidR="00366E44" w:rsidRDefault="00366E44" w:rsidP="00366E44">
      <w:pPr>
        <w:spacing w:line="480" w:lineRule="auto"/>
        <w:jc w:val="both"/>
        <w:rPr>
          <w:rFonts w:ascii="Arial" w:hAnsi="Arial" w:cs="Arial"/>
          <w:sz w:val="22"/>
          <w:szCs w:val="22"/>
        </w:rPr>
      </w:pPr>
      <w:r>
        <w:rPr>
          <w:rFonts w:ascii="Arial" w:hAnsi="Arial" w:cs="Arial"/>
          <w:sz w:val="22"/>
          <w:szCs w:val="22"/>
        </w:rPr>
        <w:t>These results demonstrate that distinct groups of AO respond differently to drought treatment, and that the effect of drought controlled by the cropping system.</w:t>
      </w:r>
    </w:p>
    <w:p w14:paraId="5F2CE7B9" w14:textId="77777777" w:rsidR="00366E44" w:rsidRDefault="00366E44" w:rsidP="00366E44">
      <w:pPr>
        <w:spacing w:line="480" w:lineRule="auto"/>
        <w:jc w:val="both"/>
        <w:rPr>
          <w:rFonts w:ascii="Arial" w:hAnsi="Arial" w:cs="Arial"/>
          <w:sz w:val="22"/>
          <w:szCs w:val="22"/>
        </w:rPr>
      </w:pPr>
    </w:p>
    <w:p w14:paraId="58C28C48" w14:textId="77777777" w:rsidR="00366E44" w:rsidRDefault="00366E44" w:rsidP="00366E44">
      <w:pPr>
        <w:spacing w:line="480" w:lineRule="auto"/>
        <w:jc w:val="both"/>
        <w:rPr>
          <w:rFonts w:ascii="Arial" w:hAnsi="Arial" w:cs="Arial"/>
          <w:sz w:val="22"/>
          <w:szCs w:val="22"/>
        </w:rPr>
      </w:pPr>
      <w:r>
        <w:rPr>
          <w:rFonts w:ascii="Arial" w:hAnsi="Arial" w:cs="Arial"/>
          <w:sz w:val="22"/>
          <w:szCs w:val="22"/>
        </w:rPr>
        <w:t xml:space="preserve">The effect of drought on the structure of AO communities is not consistent across studies. For example, </w:t>
      </w:r>
    </w:p>
    <w:p w14:paraId="3A8C8B76" w14:textId="77777777" w:rsidR="00366E44" w:rsidRDefault="00366E44" w:rsidP="00366E44">
      <w:pPr>
        <w:spacing w:line="480" w:lineRule="auto"/>
        <w:jc w:val="both"/>
        <w:rPr>
          <w:rFonts w:ascii="Arial" w:hAnsi="Arial" w:cs="Arial"/>
          <w:sz w:val="22"/>
          <w:szCs w:val="22"/>
        </w:rPr>
      </w:pPr>
    </w:p>
    <w:p w14:paraId="0A894467" w14:textId="77777777" w:rsidR="00F525F6" w:rsidRPr="0047532D" w:rsidRDefault="00F525F6" w:rsidP="00F525F6">
      <w:pPr>
        <w:spacing w:line="480" w:lineRule="auto"/>
        <w:jc w:val="both"/>
        <w:rPr>
          <w:rFonts w:ascii="Arial" w:hAnsi="Arial" w:cs="Arial"/>
          <w:b/>
          <w:bCs/>
          <w:color w:val="000000" w:themeColor="text1"/>
          <w:sz w:val="22"/>
          <w:szCs w:val="22"/>
        </w:rPr>
      </w:pPr>
      <w:r w:rsidRPr="0047532D">
        <w:rPr>
          <w:rFonts w:ascii="Arial" w:hAnsi="Arial" w:cs="Arial"/>
          <w:color w:val="000000" w:themeColor="text1"/>
          <w:sz w:val="22"/>
          <w:szCs w:val="22"/>
          <w:shd w:val="clear" w:color="auto" w:fill="FFFFFF"/>
        </w:rPr>
        <w:lastRenderedPageBreak/>
        <w:t>Previous studies reported that soil’s physicochemical properties and abundances of related microbial genes are key factors in determining soil nitrification and denitrification (</w:t>
      </w:r>
      <w:hyperlink r:id="rId5" w:anchor="B46" w:history="1">
        <w:r>
          <w:rPr>
            <w:rStyle w:val="Hyperlink"/>
            <w:rFonts w:ascii="Arial" w:hAnsi="Arial" w:cs="Arial"/>
            <w:color w:val="000000" w:themeColor="text1"/>
            <w:sz w:val="22"/>
            <w:szCs w:val="22"/>
          </w:rPr>
          <w:t>(Feng et al., 2024)</w:t>
        </w:r>
      </w:hyperlink>
      <w:r w:rsidRPr="0047532D">
        <w:rPr>
          <w:rFonts w:ascii="Arial" w:hAnsi="Arial" w:cs="Arial"/>
          <w:color w:val="000000" w:themeColor="text1"/>
          <w:sz w:val="22"/>
          <w:szCs w:val="22"/>
          <w:shd w:val="clear" w:color="auto" w:fill="FFFFFF"/>
        </w:rPr>
        <w:t>;</w:t>
      </w:r>
      <w:r w:rsidRPr="0047532D">
        <w:rPr>
          <w:rStyle w:val="apple-converted-space"/>
          <w:rFonts w:ascii="Arial" w:hAnsi="Arial" w:cs="Arial"/>
          <w:color w:val="000000" w:themeColor="text1"/>
          <w:sz w:val="22"/>
          <w:szCs w:val="22"/>
          <w:shd w:val="clear" w:color="auto" w:fill="FFFFFF"/>
        </w:rPr>
        <w:t> </w:t>
      </w:r>
      <w:hyperlink r:id="rId6" w:anchor="B52" w:history="1">
        <w:r w:rsidRPr="0047532D">
          <w:rPr>
            <w:rStyle w:val="Hyperlink"/>
            <w:rFonts w:ascii="Arial" w:hAnsi="Arial" w:cs="Arial"/>
            <w:color w:val="000000" w:themeColor="text1"/>
            <w:sz w:val="22"/>
            <w:szCs w:val="22"/>
          </w:rPr>
          <w:t>Li et al., 2009</w:t>
        </w:r>
      </w:hyperlink>
      <w:r w:rsidRPr="0047532D">
        <w:rPr>
          <w:rFonts w:ascii="Arial" w:hAnsi="Arial" w:cs="Arial"/>
          <w:color w:val="000000" w:themeColor="text1"/>
          <w:sz w:val="22"/>
          <w:szCs w:val="22"/>
          <w:shd w:val="clear" w:color="auto" w:fill="FFFFFF"/>
        </w:rPr>
        <w:t>;</w:t>
      </w:r>
      <w:r w:rsidRPr="0047532D">
        <w:rPr>
          <w:rStyle w:val="apple-converted-space"/>
          <w:rFonts w:ascii="Arial" w:hAnsi="Arial" w:cs="Arial"/>
          <w:color w:val="000000" w:themeColor="text1"/>
          <w:sz w:val="22"/>
          <w:szCs w:val="22"/>
          <w:shd w:val="clear" w:color="auto" w:fill="FFFFFF"/>
        </w:rPr>
        <w:t> </w:t>
      </w:r>
      <w:hyperlink r:id="rId7" w:anchor="B44" w:history="1">
        <w:r w:rsidRPr="0047532D">
          <w:rPr>
            <w:rStyle w:val="Hyperlink"/>
            <w:rFonts w:ascii="Arial" w:hAnsi="Arial" w:cs="Arial"/>
            <w:color w:val="000000" w:themeColor="text1"/>
            <w:sz w:val="22"/>
            <w:szCs w:val="22"/>
          </w:rPr>
          <w:t xml:space="preserve">Hynes and </w:t>
        </w:r>
        <w:proofErr w:type="spellStart"/>
        <w:r w:rsidRPr="0047532D">
          <w:rPr>
            <w:rStyle w:val="Hyperlink"/>
            <w:rFonts w:ascii="Arial" w:hAnsi="Arial" w:cs="Arial"/>
            <w:color w:val="000000" w:themeColor="text1"/>
            <w:sz w:val="22"/>
            <w:szCs w:val="22"/>
          </w:rPr>
          <w:t>Germida</w:t>
        </w:r>
        <w:proofErr w:type="spellEnd"/>
        <w:r w:rsidRPr="0047532D">
          <w:rPr>
            <w:rStyle w:val="Hyperlink"/>
            <w:rFonts w:ascii="Arial" w:hAnsi="Arial" w:cs="Arial"/>
            <w:color w:val="000000" w:themeColor="text1"/>
            <w:sz w:val="22"/>
            <w:szCs w:val="22"/>
          </w:rPr>
          <w:t>, 2012</w:t>
        </w:r>
      </w:hyperlink>
      <w:r w:rsidRPr="0047532D">
        <w:rPr>
          <w:rFonts w:ascii="Arial" w:hAnsi="Arial" w:cs="Arial"/>
          <w:color w:val="000000" w:themeColor="text1"/>
          <w:sz w:val="22"/>
          <w:szCs w:val="22"/>
          <w:shd w:val="clear" w:color="auto" w:fill="FFFFFF"/>
        </w:rPr>
        <w:t>;</w:t>
      </w:r>
      <w:r w:rsidRPr="0047532D">
        <w:rPr>
          <w:rStyle w:val="apple-converted-space"/>
          <w:rFonts w:ascii="Arial" w:hAnsi="Arial" w:cs="Arial"/>
          <w:color w:val="000000" w:themeColor="text1"/>
          <w:sz w:val="22"/>
          <w:szCs w:val="22"/>
          <w:shd w:val="clear" w:color="auto" w:fill="FFFFFF"/>
        </w:rPr>
        <w:t> </w:t>
      </w:r>
      <w:hyperlink r:id="rId8" w:anchor="B95" w:history="1">
        <w:r w:rsidRPr="0047532D">
          <w:rPr>
            <w:rStyle w:val="Hyperlink"/>
            <w:rFonts w:ascii="Arial" w:hAnsi="Arial" w:cs="Arial"/>
            <w:color w:val="000000" w:themeColor="text1"/>
            <w:sz w:val="22"/>
            <w:szCs w:val="22"/>
          </w:rPr>
          <w:t>Zhang et al., 2017</w:t>
        </w:r>
      </w:hyperlink>
      <w:r w:rsidRPr="0047532D">
        <w:rPr>
          <w:rFonts w:ascii="Arial" w:hAnsi="Arial" w:cs="Arial"/>
          <w:color w:val="000000" w:themeColor="text1"/>
          <w:sz w:val="22"/>
          <w:szCs w:val="22"/>
          <w:shd w:val="clear" w:color="auto" w:fill="FFFFFF"/>
        </w:rPr>
        <w:t>;</w:t>
      </w:r>
      <w:r w:rsidRPr="0047532D">
        <w:rPr>
          <w:rStyle w:val="apple-converted-space"/>
          <w:rFonts w:ascii="Arial" w:hAnsi="Arial" w:cs="Arial"/>
          <w:color w:val="000000" w:themeColor="text1"/>
          <w:sz w:val="22"/>
          <w:szCs w:val="22"/>
          <w:shd w:val="clear" w:color="auto" w:fill="FFFFFF"/>
        </w:rPr>
        <w:t> </w:t>
      </w:r>
      <w:hyperlink r:id="rId9" w:anchor="B94" w:history="1">
        <w:r w:rsidRPr="0047532D">
          <w:rPr>
            <w:rStyle w:val="Hyperlink"/>
            <w:rFonts w:ascii="Arial" w:hAnsi="Arial" w:cs="Arial"/>
            <w:color w:val="000000" w:themeColor="text1"/>
            <w:sz w:val="22"/>
            <w:szCs w:val="22"/>
          </w:rPr>
          <w:t>Zhang and Ji, 2018</w:t>
        </w:r>
      </w:hyperlink>
      <w:r w:rsidRPr="0047532D">
        <w:rPr>
          <w:rFonts w:ascii="Arial" w:hAnsi="Arial" w:cs="Arial"/>
          <w:color w:val="000000" w:themeColor="text1"/>
          <w:sz w:val="22"/>
          <w:szCs w:val="22"/>
          <w:shd w:val="clear" w:color="auto" w:fill="FFFFFF"/>
        </w:rPr>
        <w:t>).</w:t>
      </w:r>
    </w:p>
    <w:p w14:paraId="3CCEF786" w14:textId="77777777" w:rsidR="00366E44" w:rsidRDefault="00366E44" w:rsidP="00366E44">
      <w:pPr>
        <w:spacing w:line="480" w:lineRule="auto"/>
        <w:jc w:val="both"/>
        <w:rPr>
          <w:rFonts w:ascii="Arial" w:hAnsi="Arial" w:cs="Arial"/>
          <w:sz w:val="22"/>
          <w:szCs w:val="22"/>
        </w:rPr>
      </w:pPr>
    </w:p>
    <w:p w14:paraId="6AFA985C" w14:textId="77777777" w:rsidR="00366E44" w:rsidRDefault="00366E44" w:rsidP="00366E44">
      <w:pPr>
        <w:spacing w:line="480" w:lineRule="auto"/>
        <w:jc w:val="both"/>
        <w:rPr>
          <w:rFonts w:ascii="Arial" w:hAnsi="Arial" w:cs="Arial"/>
          <w:sz w:val="22"/>
          <w:szCs w:val="22"/>
        </w:rPr>
      </w:pPr>
    </w:p>
    <w:p w14:paraId="2AB3E29B" w14:textId="77777777" w:rsidR="00366E44" w:rsidRDefault="00366E44" w:rsidP="00366E44">
      <w:pPr>
        <w:spacing w:line="480" w:lineRule="auto"/>
        <w:jc w:val="both"/>
        <w:rPr>
          <w:rFonts w:ascii="Arial" w:hAnsi="Arial" w:cs="Arial"/>
          <w:sz w:val="22"/>
          <w:szCs w:val="22"/>
        </w:rPr>
      </w:pPr>
      <w:r>
        <w:rPr>
          <w:rFonts w:ascii="Arial" w:hAnsi="Arial" w:cs="Arial"/>
          <w:sz w:val="22"/>
          <w:szCs w:val="22"/>
        </w:rPr>
        <w:t xml:space="preserve">The opposite response was observed on </w:t>
      </w:r>
      <w:r w:rsidRPr="0031752F">
        <w:rPr>
          <w:rFonts w:ascii="Arial" w:hAnsi="Arial" w:cs="Arial"/>
          <w:i/>
          <w:iCs/>
          <w:sz w:val="22"/>
          <w:szCs w:val="22"/>
        </w:rPr>
        <w:t>amoA</w:t>
      </w:r>
      <w:r>
        <w:rPr>
          <w:rFonts w:ascii="Arial" w:hAnsi="Arial" w:cs="Arial"/>
          <w:sz w:val="22"/>
          <w:szCs w:val="22"/>
        </w:rPr>
        <w:t xml:space="preserve"> gene abundance. , the abundance of AOB and comammox clade B were more affected by drought, particularly in the </w:t>
      </w:r>
      <w:proofErr w:type="spellStart"/>
      <w:r>
        <w:rPr>
          <w:rFonts w:ascii="Arial" w:hAnsi="Arial" w:cs="Arial"/>
          <w:sz w:val="22"/>
          <w:szCs w:val="22"/>
        </w:rPr>
        <w:t>ccon</w:t>
      </w:r>
      <w:proofErr w:type="spellEnd"/>
    </w:p>
    <w:p w14:paraId="52091E69" w14:textId="77777777" w:rsidR="00366E44" w:rsidRDefault="00366E44" w:rsidP="00366E44">
      <w:pPr>
        <w:spacing w:line="480" w:lineRule="auto"/>
        <w:jc w:val="both"/>
        <w:rPr>
          <w:rFonts w:ascii="Arial" w:hAnsi="Arial" w:cs="Arial"/>
          <w:sz w:val="22"/>
          <w:szCs w:val="22"/>
        </w:rPr>
      </w:pPr>
    </w:p>
    <w:p w14:paraId="42E094A3" w14:textId="77777777" w:rsidR="00366E44" w:rsidRPr="006C3B3E" w:rsidRDefault="00366E44" w:rsidP="00366E44">
      <w:pPr>
        <w:spacing w:line="480" w:lineRule="auto"/>
        <w:jc w:val="both"/>
        <w:rPr>
          <w:rFonts w:ascii="Arial" w:hAnsi="Arial" w:cs="Arial"/>
          <w:sz w:val="22"/>
          <w:szCs w:val="22"/>
        </w:rPr>
      </w:pPr>
      <w:r>
        <w:rPr>
          <w:rFonts w:ascii="Arial" w:hAnsi="Arial" w:cs="Arial"/>
          <w:sz w:val="22"/>
          <w:szCs w:val="22"/>
        </w:rPr>
        <w:t>The diverging responses to drought between cropping systems likely related to different concentrations of soil NH</w:t>
      </w:r>
      <w:r w:rsidRPr="006C3B3E">
        <w:rPr>
          <w:rFonts w:ascii="Arial" w:hAnsi="Arial" w:cs="Arial"/>
          <w:sz w:val="22"/>
          <w:szCs w:val="22"/>
          <w:vertAlign w:val="subscript"/>
        </w:rPr>
        <w:t>4</w:t>
      </w:r>
      <w:r w:rsidRPr="006C3B3E">
        <w:rPr>
          <w:rFonts w:ascii="Arial" w:hAnsi="Arial" w:cs="Arial"/>
          <w:sz w:val="22"/>
          <w:szCs w:val="22"/>
          <w:vertAlign w:val="superscript"/>
        </w:rPr>
        <w:t>+</w:t>
      </w:r>
      <w:r>
        <w:rPr>
          <w:rFonts w:ascii="Arial" w:hAnsi="Arial" w:cs="Arial"/>
          <w:sz w:val="22"/>
          <w:szCs w:val="22"/>
        </w:rPr>
        <w:t xml:space="preserve"> between organic and conventional systems. </w:t>
      </w:r>
    </w:p>
    <w:p w14:paraId="3CB2F9AC" w14:textId="77777777" w:rsidR="00366E44" w:rsidRDefault="00366E44" w:rsidP="00366E44">
      <w:pPr>
        <w:spacing w:line="480" w:lineRule="auto"/>
        <w:jc w:val="both"/>
        <w:rPr>
          <w:rFonts w:ascii="Arial" w:hAnsi="Arial" w:cs="Arial"/>
          <w:sz w:val="22"/>
          <w:szCs w:val="22"/>
        </w:rPr>
      </w:pPr>
    </w:p>
    <w:p w14:paraId="392107C3" w14:textId="77777777" w:rsidR="00366E44" w:rsidRDefault="00366E44" w:rsidP="00366E44">
      <w:pPr>
        <w:spacing w:line="480" w:lineRule="auto"/>
        <w:jc w:val="both"/>
        <w:rPr>
          <w:rFonts w:ascii="Arial" w:hAnsi="Arial" w:cs="Arial"/>
          <w:sz w:val="22"/>
          <w:szCs w:val="22"/>
        </w:rPr>
      </w:pPr>
    </w:p>
    <w:p w14:paraId="43339A3B" w14:textId="77777777" w:rsidR="00366E44" w:rsidRDefault="00366E44" w:rsidP="00366E44">
      <w:pPr>
        <w:spacing w:line="480" w:lineRule="auto"/>
        <w:jc w:val="both"/>
        <w:rPr>
          <w:rFonts w:ascii="Arial" w:hAnsi="Arial" w:cs="Arial"/>
          <w:sz w:val="22"/>
          <w:szCs w:val="22"/>
        </w:rPr>
      </w:pPr>
      <w:r>
        <w:rPr>
          <w:rFonts w:ascii="Arial" w:hAnsi="Arial" w:cs="Arial"/>
          <w:sz w:val="22"/>
          <w:szCs w:val="22"/>
        </w:rPr>
        <w:t xml:space="preserve"> The differences </w:t>
      </w:r>
    </w:p>
    <w:p w14:paraId="2DB0B3D5" w14:textId="77777777" w:rsidR="00366E44" w:rsidRDefault="00366E44" w:rsidP="00366E44">
      <w:pPr>
        <w:spacing w:line="480" w:lineRule="auto"/>
        <w:jc w:val="both"/>
        <w:rPr>
          <w:rFonts w:ascii="Arial" w:hAnsi="Arial" w:cs="Arial"/>
          <w:sz w:val="22"/>
          <w:szCs w:val="22"/>
        </w:rPr>
      </w:pPr>
    </w:p>
    <w:p w14:paraId="6EEFC985" w14:textId="77777777" w:rsidR="00366E44" w:rsidRDefault="00366E44" w:rsidP="00366E44">
      <w:pPr>
        <w:spacing w:line="480" w:lineRule="auto"/>
        <w:jc w:val="both"/>
        <w:rPr>
          <w:rFonts w:ascii="Arial" w:hAnsi="Arial" w:cs="Arial"/>
          <w:sz w:val="22"/>
          <w:szCs w:val="22"/>
        </w:rPr>
      </w:pPr>
      <w:r>
        <w:rPr>
          <w:rFonts w:ascii="Arial" w:hAnsi="Arial" w:cs="Arial"/>
          <w:sz w:val="22"/>
          <w:szCs w:val="22"/>
        </w:rPr>
        <w:t xml:space="preserve">Previous studies revealed different sensitivity of AO groups to drought. For example, </w:t>
      </w:r>
    </w:p>
    <w:p w14:paraId="0012D6AD" w14:textId="77777777" w:rsidR="00366E44" w:rsidRPr="00B92D8A" w:rsidRDefault="00366E44" w:rsidP="00366E44">
      <w:pPr>
        <w:spacing w:line="480" w:lineRule="auto"/>
        <w:jc w:val="both"/>
        <w:rPr>
          <w:rFonts w:ascii="Arial" w:hAnsi="Arial" w:cs="Arial"/>
          <w:sz w:val="22"/>
          <w:szCs w:val="22"/>
        </w:rPr>
      </w:pPr>
      <w:r>
        <w:rPr>
          <w:rFonts w:ascii="Arial" w:hAnsi="Arial" w:cs="Arial"/>
          <w:sz w:val="22"/>
          <w:szCs w:val="22"/>
        </w:rPr>
        <w:t>heavy impact of agricultural practice (e.g. fertilization) as well as drought stress on nitrifiers</w:t>
      </w:r>
    </w:p>
    <w:p w14:paraId="6DC258ED" w14:textId="77777777" w:rsidR="00366E44" w:rsidRDefault="00366E44" w:rsidP="00366E44">
      <w:pPr>
        <w:spacing w:line="480" w:lineRule="auto"/>
        <w:jc w:val="both"/>
        <w:rPr>
          <w:rFonts w:ascii="Arial" w:hAnsi="Arial" w:cs="Arial"/>
          <w:b/>
          <w:bCs/>
          <w:sz w:val="22"/>
          <w:szCs w:val="22"/>
        </w:rPr>
      </w:pPr>
    </w:p>
    <w:p w14:paraId="53DA7123" w14:textId="77777777" w:rsidR="00366E44" w:rsidRDefault="00366E44" w:rsidP="00366E44">
      <w:pPr>
        <w:spacing w:line="480" w:lineRule="auto"/>
        <w:jc w:val="both"/>
        <w:rPr>
          <w:rFonts w:ascii="Arial" w:hAnsi="Arial" w:cs="Arial"/>
          <w:b/>
          <w:bCs/>
          <w:sz w:val="22"/>
          <w:szCs w:val="22"/>
        </w:rPr>
      </w:pPr>
      <w:r>
        <w:rPr>
          <w:rFonts w:ascii="Arial" w:hAnsi="Arial" w:cs="Arial"/>
          <w:sz w:val="22"/>
          <w:szCs w:val="22"/>
        </w:rPr>
        <w:t xml:space="preserve">Inconsistently, several previous results indicated that AOA was more resistant to drought compared to AOB </w:t>
      </w:r>
    </w:p>
    <w:p w14:paraId="7E3328B3" w14:textId="77777777" w:rsidR="00366E44" w:rsidRPr="006C3B3E" w:rsidRDefault="00366E44" w:rsidP="00366E44">
      <w:pPr>
        <w:spacing w:line="480" w:lineRule="auto"/>
        <w:jc w:val="both"/>
        <w:rPr>
          <w:rFonts w:ascii="Arial" w:hAnsi="Arial" w:cs="Arial"/>
          <w:sz w:val="22"/>
          <w:szCs w:val="22"/>
        </w:rPr>
      </w:pPr>
      <w:r>
        <w:rPr>
          <w:rFonts w:ascii="Arial" w:hAnsi="Arial" w:cs="Arial"/>
          <w:sz w:val="22"/>
          <w:szCs w:val="22"/>
        </w:rPr>
        <w:t>Fitting environmental variables in the PCoA plot showed that NH</w:t>
      </w:r>
      <w:r w:rsidRPr="006C3B3E">
        <w:rPr>
          <w:rFonts w:ascii="Arial" w:hAnsi="Arial" w:cs="Arial"/>
          <w:sz w:val="22"/>
          <w:szCs w:val="22"/>
          <w:vertAlign w:val="subscript"/>
        </w:rPr>
        <w:t>4</w:t>
      </w:r>
      <w:r w:rsidRPr="006C3B3E">
        <w:rPr>
          <w:rFonts w:ascii="Arial" w:hAnsi="Arial" w:cs="Arial"/>
          <w:sz w:val="22"/>
          <w:szCs w:val="22"/>
          <w:vertAlign w:val="superscript"/>
        </w:rPr>
        <w:t>+</w:t>
      </w:r>
      <w:r>
        <w:rPr>
          <w:rFonts w:ascii="Arial" w:hAnsi="Arial" w:cs="Arial"/>
          <w:sz w:val="22"/>
          <w:szCs w:val="22"/>
        </w:rPr>
        <w:t xml:space="preserve"> had contribution on the community structure, which also supports the argument. Previous studies reported </w:t>
      </w:r>
    </w:p>
    <w:p w14:paraId="0BAD44D4" w14:textId="77777777" w:rsidR="00366E44" w:rsidRPr="006C3B3E" w:rsidRDefault="00366E44" w:rsidP="00366E44">
      <w:pPr>
        <w:spacing w:line="480" w:lineRule="auto"/>
        <w:jc w:val="both"/>
        <w:rPr>
          <w:rFonts w:ascii="Arial" w:hAnsi="Arial" w:cs="Arial"/>
          <w:sz w:val="22"/>
          <w:szCs w:val="22"/>
        </w:rPr>
      </w:pPr>
      <w:r>
        <w:rPr>
          <w:rFonts w:ascii="Arial" w:hAnsi="Arial" w:cs="Arial"/>
          <w:b/>
          <w:bCs/>
          <w:sz w:val="22"/>
          <w:szCs w:val="22"/>
        </w:rPr>
        <w:t xml:space="preserve"> </w:t>
      </w:r>
      <w:r>
        <w:rPr>
          <w:rFonts w:ascii="Arial" w:hAnsi="Arial" w:cs="Arial"/>
          <w:sz w:val="22"/>
          <w:szCs w:val="22"/>
        </w:rPr>
        <w:t>Previous works show that the sensitivity of AOA community to drought might be explained by their sensitivity to NH4+ concentration.</w:t>
      </w:r>
    </w:p>
    <w:p w14:paraId="56736A94" w14:textId="77777777" w:rsidR="00BB6A08" w:rsidRDefault="00BB6A08" w:rsidP="00BB6A08">
      <w:pPr>
        <w:spacing w:line="480" w:lineRule="auto"/>
        <w:jc w:val="both"/>
        <w:rPr>
          <w:rFonts w:ascii="Arial" w:hAnsi="Arial" w:cs="Arial"/>
          <w:sz w:val="22"/>
          <w:szCs w:val="22"/>
        </w:rPr>
      </w:pPr>
      <w:r>
        <w:rPr>
          <w:rFonts w:ascii="Arial" w:hAnsi="Arial" w:cs="Arial"/>
          <w:sz w:val="22"/>
          <w:szCs w:val="22"/>
        </w:rPr>
        <w:t xml:space="preserve">Almost all ASVs belonging to </w:t>
      </w:r>
      <w:r w:rsidRPr="00601BAC">
        <w:rPr>
          <w:rFonts w:ascii="Arial" w:hAnsi="Arial" w:cs="Arial"/>
          <w:sz w:val="22"/>
          <w:szCs w:val="22"/>
        </w:rPr>
        <w:t xml:space="preserve">the genus </w:t>
      </w:r>
      <w:r w:rsidRPr="00601BAC">
        <w:rPr>
          <w:rFonts w:ascii="Arial" w:hAnsi="Arial" w:cs="Arial"/>
          <w:i/>
          <w:iCs/>
          <w:sz w:val="22"/>
          <w:szCs w:val="22"/>
        </w:rPr>
        <w:t>Nitrosolobus</w:t>
      </w:r>
      <w:r w:rsidRPr="00601BAC">
        <w:rPr>
          <w:rFonts w:ascii="Arial" w:hAnsi="Arial" w:cs="Arial"/>
          <w:sz w:val="22"/>
          <w:szCs w:val="22"/>
        </w:rPr>
        <w:t xml:space="preserve"> w</w:t>
      </w:r>
      <w:r>
        <w:rPr>
          <w:rFonts w:ascii="Arial" w:hAnsi="Arial" w:cs="Arial"/>
          <w:sz w:val="22"/>
          <w:szCs w:val="22"/>
        </w:rPr>
        <w:t>ere</w:t>
      </w:r>
      <w:r w:rsidRPr="00601BAC">
        <w:rPr>
          <w:rFonts w:ascii="Arial" w:hAnsi="Arial" w:cs="Arial"/>
          <w:sz w:val="22"/>
          <w:szCs w:val="22"/>
        </w:rPr>
        <w:t xml:space="preserve"> negatively impacted by drought.</w:t>
      </w:r>
    </w:p>
    <w:p w14:paraId="79E40D5C" w14:textId="77777777" w:rsidR="00343B84" w:rsidRDefault="00343B84" w:rsidP="00343B84">
      <w:pPr>
        <w:spacing w:line="480" w:lineRule="auto"/>
        <w:jc w:val="both"/>
        <w:rPr>
          <w:rFonts w:ascii="Arial" w:hAnsi="Arial" w:cs="Arial"/>
          <w:sz w:val="22"/>
          <w:szCs w:val="22"/>
        </w:rPr>
      </w:pPr>
      <w:r>
        <w:rPr>
          <w:rFonts w:ascii="Arial" w:hAnsi="Arial" w:cs="Arial"/>
          <w:sz w:val="22"/>
          <w:szCs w:val="22"/>
        </w:rPr>
        <w:t xml:space="preserve">Our study could not detect the resilience of those affected ASVs as showed because we observe were still </w:t>
      </w:r>
      <w:proofErr w:type="spellStart"/>
      <w:r>
        <w:rPr>
          <w:rFonts w:ascii="Arial" w:hAnsi="Arial" w:cs="Arial"/>
          <w:sz w:val="22"/>
          <w:szCs w:val="22"/>
        </w:rPr>
        <w:t>affec</w:t>
      </w:r>
      <w:proofErr w:type="spellEnd"/>
    </w:p>
    <w:p w14:paraId="5BF55370" w14:textId="77777777" w:rsidR="00C56D79" w:rsidRPr="00C56D79" w:rsidRDefault="00C56D79" w:rsidP="00C85870"/>
    <w:sectPr w:rsidR="00C56D79" w:rsidRPr="00C56D79" w:rsidSect="008E7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6A"/>
    <w:rsid w:val="0000637D"/>
    <w:rsid w:val="00013CA2"/>
    <w:rsid w:val="00043D65"/>
    <w:rsid w:val="00062401"/>
    <w:rsid w:val="00082933"/>
    <w:rsid w:val="00091F64"/>
    <w:rsid w:val="000B0DA5"/>
    <w:rsid w:val="000B5A90"/>
    <w:rsid w:val="000C62C1"/>
    <w:rsid w:val="0010437A"/>
    <w:rsid w:val="001405E8"/>
    <w:rsid w:val="00142CBF"/>
    <w:rsid w:val="0015102B"/>
    <w:rsid w:val="0016075F"/>
    <w:rsid w:val="00160CB7"/>
    <w:rsid w:val="0017243D"/>
    <w:rsid w:val="00172F3D"/>
    <w:rsid w:val="0017412D"/>
    <w:rsid w:val="00177000"/>
    <w:rsid w:val="00182062"/>
    <w:rsid w:val="001B41E1"/>
    <w:rsid w:val="001B567F"/>
    <w:rsid w:val="001B56D6"/>
    <w:rsid w:val="001B79A2"/>
    <w:rsid w:val="001C17D0"/>
    <w:rsid w:val="001D2813"/>
    <w:rsid w:val="001F5BDB"/>
    <w:rsid w:val="001F63DC"/>
    <w:rsid w:val="00211A61"/>
    <w:rsid w:val="00247C12"/>
    <w:rsid w:val="002727BB"/>
    <w:rsid w:val="00272FA1"/>
    <w:rsid w:val="0027544C"/>
    <w:rsid w:val="002809B4"/>
    <w:rsid w:val="0028117A"/>
    <w:rsid w:val="002C0D78"/>
    <w:rsid w:val="002C6BB9"/>
    <w:rsid w:val="002D6508"/>
    <w:rsid w:val="002E17BD"/>
    <w:rsid w:val="002E7E3B"/>
    <w:rsid w:val="003404FD"/>
    <w:rsid w:val="00343B84"/>
    <w:rsid w:val="003470FB"/>
    <w:rsid w:val="003500AE"/>
    <w:rsid w:val="00362182"/>
    <w:rsid w:val="00366E44"/>
    <w:rsid w:val="00375B7E"/>
    <w:rsid w:val="00380101"/>
    <w:rsid w:val="003A2B8D"/>
    <w:rsid w:val="003A3112"/>
    <w:rsid w:val="003B03EC"/>
    <w:rsid w:val="003D020B"/>
    <w:rsid w:val="003D433E"/>
    <w:rsid w:val="003F0D9A"/>
    <w:rsid w:val="00400CD4"/>
    <w:rsid w:val="00411C48"/>
    <w:rsid w:val="00415D4C"/>
    <w:rsid w:val="004271C8"/>
    <w:rsid w:val="004406E0"/>
    <w:rsid w:val="004440AC"/>
    <w:rsid w:val="00446A59"/>
    <w:rsid w:val="0046578C"/>
    <w:rsid w:val="00494C07"/>
    <w:rsid w:val="004A0B61"/>
    <w:rsid w:val="004C00E9"/>
    <w:rsid w:val="004C3DA0"/>
    <w:rsid w:val="004D0F30"/>
    <w:rsid w:val="004D1358"/>
    <w:rsid w:val="004D566E"/>
    <w:rsid w:val="004E1A68"/>
    <w:rsid w:val="004E5F48"/>
    <w:rsid w:val="005003FF"/>
    <w:rsid w:val="00514583"/>
    <w:rsid w:val="005161DB"/>
    <w:rsid w:val="005176D6"/>
    <w:rsid w:val="00523C35"/>
    <w:rsid w:val="005312D7"/>
    <w:rsid w:val="005332E3"/>
    <w:rsid w:val="00534178"/>
    <w:rsid w:val="00544574"/>
    <w:rsid w:val="00565248"/>
    <w:rsid w:val="0058055A"/>
    <w:rsid w:val="00581F45"/>
    <w:rsid w:val="00584C67"/>
    <w:rsid w:val="00587827"/>
    <w:rsid w:val="005A316A"/>
    <w:rsid w:val="005A779E"/>
    <w:rsid w:val="005B2134"/>
    <w:rsid w:val="005E3680"/>
    <w:rsid w:val="005E46C1"/>
    <w:rsid w:val="00605E63"/>
    <w:rsid w:val="00621A7A"/>
    <w:rsid w:val="00624826"/>
    <w:rsid w:val="0062603F"/>
    <w:rsid w:val="006316C2"/>
    <w:rsid w:val="00634C73"/>
    <w:rsid w:val="0065059E"/>
    <w:rsid w:val="006509B4"/>
    <w:rsid w:val="006545FA"/>
    <w:rsid w:val="0065789A"/>
    <w:rsid w:val="0067790C"/>
    <w:rsid w:val="00697C9C"/>
    <w:rsid w:val="006A024C"/>
    <w:rsid w:val="006A0A38"/>
    <w:rsid w:val="006B5085"/>
    <w:rsid w:val="006D6186"/>
    <w:rsid w:val="006D71BC"/>
    <w:rsid w:val="006E4376"/>
    <w:rsid w:val="00710511"/>
    <w:rsid w:val="00721532"/>
    <w:rsid w:val="0072774E"/>
    <w:rsid w:val="00732CA1"/>
    <w:rsid w:val="00735BBB"/>
    <w:rsid w:val="00754A27"/>
    <w:rsid w:val="007668D5"/>
    <w:rsid w:val="00767CC5"/>
    <w:rsid w:val="00776850"/>
    <w:rsid w:val="0077748F"/>
    <w:rsid w:val="00783E90"/>
    <w:rsid w:val="007854F1"/>
    <w:rsid w:val="007867C9"/>
    <w:rsid w:val="00791AB3"/>
    <w:rsid w:val="00795140"/>
    <w:rsid w:val="0079609C"/>
    <w:rsid w:val="007A0BDA"/>
    <w:rsid w:val="007A2D76"/>
    <w:rsid w:val="007D1F1E"/>
    <w:rsid w:val="007D2550"/>
    <w:rsid w:val="007D4CDA"/>
    <w:rsid w:val="007F1072"/>
    <w:rsid w:val="007F12A9"/>
    <w:rsid w:val="008019DB"/>
    <w:rsid w:val="008021E7"/>
    <w:rsid w:val="0081282F"/>
    <w:rsid w:val="008244D0"/>
    <w:rsid w:val="00832405"/>
    <w:rsid w:val="008335DE"/>
    <w:rsid w:val="00834B30"/>
    <w:rsid w:val="0086042A"/>
    <w:rsid w:val="00863735"/>
    <w:rsid w:val="008677F0"/>
    <w:rsid w:val="00874A97"/>
    <w:rsid w:val="00874EDC"/>
    <w:rsid w:val="00875365"/>
    <w:rsid w:val="0088245B"/>
    <w:rsid w:val="00887749"/>
    <w:rsid w:val="008A08C0"/>
    <w:rsid w:val="008A66F3"/>
    <w:rsid w:val="008E2BA5"/>
    <w:rsid w:val="008E7C4F"/>
    <w:rsid w:val="00903206"/>
    <w:rsid w:val="0090642B"/>
    <w:rsid w:val="009070B0"/>
    <w:rsid w:val="00924AFF"/>
    <w:rsid w:val="009343F5"/>
    <w:rsid w:val="00943F40"/>
    <w:rsid w:val="009574AC"/>
    <w:rsid w:val="00963580"/>
    <w:rsid w:val="00976D1D"/>
    <w:rsid w:val="00980550"/>
    <w:rsid w:val="00991D50"/>
    <w:rsid w:val="00992410"/>
    <w:rsid w:val="009B6142"/>
    <w:rsid w:val="009C0CB3"/>
    <w:rsid w:val="009E6D95"/>
    <w:rsid w:val="009F1EB5"/>
    <w:rsid w:val="009F6EC3"/>
    <w:rsid w:val="009F7240"/>
    <w:rsid w:val="00A03394"/>
    <w:rsid w:val="00A0453A"/>
    <w:rsid w:val="00A04870"/>
    <w:rsid w:val="00A0553A"/>
    <w:rsid w:val="00A055C9"/>
    <w:rsid w:val="00A06266"/>
    <w:rsid w:val="00A204ED"/>
    <w:rsid w:val="00A206DB"/>
    <w:rsid w:val="00A27475"/>
    <w:rsid w:val="00A27D1C"/>
    <w:rsid w:val="00A33AF2"/>
    <w:rsid w:val="00A34DBE"/>
    <w:rsid w:val="00A444B0"/>
    <w:rsid w:val="00A448B5"/>
    <w:rsid w:val="00A477D2"/>
    <w:rsid w:val="00A71492"/>
    <w:rsid w:val="00A72BB5"/>
    <w:rsid w:val="00A82213"/>
    <w:rsid w:val="00AB3289"/>
    <w:rsid w:val="00AB7158"/>
    <w:rsid w:val="00AC5129"/>
    <w:rsid w:val="00AD289E"/>
    <w:rsid w:val="00AD5221"/>
    <w:rsid w:val="00B06C39"/>
    <w:rsid w:val="00B165BE"/>
    <w:rsid w:val="00B174E6"/>
    <w:rsid w:val="00B303C0"/>
    <w:rsid w:val="00B3681B"/>
    <w:rsid w:val="00B428E1"/>
    <w:rsid w:val="00B66AC6"/>
    <w:rsid w:val="00B8256B"/>
    <w:rsid w:val="00B9219E"/>
    <w:rsid w:val="00BA4EDE"/>
    <w:rsid w:val="00BB22CF"/>
    <w:rsid w:val="00BB6A08"/>
    <w:rsid w:val="00BC1227"/>
    <w:rsid w:val="00BC598A"/>
    <w:rsid w:val="00BD069E"/>
    <w:rsid w:val="00BD092D"/>
    <w:rsid w:val="00BD3596"/>
    <w:rsid w:val="00BE1C02"/>
    <w:rsid w:val="00BE1CA4"/>
    <w:rsid w:val="00BF19CC"/>
    <w:rsid w:val="00C00C6A"/>
    <w:rsid w:val="00C03FF6"/>
    <w:rsid w:val="00C07134"/>
    <w:rsid w:val="00C206D9"/>
    <w:rsid w:val="00C22184"/>
    <w:rsid w:val="00C22861"/>
    <w:rsid w:val="00C31F9C"/>
    <w:rsid w:val="00C56D79"/>
    <w:rsid w:val="00C574D1"/>
    <w:rsid w:val="00C6664F"/>
    <w:rsid w:val="00C85870"/>
    <w:rsid w:val="00C93D00"/>
    <w:rsid w:val="00CA1289"/>
    <w:rsid w:val="00CA3E10"/>
    <w:rsid w:val="00CB7352"/>
    <w:rsid w:val="00CC310E"/>
    <w:rsid w:val="00CD759F"/>
    <w:rsid w:val="00CE2542"/>
    <w:rsid w:val="00D044A7"/>
    <w:rsid w:val="00D0648B"/>
    <w:rsid w:val="00D1664E"/>
    <w:rsid w:val="00D4517B"/>
    <w:rsid w:val="00D51A32"/>
    <w:rsid w:val="00D53A86"/>
    <w:rsid w:val="00D61655"/>
    <w:rsid w:val="00D7342B"/>
    <w:rsid w:val="00D80F84"/>
    <w:rsid w:val="00DA5DD9"/>
    <w:rsid w:val="00DD3D29"/>
    <w:rsid w:val="00DD78D1"/>
    <w:rsid w:val="00DE069A"/>
    <w:rsid w:val="00DE40A3"/>
    <w:rsid w:val="00E024AB"/>
    <w:rsid w:val="00E0404A"/>
    <w:rsid w:val="00E254EC"/>
    <w:rsid w:val="00E27352"/>
    <w:rsid w:val="00E30A05"/>
    <w:rsid w:val="00E56445"/>
    <w:rsid w:val="00E65E27"/>
    <w:rsid w:val="00E82E7B"/>
    <w:rsid w:val="00E87139"/>
    <w:rsid w:val="00EA15B2"/>
    <w:rsid w:val="00EA7696"/>
    <w:rsid w:val="00EC698C"/>
    <w:rsid w:val="00F2051A"/>
    <w:rsid w:val="00F22FE3"/>
    <w:rsid w:val="00F2697B"/>
    <w:rsid w:val="00F32769"/>
    <w:rsid w:val="00F336E5"/>
    <w:rsid w:val="00F525F6"/>
    <w:rsid w:val="00F62ECD"/>
    <w:rsid w:val="00F85878"/>
    <w:rsid w:val="00FC028D"/>
    <w:rsid w:val="00FC27A3"/>
    <w:rsid w:val="00FC378D"/>
    <w:rsid w:val="00FC49FB"/>
    <w:rsid w:val="00FD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A0425"/>
  <w14:defaultImageDpi w14:val="32767"/>
  <w15:chartTrackingRefBased/>
  <w15:docId w15:val="{3B2BB5A1-AE81-F345-8166-11D4E39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1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1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1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1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1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1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1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1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1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1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16A"/>
    <w:rPr>
      <w:rFonts w:eastAsiaTheme="majorEastAsia" w:cstheme="majorBidi"/>
      <w:color w:val="272727" w:themeColor="text1" w:themeTint="D8"/>
    </w:rPr>
  </w:style>
  <w:style w:type="paragraph" w:styleId="Title">
    <w:name w:val="Title"/>
    <w:basedOn w:val="Normal"/>
    <w:next w:val="Normal"/>
    <w:link w:val="TitleChar"/>
    <w:uiPriority w:val="10"/>
    <w:qFormat/>
    <w:rsid w:val="005A31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1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1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316A"/>
    <w:rPr>
      <w:i/>
      <w:iCs/>
      <w:color w:val="404040" w:themeColor="text1" w:themeTint="BF"/>
    </w:rPr>
  </w:style>
  <w:style w:type="paragraph" w:styleId="ListParagraph">
    <w:name w:val="List Paragraph"/>
    <w:basedOn w:val="Normal"/>
    <w:uiPriority w:val="34"/>
    <w:qFormat/>
    <w:rsid w:val="005A316A"/>
    <w:pPr>
      <w:ind w:left="720"/>
      <w:contextualSpacing/>
    </w:pPr>
  </w:style>
  <w:style w:type="character" w:styleId="IntenseEmphasis">
    <w:name w:val="Intense Emphasis"/>
    <w:basedOn w:val="DefaultParagraphFont"/>
    <w:uiPriority w:val="21"/>
    <w:qFormat/>
    <w:rsid w:val="005A316A"/>
    <w:rPr>
      <w:i/>
      <w:iCs/>
      <w:color w:val="0F4761" w:themeColor="accent1" w:themeShade="BF"/>
    </w:rPr>
  </w:style>
  <w:style w:type="paragraph" w:styleId="IntenseQuote">
    <w:name w:val="Intense Quote"/>
    <w:basedOn w:val="Normal"/>
    <w:next w:val="Normal"/>
    <w:link w:val="IntenseQuoteChar"/>
    <w:uiPriority w:val="30"/>
    <w:qFormat/>
    <w:rsid w:val="005A3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16A"/>
    <w:rPr>
      <w:i/>
      <w:iCs/>
      <w:color w:val="0F4761" w:themeColor="accent1" w:themeShade="BF"/>
    </w:rPr>
  </w:style>
  <w:style w:type="character" w:styleId="IntenseReference">
    <w:name w:val="Intense Reference"/>
    <w:basedOn w:val="DefaultParagraphFont"/>
    <w:uiPriority w:val="32"/>
    <w:qFormat/>
    <w:rsid w:val="005A316A"/>
    <w:rPr>
      <w:b/>
      <w:bCs/>
      <w:smallCaps/>
      <w:color w:val="0F4761" w:themeColor="accent1" w:themeShade="BF"/>
      <w:spacing w:val="5"/>
    </w:rPr>
  </w:style>
  <w:style w:type="character" w:customStyle="1" w:styleId="apple-converted-space">
    <w:name w:val="apple-converted-space"/>
    <w:basedOn w:val="DefaultParagraphFont"/>
    <w:rsid w:val="00991D50"/>
  </w:style>
  <w:style w:type="character" w:styleId="Hyperlink">
    <w:name w:val="Hyperlink"/>
    <w:basedOn w:val="DefaultParagraphFont"/>
    <w:uiPriority w:val="99"/>
    <w:semiHidden/>
    <w:unhideWhenUsed/>
    <w:rsid w:val="00006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727462/" TargetMode="External"/><Relationship Id="rId3" Type="http://schemas.openxmlformats.org/officeDocument/2006/relationships/webSettings" Target="webSettings.xml"/><Relationship Id="rId7" Type="http://schemas.openxmlformats.org/officeDocument/2006/relationships/hyperlink" Target="https://www.ncbi.nlm.nih.gov/pmc/articles/PMC87274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8727462/" TargetMode="External"/><Relationship Id="rId11" Type="http://schemas.openxmlformats.org/officeDocument/2006/relationships/theme" Target="theme/theme1.xml"/><Relationship Id="rId5" Type="http://schemas.openxmlformats.org/officeDocument/2006/relationships/hyperlink" Target="https://www.ncbi.nlm.nih.gov/pmc/articles/PMC8727462/" TargetMode="External"/><Relationship Id="rId10" Type="http://schemas.openxmlformats.org/officeDocument/2006/relationships/fontTable" Target="fontTable.xml"/><Relationship Id="rId4" Type="http://schemas.openxmlformats.org/officeDocument/2006/relationships/hyperlink" Target="https://www.frontiersin.org/articles/10.3389/fenvs.2018.00040/full" TargetMode="External"/><Relationship Id="rId9" Type="http://schemas.openxmlformats.org/officeDocument/2006/relationships/hyperlink" Target="https://www.ncbi.nlm.nih.gov/pmc/articles/PMC8727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6761</Words>
  <Characters>38542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Fina Bintarti</dc:creator>
  <cp:keywords/>
  <dc:description/>
  <cp:lastModifiedBy>Ari Fina Bintarti</cp:lastModifiedBy>
  <cp:revision>5</cp:revision>
  <dcterms:created xsi:type="dcterms:W3CDTF">2024-04-02T17:29:00Z</dcterms:created>
  <dcterms:modified xsi:type="dcterms:W3CDTF">2024-04-05T13:42:00Z</dcterms:modified>
</cp:coreProperties>
</file>