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行程全链路功能需求文档 (Trip Lifecycle PRD)</w:t>
      </w:r>
    </w:p>
    <w:p>
      <w:pPr>
        <w:spacing w:after="120"/>
      </w:pPr>
    </w:p>
    <w:p>
      <w:pPr>
        <w:pStyle w:val="Heading2"/>
        <w:spacing w:before="240" w:after="120"/>
      </w:pPr>
      <w:r>
        <w:t xml:space="preserve">1. 行程创建阶段 (Trip Creation Phase)</w:t>
      </w:r>
    </w:p>
    <w:p>
      <w:pPr>
        <w:spacing w:after="120"/>
      </w:pPr>
    </w:p>
    <w:p>
      <w:pPr>
        <w:pStyle w:val="Heading3"/>
        <w:spacing w:before="240" w:after="120"/>
      </w:pPr>
      <w:r>
        <w:t xml:space="preserve">1.1 路径 A：AI 智能规划 (AI Planning)</w:t>
      </w: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Heading3"/>
        <w:spacing w:before="240" w:after="120"/>
      </w:pPr>
      <w:r>
        <w:t xml:space="preserve">1.2 路径 B：多源智能导入 (Multi-source Import)</w:t>
      </w: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0"/>
          <w:numId w:val="1"/>
        </w:numPr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  <w:p/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</w:tr>
    </w:tbl>
    <w:p/>
    <w:p>
      <w:pPr>
        <w:pStyle w:val="Heading3"/>
        <w:spacing w:before="240" w:after="120"/>
      </w:pPr>
      <w:r>
        <w:t xml:space="preserve">1.3 冲突检测与处理 (Conflict Detection &amp; Resolution)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Heading3"/>
        <w:spacing w:before="240" w:after="120"/>
      </w:pPr>
      <w:r>
        <w:t xml:space="preserve">1.4 行程列表展示规范 (Trip List Display Specs)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3"/>
          <w:numId w:val="1"/>
        </w:numPr>
      </w:pPr>
    </w:p>
    <w:p>
      <w:pPr>
        <w:pStyle w:val="ListParagraph"/>
        <w:numPr>
          <w:ilvl w:val="3"/>
          <w:numId w:val="1"/>
        </w:numPr>
      </w:pPr>
    </w:p>
    <w:p>
      <w:pPr>
        <w:pStyle w:val="ListParagraph"/>
        <w:numPr>
          <w:ilvl w:val="3"/>
          <w:numId w:val="1"/>
        </w:numPr>
      </w:pPr>
    </w:p>
    <w:p>
      <w:pPr>
        <w:pStyle w:val="ListParagraph"/>
        <w:numPr>
          <w:ilvl w:val="4"/>
          <w:numId w:val="1"/>
        </w:numPr>
      </w:pPr>
    </w:p>
    <w:p>
      <w:pPr>
        <w:pStyle w:val="ListParagraph"/>
        <w:numPr>
          <w:ilvl w:val="4"/>
          <w:numId w:val="1"/>
        </w:numPr>
      </w:pPr>
    </w:p>
    <w:p>
      <w:pPr>
        <w:pStyle w:val="ListParagraph"/>
        <w:numPr>
          <w:ilvl w:val="4"/>
          <w:numId w:val="1"/>
        </w:numPr>
      </w:pPr>
    </w:p>
    <w:p>
      <w:pPr>
        <w:pStyle w:val="ListParagraph"/>
        <w:numPr>
          <w:ilvl w:val="4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Heading3"/>
        <w:spacing w:before="240" w:after="120"/>
      </w:pPr>
      <w:r>
        <w:t xml:space="preserve">1.5 行程详情页规范 (Trip Detail Page Specs)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Heading4"/>
        <w:spacing w:before="240" w:after="120"/>
      </w:pPr>
      <w:r>
        <w:t xml:space="preserve">1.5.1 总览模式 (Overview Mode)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Heading4"/>
        <w:spacing w:before="240" w:after="120"/>
      </w:pPr>
      <w:r>
        <w:t xml:space="preserve">1.5.2 每日模式 (Daily Mode)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Heading3"/>
        <w:spacing w:before="240" w:after="120"/>
      </w:pPr>
      <w:r>
        <w:t xml:space="preserve">1.6 行程节点卡片生成规范 (Trip Node Card Generation Specs)</w:t>
      </w:r>
    </w:p>
    <w:p>
      <w:pPr>
        <w:spacing w:after="120"/>
      </w:pPr>
    </w:p>
    <w:p>
      <w:pPr>
        <w:pStyle w:val="Heading4"/>
        <w:spacing w:before="240" w:after="120"/>
      </w:pPr>
      <w:r>
        <w:t xml:space="preserve">1.6.1 数据构成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Heading4"/>
        <w:spacing w:before="240" w:after="120"/>
      </w:pPr>
      <w:r>
        <w:t xml:space="preserve">1.6.2 分类生成要求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</w:tr>
    </w:tbl>
    <w:p/>
    <w:p>
      <w:pPr>
        <w:pStyle w:val="Heading4"/>
        <w:spacing w:before="240" w:after="120"/>
      </w:pPr>
      <w:r>
        <w:t xml:space="preserve">1.6.3 动态渲染逻辑</w:t>
      </w: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Heading3"/>
        <w:spacing w:before="240" w:after="120"/>
      </w:pPr>
      <w:r>
        <w:t xml:space="preserve">1.7 规划后关联推荐 (Post-Planning Recommendations)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Heading2"/>
        <w:spacing w:before="240" w:after="120"/>
      </w:pPr>
      <w:r>
        <w:t xml:space="preserve">2. 行程管理与服务 (Trip Management &amp; Services)</w:t>
      </w:r>
    </w:p>
    <w:p>
      <w:pPr>
        <w:spacing w:after="120"/>
      </w:pPr>
    </w:p>
    <w:p>
      <w:pPr>
        <w:pStyle w:val="Heading3"/>
        <w:spacing w:before="240" w:after="120"/>
      </w:pPr>
      <w:r>
        <w:t xml:space="preserve">2.1 行程对比 (Trip Comparison)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Heading3"/>
        <w:spacing w:before="240" w:after="120"/>
      </w:pPr>
      <w:r>
        <w:t xml:space="preserve">2.2 行程分享 (Trip Sharing)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Heading3"/>
        <w:spacing w:before="240" w:after="120"/>
      </w:pPr>
      <w:r>
        <w:t xml:space="preserve">2.3 智能通知与推荐系统 (Smart Notification &amp; Recommendation System)</w:t>
      </w:r>
    </w:p>
    <w:p>
      <w:pPr>
        <w:spacing w:after="120"/>
      </w:pPr>
    </w:p>
    <w:p>
      <w:pPr>
        <w:pStyle w:val="Heading4"/>
        <w:spacing w:before="240" w:after="120"/>
      </w:pPr>
      <w:r>
        <w:t xml:space="preserve">2.3.1 统一逻辑层 (Unified Logic Layer)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Heading4"/>
        <w:spacing w:before="240" w:after="120"/>
      </w:pPr>
      <w:r>
        <w:t xml:space="preserve">2.3.2 自适应表现层 (Adaptive Presentation Layer)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</w:tr>
    </w:tbl>
    <w:p/>
    <w:p>
      <w:pPr>
        <w:pStyle w:val="Heading4"/>
        <w:spacing w:before="240" w:after="120"/>
      </w:pPr>
      <w:r>
        <w:t xml:space="preserve">2.3.3 推荐策略 (Recommendation Strategy)</w:t>
      </w: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Heading2"/>
        <w:spacing w:before="240" w:after="120"/>
      </w:pPr>
      <w:r>
        <w:t xml:space="preserve">3. 行程执行阶段 (Trip Execution Phase)</w:t>
      </w:r>
    </w:p>
    <w:p>
      <w:pPr>
        <w:spacing w:after="120"/>
      </w:pPr>
    </w:p>
    <w:p>
      <w:pPr>
        <w:pStyle w:val="Heading3"/>
        <w:spacing w:before="240" w:after="120"/>
      </w:pPr>
      <w:r>
        <w:t xml:space="preserve">3.1 状态流转与启动机制 (State Transition &amp; Activation)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2"/>
          <w:numId w:val="1"/>
        </w:numPr>
      </w:pPr>
    </w:p>
    <w:p>
      <w:pPr>
        <w:pStyle w:val="Heading3"/>
        <w:spacing w:before="240" w:after="120"/>
      </w:pPr>
      <w:r>
        <w:t xml:space="preserve">3.2 动态调度 (Dynamic Scheduling)</w:t>
      </w: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Heading3"/>
        <w:spacing w:before="240" w:after="120"/>
      </w:pPr>
      <w:r>
        <w:t xml:space="preserve">3.3 场景化消息推送规则 (Scenario-based Push Rules)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shd w:fill="E0E0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</w:tbl>
    <w:p/>
    <w:p>
      <w:pPr>
        <w:pStyle w:val="Intense Quote"/>
        <w:ind w:left="720"/>
      </w:pPr>
    </w:p>
    <w:p>
      <w:pPr>
        <w:pStyle w:val="Heading2"/>
        <w:spacing w:before="240" w:after="120"/>
      </w:pPr>
      <w:r>
        <w:t xml:space="preserve">4. 行程结束阶段 (Trip Completion Phase)</w:t>
      </w:r>
    </w:p>
    <w:p>
      <w:pPr>
        <w:pStyle w:val="Heading3"/>
        <w:spacing w:before="240" w:after="120"/>
      </w:pPr>
      <w:r>
        <w:t xml:space="preserve">4.1 自动结项与归档 (Auto-Completion &amp; Archiving)</w:t>
      </w: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Heading3"/>
        <w:spacing w:before="240" w:after="120"/>
      </w:pPr>
      <w:r>
        <w:t xml:space="preserve">4.2 智能回忆与总结 (Smart Memory &amp; Summary)</w:t>
      </w: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Heading3"/>
        <w:spacing w:before="240" w:after="120"/>
      </w:pPr>
      <w:r>
        <w:t xml:space="preserve">4.3 服务评价闭环 (Feedback Loop)</w:t>
      </w: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numPr>
          <w:ilvl w:val="1"/>
          <w:numId w:val="1"/>
        </w:numPr>
      </w:pPr>
    </w:p>
    <w:p>
      <w:pPr>
        <w:pStyle w:val="ListParagraph"/>
        <w:numPr>
          <w:ilvl w:val="1"/>
          <w:numId w:val="1"/>
        </w:numPr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2026-02-08T11:53:14.517Z</dcterms:created>
  <dcterms:modified xsi:type="dcterms:W3CDTF">2026-02-08T11:53:14.523Z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