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ডেটাবেস ট্রানজেকশন</w:t>
      </w:r>
    </w:p>
    <w:p>
      <w:r>
        <w:t xml:space="preserve">ট্রানজেকশন হল একগুচ্ছ অপারেশন যা একটি একক যৌক্তিক একক হিসেবে কাজ করে।</w:t>
      </w:r>
    </w:p>
    <w:p>
      <w:pPr>
        <w:pStyle w:val="Heading2"/>
      </w:pPr>
      <w:r>
        <w:t xml:space="preserve">ACID বৈশিষ্ট্য</w:t>
      </w:r>
    </w:p>
    <w:p>
      <w:r>
        <w:t xml:space="preserve">Atomicity নিশ্চিত করে যে ট্রানজেকশনের সব অপারেশন সম্পন্ন হয় অথবা কোনোটিই হয় না।</w:t>
      </w:r>
    </w:p>
    <w:p>
      <w:r>
        <w:t xml:space="preserve">Isolation নিশ্চিত করে যে সমান্তরাল ট্রানজেকশন একটি আরেকটিকে প্রভাবিত না করে।</w:t>
      </w:r>
    </w:p>
    <w:p>
      <w:r>
        <w:t xml:space="preserve">Durability বলে যে কমিট করা ট্রানজেকশনের ফলাফল ক্র্যাশের পরেও টিকে থাকে।</w:t>
      </w:r>
    </w:p>
  </w:body>
</w:document>
</file>