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42017EE3" wp14:textId="6360D5A1">
      <w:r w:rsidR="367D3FFE">
        <w:rPr/>
        <w:t>Veritabanı</w:t>
      </w:r>
      <w:r w:rsidR="367D3FFE">
        <w:rPr/>
        <w:t xml:space="preserve"> (</w:t>
      </w:r>
      <w:r w:rsidR="367D3FFE">
        <w:rPr/>
        <w:t>database</w:t>
      </w:r>
      <w:r w:rsidR="367D3FFE">
        <w:rPr/>
        <w:t xml:space="preserve">) herhangi </w:t>
      </w:r>
      <w:r w:rsidR="367D3FFE">
        <w:rPr/>
        <w:t>bir  konuda</w:t>
      </w:r>
      <w:r w:rsidR="367D3FFE">
        <w:rPr/>
        <w:t xml:space="preserve">, birbiriyle ilişkili olan ve amaca uygun </w:t>
      </w:r>
      <w:r w:rsidR="367D3FFE">
        <w:rPr/>
        <w:t>olarak  düzenlenmiş</w:t>
      </w:r>
      <w:r w:rsidR="367D3FFE">
        <w:rPr/>
        <w:t>, mantıksal ve fiziksel olarak tanımlanmış veriler bütünüdür.</w:t>
      </w:r>
    </w:p>
    <w:p xmlns:wp14="http://schemas.microsoft.com/office/word/2010/wordml" w:rsidP="367D3FFE" wp14:paraId="7E041EF7" wp14:textId="13BB958D">
      <w:pPr>
        <w:pStyle w:val="Normal"/>
      </w:pPr>
      <w:r w:rsidR="367D3FFE">
        <w:rPr/>
        <w:t>Veritabanı</w:t>
      </w:r>
      <w:r w:rsidR="367D3FFE">
        <w:rPr/>
        <w:t xml:space="preserve"> Yönetim </w:t>
      </w:r>
      <w:r w:rsidR="367D3FFE">
        <w:rPr/>
        <w:t>Sistemi  (</w:t>
      </w:r>
      <w:r w:rsidR="367D3FFE">
        <w:rPr/>
        <w:t xml:space="preserve">VTYS) </w:t>
      </w:r>
      <w:r w:rsidR="367D3FFE">
        <w:rPr/>
        <w:t>veritabanı</w:t>
      </w:r>
      <w:r w:rsidR="367D3FFE">
        <w:rPr/>
        <w:t xml:space="preserve"> tanımlamak, </w:t>
      </w:r>
      <w:r w:rsidR="367D3FFE">
        <w:rPr/>
        <w:t>veritabanı</w:t>
      </w:r>
      <w:r w:rsidR="367D3FFE">
        <w:rPr/>
        <w:t xml:space="preserve"> oluşturmak, </w:t>
      </w:r>
      <w:r w:rsidR="367D3FFE">
        <w:rPr/>
        <w:t>veritabanında</w:t>
      </w:r>
      <w:r w:rsidR="367D3FFE">
        <w:rPr/>
        <w:t xml:space="preserve"> işlem yapmak, </w:t>
      </w:r>
      <w:r w:rsidR="367D3FFE">
        <w:rPr/>
        <w:t>veritabanının</w:t>
      </w:r>
      <w:r w:rsidR="367D3FFE">
        <w:rPr/>
        <w:t xml:space="preserve">  farklı kullanıcı yetkilerini belirlemek, </w:t>
      </w:r>
      <w:r w:rsidR="367D3FFE">
        <w:rPr/>
        <w:t>veritabanının</w:t>
      </w:r>
      <w:r w:rsidR="367D3FFE">
        <w:rPr/>
        <w:t xml:space="preserve">  bakımını ve yedeklemesini yapmak için </w:t>
      </w:r>
      <w:r w:rsidR="367D3FFE">
        <w:rPr/>
        <w:t>geliştirilmiş  programlar</w:t>
      </w:r>
      <w:r w:rsidR="367D3FFE">
        <w:rPr/>
        <w:t xml:space="preserve"> bütünüdür.</w:t>
      </w:r>
    </w:p>
    <w:p xmlns:wp14="http://schemas.microsoft.com/office/word/2010/wordml" w:rsidP="367D3FFE" wp14:paraId="47BD831C" wp14:textId="637F026E">
      <w:pPr>
        <w:pStyle w:val="Normal"/>
      </w:pPr>
      <w:r w:rsidR="367D3FFE">
        <w:rPr/>
        <w:t>Veritabanı ve veritabanı yönetim sisteminin birlikte oluşturduğu bütün ise veritabanı sistemi olarak ifade edilir.</w:t>
      </w:r>
    </w:p>
    <w:p xmlns:wp14="http://schemas.microsoft.com/office/word/2010/wordml" w:rsidP="367D3FFE" wp14:paraId="0A2E46C6" wp14:textId="115DA155">
      <w:pPr>
        <w:pStyle w:val="Normal"/>
      </w:pPr>
      <w:r w:rsidR="367D3FFE">
        <w:rPr/>
        <w:t>Geleneksel dosya sistemleri ile veritabanı yönetim sistemlerini karşılaştırmak  Veritabanı yaklaşımından önce kullanılan ve geleneksel dosya sistemi olarak ifade edilen yaklaşımda  veriler bilgisayarda ayrı ayrı dosyalar biçiminde saklanmaktaydı.</w:t>
      </w:r>
    </w:p>
    <w:p xmlns:wp14="http://schemas.microsoft.com/office/word/2010/wordml" w:rsidP="367D3FFE" wp14:paraId="1733DA13" wp14:textId="2D7E2982">
      <w:pPr>
        <w:pStyle w:val="Normal"/>
      </w:pPr>
      <w:r w:rsidR="367D3FFE">
        <w:rPr/>
        <w:t>Geleneksel dosya sistemlerinin ortaya çıkardığı  sakıncalar veritabanı yönetim sistemlerinin geliştirilmesinde önemli bir etken olmuştur.</w:t>
      </w:r>
    </w:p>
    <w:p xmlns:wp14="http://schemas.microsoft.com/office/word/2010/wordml" w:rsidP="367D3FFE" wp14:paraId="54EAD036" wp14:textId="5290E077">
      <w:pPr>
        <w:pStyle w:val="Normal"/>
      </w:pPr>
      <w:r w:rsidR="367D3FFE">
        <w:rPr/>
        <w:t>Geleneksel  dosya sistemlerinde büyük ölçüde veri tekrarı ve veri  tutarsızlığı sözkonusu olurken veritabanı yönetim sistemleri veri tekrarını ve tutarsızlığını önlemektedir.</w:t>
      </w:r>
    </w:p>
    <w:p xmlns:wp14="http://schemas.microsoft.com/office/word/2010/wordml" w:rsidP="367D3FFE" wp14:paraId="1B2E63F6" wp14:textId="21211BAA">
      <w:pPr>
        <w:pStyle w:val="Normal"/>
      </w:pPr>
      <w:r w:rsidR="367D3FFE">
        <w:rPr/>
        <w:t>Benzer biçimde veri paylaşımına olanak vermemesi,  uygulamalarda ihtiyaç duyulan değişikliklerin gerçekleştirilebilmesi için uzmanlık bilgisi gerektirmesi,  istenilen veriye ulaşmada güçlükler yaşanması, verilerin güvenliği ve gizliliği konusunda sorunlar yaşanması, veriler ve uygulamalarla ilgili belirli bir standart  uygulanamaması, verileri yedekleme ve kurtarma  konusunda güçlükler yaşanması geleneksel dosya sistemlerinin diğer dezavantajları olarak sıralanabilir.</w:t>
      </w:r>
    </w:p>
    <w:p xmlns:wp14="http://schemas.microsoft.com/office/word/2010/wordml" w:rsidP="367D3FFE" wp14:paraId="3CD6D077" wp14:textId="41CE92EA">
      <w:pPr>
        <w:pStyle w:val="Normal"/>
      </w:pPr>
      <w:r w:rsidR="367D3FFE">
        <w:rPr/>
        <w:t>VTYS için gerekli olan donanım, yazılı   deli olarak sınıflandırılırlar.</w:t>
      </w:r>
    </w:p>
    <w:p xmlns:wp14="http://schemas.microsoft.com/office/word/2010/wordml" w:rsidP="367D3FFE" wp14:paraId="4A3F72ED" wp14:textId="30D6CAF0">
      <w:pPr>
        <w:pStyle w:val="Normal"/>
      </w:pPr>
      <w:r w:rsidR="367D3FFE">
        <w:rPr/>
        <w:t>Veritabanının herhangi  bir veri modeliyle tanımlanması ise veritabanı şeması olarak adlandırılır.</w:t>
      </w:r>
    </w:p>
    <w:p xmlns:wp14="http://schemas.microsoft.com/office/word/2010/wordml" w:rsidP="367D3FFE" wp14:paraId="709AC885" wp14:textId="40D7B3DD">
      <w:pPr>
        <w:pStyle w:val="Normal"/>
      </w:pPr>
      <w:r w:rsidR="367D3FFE">
        <w:rPr/>
        <w:t>Veritabanı yönetim sistemlerinde  genel olarak üç şema mimarisi kullanılır.</w:t>
      </w:r>
    </w:p>
    <w:p xmlns:wp14="http://schemas.microsoft.com/office/word/2010/wordml" w:rsidP="367D3FFE" wp14:paraId="191F9A92" wp14:textId="702DE187">
      <w:pPr>
        <w:pStyle w:val="Normal"/>
      </w:pPr>
      <w:r w:rsidR="367D3FFE">
        <w:rPr/>
        <w:t>Bu mimaride şemalar  izleyen üç düzeyde tanımlanır: İçsel (fiziksel) düzey; veritabanının fiziksel depolama yapısını tanımlayan içsel şemayı içerir.</w:t>
      </w:r>
    </w:p>
    <w:p xmlns:wp14="http://schemas.microsoft.com/office/word/2010/wordml" w:rsidP="367D3FFE" wp14:paraId="60F1B307" wp14:textId="785F4E82">
      <w:pPr>
        <w:pStyle w:val="Normal"/>
      </w:pPr>
      <w:r w:rsidR="367D3FFE">
        <w:rPr/>
        <w:t>İçsel şema,  veriyi depolama ayrıntılarının tamamını ve veritabanına erişim yollarını tanımlayan fiziksel veri modelini kullanır.</w:t>
      </w:r>
    </w:p>
    <w:p xmlns:wp14="http://schemas.microsoft.com/office/word/2010/wordml" w:rsidP="367D3FFE" wp14:paraId="0F5A982C" wp14:textId="363E1B63">
      <w:pPr>
        <w:pStyle w:val="Normal"/>
      </w:pPr>
      <w:r w:rsidR="367D3FFE">
        <w:rPr/>
        <w:t>Kavramsal düzey; kullanıcı topluluğu için tüm veritabanının yapısını tanımlayan kavramsal şemayı içerir.</w:t>
      </w:r>
    </w:p>
    <w:p xmlns:wp14="http://schemas.microsoft.com/office/word/2010/wordml" w:rsidP="367D3FFE" wp14:paraId="5D7A7D6D" wp14:textId="3B879E09">
      <w:pPr>
        <w:pStyle w:val="Normal"/>
      </w:pPr>
      <w:r w:rsidR="367D3FFE">
        <w:rPr/>
        <w:t>Kavramsal şema fiziksel depolama yapısının ayrıntılarını gizler ve veritabanında yer alan verilerin tipine,  veriler arası ilişkilere, kullanıcı işlemlerine ve kısıtlara  ilişkin tanımlara yoğunlaşır.</w:t>
      </w:r>
    </w:p>
    <w:p xmlns:wp14="http://schemas.microsoft.com/office/word/2010/wordml" w:rsidP="367D3FFE" wp14:paraId="4EC9E687" wp14:textId="76664456">
      <w:pPr>
        <w:pStyle w:val="Normal"/>
      </w:pPr>
      <w:r w:rsidR="367D3FFE">
        <w:rPr/>
        <w:t>Dışsal (görünüm) düzey; bir dizi dışsal şema ya da  kullanıcı görünümü içerir.</w:t>
      </w:r>
    </w:p>
    <w:p xmlns:wp14="http://schemas.microsoft.com/office/word/2010/wordml" w:rsidP="367D3FFE" wp14:paraId="0E7F88DD" wp14:textId="72DB4C97">
      <w:pPr>
        <w:pStyle w:val="Normal"/>
      </w:pPr>
      <w:r w:rsidR="367D3FFE">
        <w:rPr/>
        <w:t>Her dışsal şema bir grup  kullanıcının ilgilendiği bazı veritabanı bölümlerini  tanımlar.</w:t>
      </w:r>
    </w:p>
    <w:p xmlns:wp14="http://schemas.microsoft.com/office/word/2010/wordml" w:rsidP="367D3FFE" wp14:paraId="43CA4709" wp14:textId="57F7D9DA">
      <w:pPr>
        <w:pStyle w:val="Normal"/>
      </w:pPr>
      <w:r w:rsidR="367D3FFE">
        <w:rPr/>
        <w:t>Çoğu VTYS tam ve açık olarak bu üç düzeye ayrılmaz  fakat bu üçlü şema mimarisini bir ölçüde destekler.</w:t>
      </w:r>
    </w:p>
    <w:p xmlns:wp14="http://schemas.microsoft.com/office/word/2010/wordml" w:rsidP="367D3FFE" wp14:paraId="3C23D642" wp14:textId="037FC93B">
      <w:pPr>
        <w:pStyle w:val="Normal"/>
      </w:pPr>
      <w:r w:rsidR="367D3FFE">
        <w:rPr/>
        <w:t>Üç şema mimarisine dayanan VTYS`lerinde her  kullanıcı grubu kendi dışsal (görünüm) şemalarına  başvurur.</w:t>
      </w:r>
    </w:p>
    <w:p xmlns:wp14="http://schemas.microsoft.com/office/word/2010/wordml" w:rsidP="367D3FFE" wp14:paraId="27C9CF7D" wp14:textId="0E697518">
      <w:pPr>
        <w:pStyle w:val="Normal"/>
      </w:pPr>
      <w:r w:rsidR="367D3FFE">
        <w:rPr/>
        <w:t>Bu nedenle VTYS, dış şemada yapılan belirli bir isteği kavramsal şema isteğine daha sonra da  depolanmış veritabanı üzerinde işlem yapmak üzere  içsel şema isteğine dönüştürmek zorundadır.</w:t>
      </w:r>
    </w:p>
    <w:p xmlns:wp14="http://schemas.microsoft.com/office/word/2010/wordml" w:rsidP="367D3FFE" wp14:paraId="4D924980" wp14:textId="080696F2">
      <w:pPr>
        <w:pStyle w:val="Normal"/>
      </w:pPr>
      <w:r w:rsidR="367D3FFE">
        <w:rPr/>
        <w:t>Bu nedenle, değişmesi hiç beklenmeyen basit, iyi tanımlanmış veritabanı uygulamaları sözkonusu olduğunda geleneksel dosya sistemlerini kullanmak daha  avantajlı olacaktır.</w:t>
      </w:r>
    </w:p>
    <w:p xmlns:wp14="http://schemas.microsoft.com/office/word/2010/wordml" w:rsidP="367D3FFE" wp14:paraId="13F59067" wp14:textId="0ADBC7F0">
      <w:pPr>
        <w:pStyle w:val="Normal"/>
      </w:pPr>
      <w:r w:rsidR="367D3FFE">
        <w:rPr/>
        <w:t>Bu nedenle, değişmesi hiç beklenmeyen basit, iyi tanımlanmış veritabanı uygulamaları sözkonusu olduğunda geleneksel dosya sistemlerini kullanmak daha  avantajlı olacaktır Şema düzeyleri arasındaki dönüştürme kapasitesi  kısaca veri bağımsızlığı (mantıksal ve fiziksel) olarak  ifade edilir.</w:t>
      </w:r>
    </w:p>
    <w:p xmlns:wp14="http://schemas.microsoft.com/office/word/2010/wordml" w:rsidP="367D3FFE" wp14:paraId="34A00A2A" wp14:textId="586AA76E">
      <w:pPr>
        <w:pStyle w:val="Normal"/>
      </w:pPr>
      <w:r w:rsidR="367D3FFE">
        <w:rPr/>
        <w:t>Veritabanından veri  çağırma, veri ekleme, veri silme ve veri üzerinde değişiklikler yapma faaliyetlerini gerçekleştirebilmek  amacıyla kullanılan dil veri işleme dili olarak adlandırılırken veritabanından bilgi alma amacıyla sorgulama yapmak için kullanılan veritabanı dili ise sorgulama dili olarak adlandırılır.</w:t>
      </w:r>
    </w:p>
    <w:p xmlns:wp14="http://schemas.microsoft.com/office/word/2010/wordml" w:rsidP="367D3FFE" wp14:paraId="1DB4442F" wp14:textId="6B8D1848">
      <w:pPr>
        <w:pStyle w:val="Normal"/>
      </w:pPr>
      <w:r w:rsidR="367D3FFE">
        <w:rPr/>
        <w:t>Günümüzde kullanılan VTYS`lerinde yukarıda belirtilen dil çeşitleri genellikle birbirinden ayrı diller olarak düşünülmez aksine tüm dil çeşitlerinin görevini  yerine getiren geniş kapsamlı birleştirilmiş bir dil kullanılır.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DDB2D8"/>
    <w:rsid w:val="3255538D"/>
    <w:rsid w:val="367D3FFE"/>
    <w:rsid w:val="61DDB2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538D"/>
  <w15:chartTrackingRefBased/>
  <w15:docId w15:val="{FF1BE539-DA38-4D78-A0AB-EDDFEDE2FA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2023-10-10T20:33:27.5644463Z</dcterms:created>
  <dcterms:modified xsi:type="dcterms:W3CDTF">2023-10-10T20:35:29.1035763Z</dcterms:modified>
  <dc:creator>Arif Karakus</dc:creator>
  <lastModifiedBy>Arif Karakus</lastModifiedBy>
</coreProperties>
</file>