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6B32A" w14:textId="33FF6E8D" w:rsidR="004876A2" w:rsidRDefault="004B6D26">
      <w:r>
        <w:t xml:space="preserve">Nama </w:t>
      </w:r>
      <w:r>
        <w:tab/>
        <w:t xml:space="preserve">: </w:t>
      </w:r>
      <w:proofErr w:type="spellStart"/>
      <w:r>
        <w:t>Ridho</w:t>
      </w:r>
      <w:proofErr w:type="spellEnd"/>
      <w:r>
        <w:t xml:space="preserve"> Arif </w:t>
      </w:r>
      <w:proofErr w:type="spellStart"/>
      <w:r>
        <w:t>Wicaksono</w:t>
      </w:r>
      <w:proofErr w:type="spellEnd"/>
    </w:p>
    <w:p w14:paraId="7A6FCFDD" w14:textId="71C8A2E0" w:rsidR="004B6D26" w:rsidRDefault="004B6D26">
      <w:r>
        <w:t>NIM</w:t>
      </w:r>
      <w:r>
        <w:tab/>
        <w:t>: 2118055</w:t>
      </w:r>
    </w:p>
    <w:p w14:paraId="34B58C8E" w14:textId="33C2864F" w:rsidR="004B6D26" w:rsidRDefault="004B6D26">
      <w:r>
        <w:t>MK</w:t>
      </w:r>
      <w:r>
        <w:tab/>
        <w:t xml:space="preserve">: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Game</w:t>
      </w:r>
    </w:p>
    <w:p w14:paraId="56AC33C5" w14:textId="7E42E5A7" w:rsidR="004B6D26" w:rsidRDefault="004B6D26">
      <w:pPr>
        <w:rPr>
          <w:b/>
          <w:bCs/>
        </w:rPr>
      </w:pPr>
      <w:r>
        <w:rPr>
          <w:b/>
          <w:bCs/>
        </w:rPr>
        <w:t xml:space="preserve">Quiz </w:t>
      </w: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Animasi</w:t>
      </w:r>
      <w:proofErr w:type="spellEnd"/>
      <w:r>
        <w:rPr>
          <w:b/>
          <w:bCs/>
        </w:rPr>
        <w:t xml:space="preserve"> Game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510"/>
        <w:gridCol w:w="3925"/>
        <w:gridCol w:w="4560"/>
      </w:tblGrid>
      <w:tr w:rsidR="00042211" w14:paraId="228A449B" w14:textId="77777777" w:rsidTr="00E6280B">
        <w:tc>
          <w:tcPr>
            <w:tcW w:w="355" w:type="dxa"/>
          </w:tcPr>
          <w:p w14:paraId="760191D7" w14:textId="2D9505A2" w:rsidR="00E6280B" w:rsidRDefault="00E6280B">
            <w:r>
              <w:t>No</w:t>
            </w:r>
          </w:p>
        </w:tc>
        <w:tc>
          <w:tcPr>
            <w:tcW w:w="3960" w:type="dxa"/>
          </w:tcPr>
          <w:p w14:paraId="3544E9F4" w14:textId="63C3D3C2" w:rsidR="00E6280B" w:rsidRDefault="00E6280B" w:rsidP="00042211">
            <w:pPr>
              <w:jc w:val="center"/>
            </w:pPr>
            <w:proofErr w:type="spellStart"/>
            <w:r>
              <w:t>Komponen</w:t>
            </w:r>
            <w:proofErr w:type="spellEnd"/>
          </w:p>
        </w:tc>
        <w:tc>
          <w:tcPr>
            <w:tcW w:w="4680" w:type="dxa"/>
          </w:tcPr>
          <w:p w14:paraId="2FD0116E" w14:textId="7798B5DB" w:rsidR="00E6280B" w:rsidRDefault="00E6280B" w:rsidP="00042211">
            <w:pPr>
              <w:jc w:val="center"/>
            </w:pPr>
            <w:proofErr w:type="spellStart"/>
            <w:r>
              <w:t>Tugas</w:t>
            </w:r>
            <w:proofErr w:type="spellEnd"/>
          </w:p>
        </w:tc>
      </w:tr>
      <w:tr w:rsidR="00E6280B" w14:paraId="4042671C" w14:textId="77777777" w:rsidTr="00E6280B">
        <w:tc>
          <w:tcPr>
            <w:tcW w:w="355" w:type="dxa"/>
          </w:tcPr>
          <w:p w14:paraId="6725855D" w14:textId="4223B0FF" w:rsidR="00E6280B" w:rsidRDefault="00042211">
            <w:r>
              <w:t>1</w:t>
            </w:r>
          </w:p>
        </w:tc>
        <w:tc>
          <w:tcPr>
            <w:tcW w:w="3960" w:type="dxa"/>
          </w:tcPr>
          <w:p w14:paraId="257A1CF3" w14:textId="51256052" w:rsidR="00E6280B" w:rsidRDefault="00042211" w:rsidP="000422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CBAFA4" wp14:editId="2C43B2CC">
                  <wp:extent cx="1092200" cy="1317413"/>
                  <wp:effectExtent l="0" t="0" r="0" b="0"/>
                  <wp:docPr id="827403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863" cy="13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58B559C9" w14:textId="2C72F6E3" w:rsidR="00E6280B" w:rsidRDefault="00042211" w:rsidP="00042211">
            <w:pPr>
              <w:spacing w:line="360" w:lineRule="auto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actor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pemeran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Bernama zombie,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zombie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tengkorak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zombie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meloncat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lobang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dan </w:t>
            </w:r>
            <w:proofErr w:type="spellStart"/>
            <w:r>
              <w:t>mati</w:t>
            </w:r>
            <w:proofErr w:type="spellEnd"/>
          </w:p>
        </w:tc>
      </w:tr>
      <w:tr w:rsidR="00042211" w14:paraId="49AF8AAE" w14:textId="77777777" w:rsidTr="00E6280B">
        <w:tc>
          <w:tcPr>
            <w:tcW w:w="355" w:type="dxa"/>
          </w:tcPr>
          <w:p w14:paraId="3917238F" w14:textId="6E682441" w:rsidR="00042211" w:rsidRDefault="00042211">
            <w:r>
              <w:t>2</w:t>
            </w:r>
          </w:p>
        </w:tc>
        <w:tc>
          <w:tcPr>
            <w:tcW w:w="3960" w:type="dxa"/>
          </w:tcPr>
          <w:p w14:paraId="47BBE6A9" w14:textId="33C30262" w:rsidR="00042211" w:rsidRDefault="00C629D7" w:rsidP="000422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D95B9C" wp14:editId="5F49F82F">
                  <wp:extent cx="819150" cy="831850"/>
                  <wp:effectExtent l="0" t="0" r="0" b="6350"/>
                  <wp:docPr id="20753386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E8CC6B3" w14:textId="50F5BBFE" w:rsidR="00042211" w:rsidRDefault="00C629D7" w:rsidP="00042211">
            <w:pPr>
              <w:spacing w:line="360" w:lineRule="auto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object </w:t>
            </w:r>
            <w:proofErr w:type="spellStart"/>
            <w:r>
              <w:t>penanda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diikuti</w:t>
            </w:r>
            <w:proofErr w:type="spellEnd"/>
            <w:r>
              <w:t xml:space="preserve"> oleh player</w:t>
            </w:r>
          </w:p>
        </w:tc>
      </w:tr>
      <w:tr w:rsidR="00C629D7" w14:paraId="6A67FFB6" w14:textId="77777777" w:rsidTr="00E6280B">
        <w:tc>
          <w:tcPr>
            <w:tcW w:w="355" w:type="dxa"/>
          </w:tcPr>
          <w:p w14:paraId="29645625" w14:textId="32C9CF9F" w:rsidR="00C629D7" w:rsidRDefault="00C629D7">
            <w:r>
              <w:t>3</w:t>
            </w:r>
          </w:p>
        </w:tc>
        <w:tc>
          <w:tcPr>
            <w:tcW w:w="3960" w:type="dxa"/>
          </w:tcPr>
          <w:p w14:paraId="094998CB" w14:textId="21F4BC0F" w:rsidR="00C629D7" w:rsidRDefault="00C629D7" w:rsidP="000422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CB5014" wp14:editId="70FFD755">
                  <wp:extent cx="952500" cy="609600"/>
                  <wp:effectExtent l="0" t="0" r="0" b="0"/>
                  <wp:docPr id="7626575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77764EE" w14:textId="33AF64C7" w:rsidR="00C629D7" w:rsidRDefault="00C629D7" w:rsidP="00042211">
            <w:pPr>
              <w:spacing w:line="360" w:lineRule="auto"/>
              <w:jc w:val="both"/>
            </w:pPr>
            <w:proofErr w:type="spellStart"/>
            <w:r>
              <w:t>Sebagai</w:t>
            </w:r>
            <w:proofErr w:type="spellEnd"/>
            <w:r>
              <w:t xml:space="preserve"> UI (User interface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game)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pelengkap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game</w:t>
            </w:r>
          </w:p>
        </w:tc>
      </w:tr>
      <w:tr w:rsidR="00A9696D" w14:paraId="7180817D" w14:textId="77777777" w:rsidTr="00E6280B">
        <w:tc>
          <w:tcPr>
            <w:tcW w:w="355" w:type="dxa"/>
          </w:tcPr>
          <w:p w14:paraId="10EF677D" w14:textId="69F49AC8" w:rsidR="00A9696D" w:rsidRDefault="00A9696D">
            <w:r>
              <w:t>4</w:t>
            </w:r>
          </w:p>
        </w:tc>
        <w:tc>
          <w:tcPr>
            <w:tcW w:w="3960" w:type="dxa"/>
          </w:tcPr>
          <w:p w14:paraId="4B61F3A9" w14:textId="47DBFF69" w:rsidR="00A9696D" w:rsidRDefault="00A9696D" w:rsidP="000422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47793" wp14:editId="5CFDD7F6">
                  <wp:extent cx="742950" cy="742950"/>
                  <wp:effectExtent l="0" t="0" r="0" b="0"/>
                  <wp:docPr id="18457905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7CD7EA7" w14:textId="1F5C69CF" w:rsidR="00A9696D" w:rsidRDefault="00A9696D" w:rsidP="00042211">
            <w:pPr>
              <w:spacing w:line="360" w:lineRule="auto"/>
              <w:jc w:val="both"/>
            </w:pP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inilah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ditangkap</w:t>
            </w:r>
            <w:proofErr w:type="spellEnd"/>
            <w:r>
              <w:t xml:space="preserve"> oleh playe</w:t>
            </w:r>
            <w:r w:rsidR="00DB2ADC">
              <w:t xml:space="preserve">r </w:t>
            </w:r>
            <w:proofErr w:type="spellStart"/>
            <w:r>
              <w:t>sehingga</w:t>
            </w:r>
            <w:proofErr w:type="spellEnd"/>
            <w:r>
              <w:t xml:space="preserve"> player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point </w:t>
            </w:r>
          </w:p>
        </w:tc>
      </w:tr>
      <w:tr w:rsidR="000D0E08" w14:paraId="2374ACB6" w14:textId="77777777" w:rsidTr="00E6280B">
        <w:tc>
          <w:tcPr>
            <w:tcW w:w="355" w:type="dxa"/>
          </w:tcPr>
          <w:p w14:paraId="26965D7D" w14:textId="69621105" w:rsidR="000D0E08" w:rsidRDefault="000D0E08">
            <w:r>
              <w:t>5</w:t>
            </w:r>
          </w:p>
        </w:tc>
        <w:tc>
          <w:tcPr>
            <w:tcW w:w="3960" w:type="dxa"/>
          </w:tcPr>
          <w:p w14:paraId="718D5927" w14:textId="737B63FE" w:rsidR="000D0E08" w:rsidRDefault="000D0E08" w:rsidP="000422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9E2330" wp14:editId="7D0B781E">
                  <wp:extent cx="800100" cy="800100"/>
                  <wp:effectExtent l="0" t="0" r="0" b="0"/>
                  <wp:docPr id="14945191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56A217B7" w14:textId="3C8B66BA" w:rsidR="000D0E08" w:rsidRDefault="000D0E08" w:rsidP="00042211">
            <w:pPr>
              <w:spacing w:line="360" w:lineRule="auto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game</w:t>
            </w:r>
            <w:r w:rsidR="00E91580">
              <w:t xml:space="preserve">, </w:t>
            </w:r>
            <w:proofErr w:type="spellStart"/>
            <w:r w:rsidR="00E91580">
              <w:t>tempat</w:t>
            </w:r>
            <w:proofErr w:type="spellEnd"/>
            <w:r w:rsidR="00E91580">
              <w:t xml:space="preserve"> player </w:t>
            </w:r>
            <w:proofErr w:type="spellStart"/>
            <w:r w:rsidR="00E91580">
              <w:t>berjalan</w:t>
            </w:r>
            <w:proofErr w:type="spellEnd"/>
          </w:p>
        </w:tc>
      </w:tr>
      <w:tr w:rsidR="00E91580" w14:paraId="2973CEC1" w14:textId="77777777" w:rsidTr="00E6280B">
        <w:tc>
          <w:tcPr>
            <w:tcW w:w="355" w:type="dxa"/>
          </w:tcPr>
          <w:p w14:paraId="00C95600" w14:textId="5ACF974E" w:rsidR="00E91580" w:rsidRDefault="00E91580">
            <w:r>
              <w:t>6</w:t>
            </w:r>
          </w:p>
        </w:tc>
        <w:tc>
          <w:tcPr>
            <w:tcW w:w="3960" w:type="dxa"/>
          </w:tcPr>
          <w:p w14:paraId="46F4F479" w14:textId="360061E8" w:rsidR="00E91580" w:rsidRDefault="009216D2" w:rsidP="000422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7ACB6" wp14:editId="128A90F2">
                  <wp:extent cx="825500" cy="825500"/>
                  <wp:effectExtent l="0" t="0" r="0" b="0"/>
                  <wp:docPr id="146304029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E53A1D2" w14:textId="6577DE15" w:rsidR="00E91580" w:rsidRDefault="009216D2" w:rsidP="00042211">
            <w:pPr>
              <w:spacing w:line="360" w:lineRule="auto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paling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</w:tr>
      <w:tr w:rsidR="001453CD" w14:paraId="4E984776" w14:textId="77777777" w:rsidTr="00E6280B">
        <w:tc>
          <w:tcPr>
            <w:tcW w:w="355" w:type="dxa"/>
          </w:tcPr>
          <w:p w14:paraId="1364DD3C" w14:textId="42FA5714" w:rsidR="001453CD" w:rsidRDefault="001453CD">
            <w:r>
              <w:t>7</w:t>
            </w:r>
          </w:p>
        </w:tc>
        <w:tc>
          <w:tcPr>
            <w:tcW w:w="3960" w:type="dxa"/>
          </w:tcPr>
          <w:p w14:paraId="1F87FD46" w14:textId="5070BFA7" w:rsidR="001453CD" w:rsidRDefault="001453CD" w:rsidP="000422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65412" wp14:editId="0288AD65">
                  <wp:extent cx="1257300" cy="704850"/>
                  <wp:effectExtent l="0" t="0" r="0" b="0"/>
                  <wp:docPr id="52001309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F0C1BEE" w14:textId="0A3C51C7" w:rsidR="001453CD" w:rsidRDefault="001453CD" w:rsidP="00042211">
            <w:pPr>
              <w:spacing w:line="360" w:lineRule="auto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UI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pelengkap</w:t>
            </w:r>
            <w:proofErr w:type="spellEnd"/>
            <w:r>
              <w:t xml:space="preserve"> game dan </w:t>
            </w:r>
            <w:proofErr w:type="spellStart"/>
            <w:r>
              <w:t>penanda</w:t>
            </w:r>
            <w:proofErr w:type="spellEnd"/>
            <w:r>
              <w:t xml:space="preserve"> player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finish</w:t>
            </w:r>
          </w:p>
        </w:tc>
      </w:tr>
      <w:tr w:rsidR="00992CAB" w14:paraId="68F83EDD" w14:textId="77777777" w:rsidTr="00E6280B">
        <w:tc>
          <w:tcPr>
            <w:tcW w:w="355" w:type="dxa"/>
          </w:tcPr>
          <w:p w14:paraId="1BB82B38" w14:textId="16908086" w:rsidR="00992CAB" w:rsidRDefault="00992CAB">
            <w:r>
              <w:t>8</w:t>
            </w:r>
          </w:p>
        </w:tc>
        <w:tc>
          <w:tcPr>
            <w:tcW w:w="3960" w:type="dxa"/>
          </w:tcPr>
          <w:p w14:paraId="035EB1F4" w14:textId="34A51602" w:rsidR="00992CAB" w:rsidRDefault="00AB4E11" w:rsidP="000422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687984" wp14:editId="62285332">
                  <wp:extent cx="1206500" cy="591422"/>
                  <wp:effectExtent l="0" t="0" r="0" b="0"/>
                  <wp:docPr id="20275898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637" cy="59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2DD905E" w14:textId="77107D5C" w:rsidR="00992CAB" w:rsidRDefault="00AB4E11" w:rsidP="00042211">
            <w:pPr>
              <w:spacing w:line="360" w:lineRule="auto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UI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pelengkap</w:t>
            </w:r>
            <w:proofErr w:type="spellEnd"/>
            <w:r>
              <w:t xml:space="preserve"> game dan </w:t>
            </w:r>
            <w:proofErr w:type="spellStart"/>
            <w:r>
              <w:t>penanda</w:t>
            </w:r>
            <w:proofErr w:type="spellEnd"/>
            <w:r>
              <w:t xml:space="preserve"> player </w:t>
            </w:r>
            <w:proofErr w:type="spellStart"/>
            <w:r>
              <w:t>mendekati</w:t>
            </w:r>
            <w:proofErr w:type="spellEnd"/>
            <w:r>
              <w:t xml:space="preserve"> finish</w:t>
            </w:r>
          </w:p>
        </w:tc>
      </w:tr>
      <w:tr w:rsidR="00AB4E11" w14:paraId="50EE2DF3" w14:textId="77777777" w:rsidTr="00E6280B">
        <w:tc>
          <w:tcPr>
            <w:tcW w:w="355" w:type="dxa"/>
          </w:tcPr>
          <w:p w14:paraId="22818F27" w14:textId="5C659C11" w:rsidR="00AB4E11" w:rsidRDefault="00AB4E11">
            <w:r>
              <w:lastRenderedPageBreak/>
              <w:t>9</w:t>
            </w:r>
          </w:p>
        </w:tc>
        <w:tc>
          <w:tcPr>
            <w:tcW w:w="3960" w:type="dxa"/>
          </w:tcPr>
          <w:p w14:paraId="5F5D901A" w14:textId="50C1A842" w:rsidR="00AB4E11" w:rsidRDefault="00AB4E11" w:rsidP="000422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74DF07" wp14:editId="14BBDC6A">
                  <wp:extent cx="1778000" cy="1487883"/>
                  <wp:effectExtent l="0" t="0" r="0" b="0"/>
                  <wp:docPr id="7035378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772" cy="1489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36E137B" w14:textId="69EB3051" w:rsidR="00AB4E11" w:rsidRDefault="00AB4E11" w:rsidP="00042211">
            <w:pPr>
              <w:spacing w:line="360" w:lineRule="auto"/>
              <w:jc w:val="both"/>
            </w:pPr>
            <w:proofErr w:type="spellStart"/>
            <w:r>
              <w:t>Sebagai</w:t>
            </w:r>
            <w:proofErr w:type="spellEnd"/>
            <w:r>
              <w:t xml:space="preserve"> UI </w:t>
            </w:r>
            <w:proofErr w:type="spellStart"/>
            <w:r>
              <w:t>dalam</w:t>
            </w:r>
            <w:proofErr w:type="spellEnd"/>
            <w:r>
              <w:t xml:space="preserve"> game dan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player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garis finish</w:t>
            </w:r>
          </w:p>
        </w:tc>
      </w:tr>
      <w:tr w:rsidR="00AB4E11" w14:paraId="4F267EB3" w14:textId="77777777" w:rsidTr="00E6280B">
        <w:tc>
          <w:tcPr>
            <w:tcW w:w="355" w:type="dxa"/>
          </w:tcPr>
          <w:p w14:paraId="52C36C1F" w14:textId="6CD4B209" w:rsidR="00AB4E11" w:rsidRDefault="00AB4E11">
            <w:r>
              <w:t>10</w:t>
            </w:r>
          </w:p>
        </w:tc>
        <w:tc>
          <w:tcPr>
            <w:tcW w:w="3960" w:type="dxa"/>
          </w:tcPr>
          <w:p w14:paraId="2E17C30B" w14:textId="5EC042F8" w:rsidR="00AB4E11" w:rsidRDefault="00AB4E11" w:rsidP="000422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568659" wp14:editId="42961D58">
                  <wp:extent cx="768427" cy="787400"/>
                  <wp:effectExtent l="0" t="0" r="0" b="0"/>
                  <wp:docPr id="24417636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031" cy="790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0A25868" w14:textId="223AD6E5" w:rsidR="00AB4E11" w:rsidRDefault="00AB4E11" w:rsidP="00042211">
            <w:pPr>
              <w:spacing w:line="360" w:lineRule="auto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garis finish </w:t>
            </w:r>
            <w:proofErr w:type="spellStart"/>
            <w:r>
              <w:t>ketika</w:t>
            </w:r>
            <w:proofErr w:type="spellEnd"/>
            <w:r>
              <w:t xml:space="preserve"> player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player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mengakhiri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</w:p>
        </w:tc>
      </w:tr>
    </w:tbl>
    <w:p w14:paraId="7DC3F464" w14:textId="3FCA1564" w:rsidR="004B6D26" w:rsidRPr="004B6D26" w:rsidRDefault="004B6D26"/>
    <w:sectPr w:rsidR="004B6D26" w:rsidRPr="004B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E1"/>
    <w:rsid w:val="0003757D"/>
    <w:rsid w:val="00042211"/>
    <w:rsid w:val="000D0E08"/>
    <w:rsid w:val="001453CD"/>
    <w:rsid w:val="002B1108"/>
    <w:rsid w:val="004333E1"/>
    <w:rsid w:val="004876A2"/>
    <w:rsid w:val="004B6D26"/>
    <w:rsid w:val="00541FEB"/>
    <w:rsid w:val="00573682"/>
    <w:rsid w:val="006C67B1"/>
    <w:rsid w:val="00890625"/>
    <w:rsid w:val="009216D2"/>
    <w:rsid w:val="00992CAB"/>
    <w:rsid w:val="009C6C07"/>
    <w:rsid w:val="00A771AC"/>
    <w:rsid w:val="00A9696D"/>
    <w:rsid w:val="00AB4E11"/>
    <w:rsid w:val="00AF7F9D"/>
    <w:rsid w:val="00B31CA0"/>
    <w:rsid w:val="00B95779"/>
    <w:rsid w:val="00BE4595"/>
    <w:rsid w:val="00C317A6"/>
    <w:rsid w:val="00C629D7"/>
    <w:rsid w:val="00D34399"/>
    <w:rsid w:val="00DB2ADC"/>
    <w:rsid w:val="00DE77A8"/>
    <w:rsid w:val="00E6280B"/>
    <w:rsid w:val="00E81716"/>
    <w:rsid w:val="00E91580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65D9"/>
  <w15:chartTrackingRefBased/>
  <w15:docId w15:val="{770519A4-ABA2-4BD1-9454-D3BDC522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2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26"/>
    <w:pPr>
      <w:ind w:left="720"/>
      <w:contextualSpacing/>
    </w:pPr>
  </w:style>
  <w:style w:type="table" w:styleId="TableGrid">
    <w:name w:val="Table Grid"/>
    <w:basedOn w:val="TableNormal"/>
    <w:uiPriority w:val="39"/>
    <w:rsid w:val="00E6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2024-05-23T08:54:00Z</dcterms:created>
  <dcterms:modified xsi:type="dcterms:W3CDTF">2024-05-23T09:19:00Z</dcterms:modified>
</cp:coreProperties>
</file>