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720" w:firstLine="0"/>
        <w:rPr>
          <w:sz w:val="24"/>
          <w:szCs w:val="24"/>
        </w:rPr>
      </w:pPr>
      <w:bookmarkStart w:colFirst="0" w:colLast="0" w:name="_hl0ir51flw8v" w:id="0"/>
      <w:bookmarkEnd w:id="0"/>
      <w:r w:rsidDel="00000000" w:rsidR="00000000" w:rsidRPr="00000000">
        <w:rPr>
          <w:b w:val="1"/>
          <w:color w:val="ff0000"/>
          <w:rtl w:val="0"/>
        </w:rPr>
        <w:t xml:space="preserve">Soft skill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Tell me about yourself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spacing w:after="0" w:afterAutospacing="0" w:line="312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your strengths?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your weaknesses?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you manage work / life balance?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tell us about a project you have accomplished in your life?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tell me about something you accomplished as a team?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start a project?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did you choose the field of IT?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one do you prefer and why: teamwork or working alone?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your expectations from a team?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What do you expect from US(company)?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 me an example of when you’ve successfully solved a problem.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ind w:left="720" w:firstLine="0"/>
        <w:rPr>
          <w:sz w:val="24"/>
          <w:szCs w:val="24"/>
          <w:highlight w:val="white"/>
        </w:rPr>
      </w:pPr>
      <w:bookmarkStart w:colFirst="0" w:colLast="0" w:name="_fa786r8n32o5" w:id="1"/>
      <w:bookmarkEnd w:id="1"/>
      <w:r w:rsidDel="00000000" w:rsidR="00000000" w:rsidRPr="00000000">
        <w:rPr>
          <w:b w:val="1"/>
          <w:color w:val="ff0000"/>
          <w:rtl w:val="0"/>
        </w:rPr>
        <w:t xml:space="preserve">Hard skill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HTML? What HTML stands for?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TAG in html ?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ATTRIBUTE in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ALT attribute in the Img tag? Why do we need to use it?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Anchor tag in HTML ? And why do you need to use it?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semantic HTML Layout 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we need to use Semantic HTML tags?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Form in HTML?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CSS 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How to include CSS in the webpage/HTML?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responsive design?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are the selectors in CSS?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a CSS Preprocessor? What is the benefit of using a CSS Preprocessor?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difference between Pixel and VH/VW (viewport height/ viewport width) in CSS?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difference between inline, inline-block, and block?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are Pseudo elements and Pseudo classes?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Does margin-top or margin-bottom have an effect on inline elements?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Flexbox? And What is Flexbox benefits?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Explain CSS position property?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media query?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are the CSS frameworks?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difference between “==” and “===” operators?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Is javascript a statically typed or a dynamically typed language?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function in JS ? Why do we need to use it ? What are the advantages of using functions in JS programming 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DOM 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data types in JS 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a variable? How do you define a variable in JavaScript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rules do you respect for naming a variable?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array methods?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string methods?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does a loop do ? (for or while)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forEach and map methods?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an object in JavaScript?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SCOPE and what types are there?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Events?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CLI?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Git and GitHub? What is the difference between Git and GitHub?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How to use GitHub as a team?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