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Compressor VDL 150</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Compressor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Compressor Oil VDL 150 is an advanced low-friction compressor oil that combines highly refined conventional base stocks with cutting-edge additive technology. It is specially designed to deliver extraordinary lubrication for centrifugal, piston, rotary screw and sliding vane compressors.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Compressor Oil VDL 150 is designed for use where VDL performance is recommended. This compressor oil is recommended for the crankcase and cylinder lubrication of reciprocating air compressors, but also for the lubrication of drop feed rotary vane compressors.</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Remarkable anti-wear performance for prolonged compressor lifespan</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Better low-temperature fluidity</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Resistant to aging over time</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Decreased deposits in discharge lines</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water-separating properties</w:t>
      </w:r>
    </w:p>
    <w:p w:rsidR="00000000" w:rsidDel="00000000" w:rsidP="00000000" w:rsidRDefault="00000000" w:rsidRPr="00000000" w14:paraId="00000015">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3">
      <w:pPr>
        <w:shd w:fill="ffffff" w:val="clear"/>
        <w:spacing w:after="0" w:line="276" w:lineRule="auto"/>
        <w:rPr>
          <w:rFonts w:ascii="Arial" w:cs="Arial" w:eastAsia="Arial" w:hAnsi="Arial"/>
        </w:rPr>
      </w:pPr>
      <w:r w:rsidDel="00000000" w:rsidR="00000000" w:rsidRPr="00000000">
        <w:rPr>
          <w:rtl w:val="0"/>
        </w:rPr>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0.893 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94</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248 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1b</w:t>
            </w:r>
          </w:p>
        </w:tc>
      </w:tr>
    </w:tbl>
    <w:p w:rsidR="00000000" w:rsidDel="00000000" w:rsidP="00000000" w:rsidRDefault="00000000" w:rsidRPr="00000000" w14:paraId="00000044">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5">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DIN 51506 </w:t>
      </w:r>
    </w:p>
    <w:p w:rsidR="00000000" w:rsidDel="00000000" w:rsidP="00000000" w:rsidRDefault="00000000" w:rsidRPr="00000000" w14:paraId="00000047">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6521 (DAA, DAB, DAH, DAG)</w:t>
      </w:r>
    </w:p>
    <w:p w:rsidR="00000000" w:rsidDel="00000000" w:rsidP="00000000" w:rsidRDefault="00000000" w:rsidRPr="00000000" w14:paraId="00000048">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6"/>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6743/6 L-DAA/DAB/DAC/DAG/DAH</w:t>
      </w:r>
    </w:p>
    <w:p w:rsidR="00000000" w:rsidDel="00000000" w:rsidP="00000000" w:rsidRDefault="00000000" w:rsidRPr="00000000" w14:paraId="0000004A">
      <w:pPr>
        <w:numPr>
          <w:ilvl w:val="0"/>
          <w:numId w:val="6"/>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3448 VG 150</w:t>
      </w:r>
    </w:p>
    <w:p w:rsidR="00000000" w:rsidDel="00000000" w:rsidP="00000000" w:rsidRDefault="00000000" w:rsidRPr="00000000" w14:paraId="0000004B">
      <w:pPr>
        <w:numPr>
          <w:ilvl w:val="0"/>
          <w:numId w:val="6"/>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DIN 51506 VDL</w:t>
      </w:r>
    </w:p>
    <w:p w:rsidR="00000000" w:rsidDel="00000000" w:rsidP="00000000" w:rsidRDefault="00000000" w:rsidRPr="00000000" w14:paraId="0000004C">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D">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E">
      <w:pPr>
        <w:numPr>
          <w:ilvl w:val="0"/>
          <w:numId w:val="4"/>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F">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0">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2">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3">
      <w:pPr>
        <w:numPr>
          <w:ilvl w:val="0"/>
          <w:numId w:val="4"/>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4">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5">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7">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8">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9">
      <w:pPr>
        <w:shd w:fill="ffffff" w:val="clear"/>
        <w:spacing w:after="0" w:line="240" w:lineRule="auto"/>
        <w:rPr>
          <w:rFonts w:ascii="Arial" w:cs="Arial" w:eastAsia="Arial" w:hAnsi="Arial"/>
          <w:b w:val="1"/>
          <w:sz w:val="32"/>
          <w:szCs w:val="32"/>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A">
      <w:pPr>
        <w:shd w:fill="ffffff" w:val="clear"/>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32"/>
          <w:szCs w:val="32"/>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AL/CF -P-0009/01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1t4c8Eq+36JT6pDd0vXHxVDE8g==">CgMxLjAyCGguZ2pkZ3hzMghoLmdqZGd4czgAciExd2hmc2g1UFRXMTFGd0tLakdaM09vdkNYX3ByTVJycW8=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2023-08-31T16:59:00Z</dcterms:created>
  <dc:creator>Gismat Abbasov</dc:creator>
</cp:coreProperties>
</file>