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PMD1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Premium PMD1 15W-40 is an extra high-performance heavy-duty diesel engine oil designed to provide long engine life and extended drain capability for today’s diesel engines operating in severe applications. Its advanced chemistry delivers outstanding performance in both modern, demanding low-emission diesel engines and older diesel engines operating on low or high sulfur fuel.</w:t>
      </w:r>
    </w:p>
    <w:p w:rsidR="00000000" w:rsidDel="00000000" w:rsidP="00000000" w:rsidRDefault="00000000" w:rsidRPr="00000000" w14:paraId="00000009">
      <w:pP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rPr>
          <w:rFonts w:ascii="Arial" w:cs="Arial" w:eastAsia="Arial" w:hAnsi="Arial"/>
          <w:color w:val="000000"/>
          <w:sz w:val="20"/>
          <w:szCs w:val="20"/>
          <w:highlight w:val="white"/>
        </w:rPr>
      </w:pPr>
      <w:bookmarkStart w:colFirst="0" w:colLast="0" w:name="_heading=h.gjdgxs" w:id="0"/>
      <w:bookmarkEnd w:id="0"/>
      <w:r w:rsidDel="00000000" w:rsidR="00000000" w:rsidRPr="00000000">
        <w:rPr>
          <w:rFonts w:ascii="Arial" w:cs="Arial" w:eastAsia="Arial" w:hAnsi="Arial"/>
          <w:color w:val="000000"/>
          <w:sz w:val="20"/>
          <w:szCs w:val="20"/>
          <w:highlight w:val="white"/>
          <w:rtl w:val="0"/>
        </w:rPr>
        <w:t xml:space="preserve">Aminol™ Premium PMD1 15W-40 is recommended for use in modern four-stroke diesel engines of heavy duties under severe conditions, including vehicles equipped with EGR and SCR NOx reduction systems (not suitable for Diesel Particulate Filters). It fulfills the requirements of the EU Euro I/II/III/IV/V emission standards.</w:t>
      </w:r>
    </w:p>
    <w:p w:rsidR="00000000" w:rsidDel="00000000" w:rsidP="00000000" w:rsidRDefault="00000000" w:rsidRPr="00000000" w14:paraId="0000000C">
      <w:pPr>
        <w:shd w:fill="ffffff" w:val="clear"/>
        <w:spacing w:after="0" w:line="276" w:lineRule="auto"/>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0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service intervals and long-drain oil refreshment periods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thermal and oxidation stability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volatility, excellent wear and bore polish control</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cold start-up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detergent/dispersant properties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Outstanding engine cleanliness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75"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128</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0.882</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CI-4</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E7-22</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DH-1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DHD-1</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Type2</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 3</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RLD-2</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20078</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DDC 93K215</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 III-10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AL/EO-P-0028/03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X075P6J407X8SJSiV/80I3GiQ==">CgMxLjAyCGguZ2pkZ3hzOAByITFBTjlGaTY5RmEtQks1bWExRlpURmtxM0Z2aE1sX0ZuOQ==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2023-08-31T12:50:00Z</dcterms:created>
  <dc:creator>Gismat Abbasov</dc:creator>
</cp:coreProperties>
</file>