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Premium PMG6</w:t>
      </w:r>
    </w:p>
    <w:p w:rsidR="00000000" w:rsidDel="00000000" w:rsidP="00000000" w:rsidRDefault="00000000" w:rsidRPr="00000000" w14:paraId="00000006">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Engine oil</w:t>
      </w: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Premium PMG6 5W-30 is a universal high-performance engine oil with particularly good dirt-suspending and cleaning power. It has been engineered to ensure the greatest lubricating film stability, ideal oil pressure and maximum wear protection even under critical conditions. </w:t>
      </w:r>
    </w:p>
    <w:p w:rsidR="00000000" w:rsidDel="00000000" w:rsidP="00000000" w:rsidRDefault="00000000" w:rsidRPr="00000000" w14:paraId="0000000A">
      <w:pPr>
        <w:shd w:fill="ffffff" w:val="clear"/>
        <w:spacing w:after="0" w:line="276" w:lineRule="auto"/>
        <w:rPr>
          <w:rFonts w:ascii="Arial" w:cs="Arial" w:eastAsia="Arial" w:hAnsi="Arial"/>
          <w:b w:val="1"/>
          <w:color w:val="c00000"/>
        </w:rPr>
      </w:pPr>
      <w:bookmarkStart w:colFirst="0" w:colLast="0" w:name="_heading=h.gjdgxs" w:id="0"/>
      <w:bookmarkEnd w:id="0"/>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Premium PMG4 10W-30 series multigrade engine oil is designed for application in the modern high performance gasoline engines. It is also suitable for passenger cars with gas equipment.    </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Superior thermal and oxidation stability</w:t>
      </w:r>
    </w:p>
    <w:p w:rsidR="00000000" w:rsidDel="00000000" w:rsidP="00000000" w:rsidRDefault="00000000" w:rsidRPr="00000000" w14:paraId="0000001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Outstanding wear and deposit control</w:t>
      </w:r>
    </w:p>
    <w:p w:rsidR="00000000" w:rsidDel="00000000" w:rsidP="00000000" w:rsidRDefault="00000000" w:rsidRPr="00000000" w14:paraId="0000001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Excellent detergent/dispersant properties</w:t>
      </w:r>
    </w:p>
    <w:p w:rsidR="00000000" w:rsidDel="00000000" w:rsidP="00000000" w:rsidRDefault="00000000" w:rsidRPr="00000000" w14:paraId="00000013">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Instant lubrication after cold start</w:t>
      </w:r>
    </w:p>
    <w:p w:rsidR="00000000" w:rsidDel="00000000" w:rsidP="00000000" w:rsidRDefault="00000000" w:rsidRPr="00000000" w14:paraId="00000014">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Steadfast oil drain intervals</w:t>
      </w:r>
    </w:p>
    <w:p w:rsidR="00000000" w:rsidDel="00000000" w:rsidP="00000000" w:rsidRDefault="00000000" w:rsidRPr="00000000" w14:paraId="00000015">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Favorable viscosity range</w:t>
      </w:r>
    </w:p>
    <w:p w:rsidR="00000000" w:rsidDel="00000000" w:rsidP="00000000" w:rsidRDefault="00000000" w:rsidRPr="00000000" w14:paraId="00000016">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Confident corrosion protection</w:t>
      </w:r>
    </w:p>
    <w:p w:rsidR="00000000" w:rsidDel="00000000" w:rsidP="00000000" w:rsidRDefault="00000000" w:rsidRPr="00000000" w14:paraId="00000017">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8">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3">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6">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7">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10.80</w:t>
            </w:r>
          </w:p>
        </w:tc>
      </w:tr>
      <w:tr>
        <w:trPr>
          <w:cantSplit w:val="0"/>
          <w:trHeight w:val="397" w:hRule="atLeast"/>
          <w:tblHeader w:val="0"/>
        </w:trPr>
        <w:tc>
          <w:tcPr>
            <w:vAlign w:val="center"/>
          </w:tcPr>
          <w:p w:rsidR="00000000" w:rsidDel="00000000" w:rsidP="00000000" w:rsidRDefault="00000000" w:rsidRPr="00000000" w14:paraId="0000002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144</w:t>
            </w:r>
          </w:p>
        </w:tc>
      </w:tr>
      <w:tr>
        <w:trPr>
          <w:cantSplit w:val="0"/>
          <w:trHeight w:val="397" w:hRule="atLeast"/>
          <w:tblHeader w:val="0"/>
        </w:trPr>
        <w:tc>
          <w:tcPr>
            <w:vAlign w:val="center"/>
          </w:tcPr>
          <w:p w:rsidR="00000000" w:rsidDel="00000000" w:rsidP="00000000" w:rsidRDefault="00000000" w:rsidRPr="00000000" w14:paraId="0000002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224</w:t>
            </w:r>
          </w:p>
        </w:tc>
      </w:tr>
      <w:tr>
        <w:trPr>
          <w:cantSplit w:val="0"/>
          <w:trHeight w:val="397" w:hRule="atLeast"/>
          <w:tblHeader w:val="0"/>
        </w:trPr>
        <w:tc>
          <w:tcPr>
            <w:vAlign w:val="center"/>
          </w:tcPr>
          <w:p w:rsidR="00000000" w:rsidDel="00000000" w:rsidP="00000000" w:rsidRDefault="00000000" w:rsidRPr="00000000" w14:paraId="0000003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-36</w:t>
            </w:r>
          </w:p>
        </w:tc>
      </w:tr>
      <w:tr>
        <w:trPr>
          <w:cantSplit w:val="0"/>
          <w:trHeight w:val="397" w:hRule="atLeast"/>
          <w:tblHeader w:val="0"/>
        </w:trPr>
        <w:tc>
          <w:tcPr>
            <w:vAlign w:val="center"/>
          </w:tcPr>
          <w:p w:rsidR="00000000" w:rsidDel="00000000" w:rsidP="00000000" w:rsidRDefault="00000000" w:rsidRPr="00000000" w14:paraId="0000003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7.4</w:t>
            </w:r>
          </w:p>
        </w:tc>
      </w:tr>
      <w:tr>
        <w:trPr>
          <w:cantSplit w:val="0"/>
          <w:trHeight w:val="397" w:hRule="atLeast"/>
          <w:tblHeader w:val="0"/>
        </w:trPr>
        <w:tc>
          <w:tcPr>
            <w:vAlign w:val="center"/>
          </w:tcPr>
          <w:p w:rsidR="00000000" w:rsidDel="00000000" w:rsidP="00000000" w:rsidRDefault="00000000" w:rsidRPr="00000000" w14:paraId="0000003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1.16</w:t>
            </w:r>
          </w:p>
        </w:tc>
      </w:tr>
      <w:tr>
        <w:trPr>
          <w:cantSplit w:val="0"/>
          <w:trHeight w:val="397" w:hRule="atLeast"/>
          <w:tblHeader w:val="0"/>
        </w:trPr>
        <w:tc>
          <w:tcPr>
            <w:vAlign w:val="center"/>
          </w:tcPr>
          <w:p w:rsidR="00000000" w:rsidDel="00000000" w:rsidP="00000000" w:rsidRDefault="00000000" w:rsidRPr="00000000" w14:paraId="0000003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0.860</w:t>
            </w:r>
          </w:p>
        </w:tc>
      </w:tr>
    </w:tbl>
    <w:p w:rsidR="00000000" w:rsidDel="00000000" w:rsidP="00000000" w:rsidRDefault="00000000" w:rsidRPr="00000000" w14:paraId="00000043">
      <w:pPr>
        <w:shd w:fill="ffffff" w:val="clear"/>
        <w:spacing w:after="280" w:before="28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p>
    <w:p w:rsidR="00000000" w:rsidDel="00000000" w:rsidP="00000000" w:rsidRDefault="00000000" w:rsidRPr="00000000" w14:paraId="00000044">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5">
      <w:pPr>
        <w:numPr>
          <w:ilvl w:val="0"/>
          <w:numId w:val="4"/>
        </w:numPr>
        <w:shd w:fill="ffffff" w:val="clea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API</w:t>
      </w:r>
      <w:r w:rsidDel="00000000" w:rsidR="00000000" w:rsidRPr="00000000">
        <w:rPr>
          <w:rtl w:val="0"/>
        </w:rPr>
        <w:t xml:space="preserve"> </w:t>
      </w:r>
      <w:r w:rsidDel="00000000" w:rsidR="00000000" w:rsidRPr="00000000">
        <w:rPr>
          <w:rFonts w:ascii="Arial" w:cs="Arial" w:eastAsia="Arial" w:hAnsi="Arial"/>
          <w:rtl w:val="0"/>
        </w:rPr>
        <w:t xml:space="preserve">SL/CF</w:t>
      </w:r>
    </w:p>
    <w:p w:rsidR="00000000" w:rsidDel="00000000" w:rsidP="00000000" w:rsidRDefault="00000000" w:rsidRPr="00000000" w14:paraId="00000046">
      <w:pPr>
        <w:numPr>
          <w:ilvl w:val="0"/>
          <w:numId w:val="4"/>
        </w:numPr>
        <w:shd w:fill="ffffff" w:val="clea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ACEA A3/B4-21</w:t>
      </w:r>
    </w:p>
    <w:p w:rsidR="00000000" w:rsidDel="00000000" w:rsidP="00000000" w:rsidRDefault="00000000" w:rsidRPr="00000000" w14:paraId="00000047">
      <w:pPr>
        <w:numPr>
          <w:ilvl w:val="0"/>
          <w:numId w:val="4"/>
        </w:numPr>
        <w:shd w:fill="ffffff" w:val="clea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MB-229.1</w:t>
      </w:r>
    </w:p>
    <w:p w:rsidR="00000000" w:rsidDel="00000000" w:rsidP="00000000" w:rsidRDefault="00000000" w:rsidRPr="00000000" w14:paraId="00000048">
      <w:pPr>
        <w:numPr>
          <w:ilvl w:val="0"/>
          <w:numId w:val="4"/>
        </w:numPr>
        <w:shd w:fill="ffffff" w:val="clea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VW 501.01/505.00</w:t>
      </w:r>
    </w:p>
    <w:p w:rsidR="00000000" w:rsidDel="00000000" w:rsidP="00000000" w:rsidRDefault="00000000" w:rsidRPr="00000000" w14:paraId="00000049">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A">
      <w:pPr>
        <w:shd w:fill="ffffff" w:val="clear"/>
        <w:spacing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4B">
      <w:pPr>
        <w:numPr>
          <w:ilvl w:val="0"/>
          <w:numId w:val="3"/>
        </w:numPr>
        <w:shd w:fill="ffffff" w:val="clear"/>
        <w:spacing w:after="0" w:line="36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Health and Safety </w:t>
      </w:r>
    </w:p>
    <w:p w:rsidR="00000000" w:rsidDel="00000000" w:rsidP="00000000" w:rsidRDefault="00000000" w:rsidRPr="00000000" w14:paraId="0000004C">
      <w:pPr>
        <w:shd w:fill="ffffff" w:val="clear"/>
        <w:spacing w:after="0" w:line="276" w:lineRule="auto"/>
        <w:ind w:left="42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D">
      <w:pPr>
        <w:shd w:fill="ffffff" w:val="clear"/>
        <w:spacing w:after="0" w:line="276" w:lineRule="auto"/>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shd w:fill="ffffff" w:val="clear"/>
        <w:spacing w:after="0" w:line="276" w:lineRule="auto"/>
        <w:ind w:left="426" w:firstLine="0"/>
        <w:jc w:val="both"/>
        <w:rPr>
          <w:rFonts w:ascii="Arial" w:cs="Arial" w:eastAsia="Arial" w:hAnsi="Arial"/>
          <w:color w:val="0070c0"/>
          <w:sz w:val="20"/>
          <w:szCs w:val="20"/>
          <w:u w:val="single"/>
        </w:rPr>
      </w:pPr>
      <w:r w:rsidDel="00000000" w:rsidR="00000000" w:rsidRPr="00000000">
        <w:rPr>
          <w:rFonts w:ascii="Arial" w:cs="Arial" w:eastAsia="Arial" w:hAnsi="Arial"/>
          <w:sz w:val="20"/>
          <w:szCs w:val="20"/>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color w:val="0563c1"/>
            <w:sz w:val="20"/>
            <w:szCs w:val="20"/>
            <w:u w:val="single"/>
            <w:rtl w:val="0"/>
          </w:rPr>
          <w:t xml:space="preserve">www.aminol.az</w:t>
        </w:r>
      </w:hyperlink>
      <w:r w:rsidDel="00000000" w:rsidR="00000000" w:rsidRPr="00000000">
        <w:rPr>
          <w:rtl w:val="0"/>
        </w:rPr>
      </w:r>
    </w:p>
    <w:p w:rsidR="00000000" w:rsidDel="00000000" w:rsidP="00000000" w:rsidRDefault="00000000" w:rsidRPr="00000000" w14:paraId="0000004F">
      <w:pPr>
        <w:shd w:fill="ffffff" w:val="clear"/>
        <w:spacing w:after="0" w:line="276" w:lineRule="auto"/>
        <w:ind w:left="426"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0">
      <w:pPr>
        <w:numPr>
          <w:ilvl w:val="0"/>
          <w:numId w:val="3"/>
        </w:numPr>
        <w:spacing w:after="0" w:line="36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Protect the Environment </w:t>
      </w:r>
    </w:p>
    <w:p w:rsidR="00000000" w:rsidDel="00000000" w:rsidP="00000000" w:rsidRDefault="00000000" w:rsidRPr="00000000" w14:paraId="00000051">
      <w:pPr>
        <w:spacing w:after="0" w:line="360" w:lineRule="auto"/>
        <w:ind w:left="426"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2">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3">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4">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55">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56">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57">
      <w:pPr>
        <w:spacing w:after="0" w:line="276" w:lineRule="auto"/>
        <w:ind w:left="720" w:firstLine="0"/>
        <w:rPr>
          <w:rFonts w:ascii="Arial" w:cs="Arial" w:eastAsia="Arial" w:hAnsi="Arial"/>
          <w:sz w:val="6"/>
          <w:szCs w:val="6"/>
        </w:rPr>
      </w:pPr>
      <w:r w:rsidDel="00000000" w:rsidR="00000000" w:rsidRPr="00000000">
        <w:rPr>
          <w:rtl w:val="0"/>
        </w:rPr>
      </w:r>
    </w:p>
    <w:p w:rsidR="00000000" w:rsidDel="00000000" w:rsidP="00000000" w:rsidRDefault="00000000" w:rsidRPr="00000000" w14:paraId="00000058">
      <w:pPr>
        <w:spacing w:after="0" w:line="276" w:lineRule="auto"/>
        <w:ind w:left="720" w:firstLine="0"/>
        <w:rPr>
          <w:rFonts w:ascii="Arial" w:cs="Arial" w:eastAsia="Arial" w:hAnsi="Arial"/>
          <w:sz w:val="6"/>
          <w:szCs w:val="6"/>
        </w:rPr>
      </w:pPr>
      <w:r w:rsidDel="00000000" w:rsidR="00000000" w:rsidRPr="00000000">
        <w:rPr>
          <w:rtl w:val="0"/>
        </w:rPr>
      </w:r>
    </w:p>
    <w:p w:rsidR="00000000" w:rsidDel="00000000" w:rsidP="00000000" w:rsidRDefault="00000000" w:rsidRPr="00000000" w14:paraId="00000059">
      <w:pPr>
        <w:spacing w:after="0" w:line="276" w:lineRule="auto"/>
        <w:ind w:left="720" w:firstLine="0"/>
        <w:rPr>
          <w:rFonts w:ascii="Arial" w:cs="Arial" w:eastAsia="Arial" w:hAnsi="Arial"/>
          <w:sz w:val="6"/>
          <w:szCs w:val="6"/>
        </w:rPr>
      </w:pPr>
      <w:r w:rsidDel="00000000" w:rsidR="00000000" w:rsidRPr="00000000">
        <w:rPr>
          <w:rtl w:val="0"/>
        </w:rPr>
      </w:r>
    </w:p>
    <w:p w:rsidR="00000000" w:rsidDel="00000000" w:rsidP="00000000" w:rsidRDefault="00000000" w:rsidRPr="00000000" w14:paraId="0000005A">
      <w:pPr>
        <w:spacing w:after="0" w:line="276" w:lineRule="auto"/>
        <w:ind w:left="720"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5B">
      <w:pPr>
        <w:spacing w:after="0" w:line="276" w:lineRule="auto"/>
        <w:ind w:left="720"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5C">
      <w:pPr>
        <w:spacing w:after="0" w:line="276" w:lineRule="auto"/>
        <w:ind w:left="720" w:firstLine="0"/>
        <w:rPr>
          <w:rFonts w:ascii="Arial" w:cs="Arial" w:eastAsia="Arial" w:hAnsi="Arial"/>
          <w:sz w:val="16"/>
          <w:szCs w:val="16"/>
        </w:rPr>
      </w:pPr>
      <w:r w:rsidDel="00000000" w:rsidR="00000000" w:rsidRPr="00000000">
        <w:rPr>
          <w:rtl w:val="0"/>
        </w:rPr>
      </w:r>
    </w:p>
    <w:p w:rsidR="00000000" w:rsidDel="00000000" w:rsidP="00000000" w:rsidRDefault="00000000" w:rsidRPr="00000000" w14:paraId="0000005D">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E">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F">
      <w:pPr>
        <w:numPr>
          <w:ilvl w:val="0"/>
          <w:numId w:val="2"/>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Arial" w:cs="Arial" w:eastAsia="Arial" w:hAnsi="Arial"/>
          <w:b w:val="1"/>
          <w:sz w:val="32"/>
          <w:szCs w:val="32"/>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8">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AL/EO-P-0026/02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rUKwmQ/bqg9cXy9x1WcEL6dniw==">CgMxLjAyCGguZ2pkZ3hzMghoLmdqZGd4czgAciExMVpiZHJPM2w1RDBkOXRVaEFjVmM5MFZod3BHVS1VU1M=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2023-08-31T12:59:00Z</dcterms:created>
  <dc:creator>Gismat Abbasov</dc:creator>
</cp:coreProperties>
</file>