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05">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Premium PMG6</w:t>
      </w:r>
    </w:p>
    <w:p w:rsidR="00000000" w:rsidDel="00000000" w:rsidP="00000000" w:rsidRDefault="00000000" w:rsidRPr="00000000" w14:paraId="00000006">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w:t>
      </w:r>
      <w:r w:rsidDel="00000000" w:rsidR="00000000" w:rsidRPr="00000000">
        <w:rPr>
          <w:rtl w:val="0"/>
        </w:rPr>
      </w:r>
    </w:p>
    <w:p w:rsidR="00000000" w:rsidDel="00000000" w:rsidP="00000000" w:rsidRDefault="00000000" w:rsidRPr="00000000" w14:paraId="0000000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8">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Premium PMG6 5W-30 is a universal high-performance engine oil with particularly good dirt-suspending and cleaning power. It has been engineered to ensure the greatest lubricating film stability, ideal oil pressure and maximum wear protection even under critical conditions. </w:t>
      </w:r>
    </w:p>
    <w:p w:rsidR="00000000" w:rsidDel="00000000" w:rsidP="00000000" w:rsidRDefault="00000000" w:rsidRPr="00000000" w14:paraId="0000000A">
      <w:pPr>
        <w:shd w:fill="ffffff" w:val="clear"/>
        <w:spacing w:after="0" w:line="276" w:lineRule="auto"/>
        <w:rPr>
          <w:rFonts w:ascii="Arial" w:cs="Arial" w:eastAsia="Arial" w:hAnsi="Arial"/>
          <w:b w:val="1"/>
          <w:color w:val="c00000"/>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C">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Premium PMG4 10W-30 series multigrade engine oil is designed for application in the modern high performance gasoline engines. It is also suitable for passenger cars with gas equipment.    </w:t>
      </w:r>
    </w:p>
    <w:p w:rsidR="00000000" w:rsidDel="00000000" w:rsidP="00000000" w:rsidRDefault="00000000" w:rsidRPr="00000000" w14:paraId="0000000D">
      <w:pPr>
        <w:shd w:fill="ffffff" w:val="clear"/>
        <w:spacing w:after="0" w:line="276" w:lineRule="auto"/>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F">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10">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Superior thermal and oxidation stability</w:t>
      </w:r>
    </w:p>
    <w:p w:rsidR="00000000" w:rsidDel="00000000" w:rsidP="00000000" w:rsidRDefault="00000000" w:rsidRPr="00000000" w14:paraId="00000011">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Outstanding wear and deposit control</w:t>
      </w:r>
    </w:p>
    <w:p w:rsidR="00000000" w:rsidDel="00000000" w:rsidP="00000000" w:rsidRDefault="00000000" w:rsidRPr="00000000" w14:paraId="00000012">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Excellent detergent/dispersant properties</w:t>
      </w:r>
    </w:p>
    <w:p w:rsidR="00000000" w:rsidDel="00000000" w:rsidP="00000000" w:rsidRDefault="00000000" w:rsidRPr="00000000" w14:paraId="00000013">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Instant lubrication after cold start</w:t>
      </w:r>
    </w:p>
    <w:p w:rsidR="00000000" w:rsidDel="00000000" w:rsidP="00000000" w:rsidRDefault="00000000" w:rsidRPr="00000000" w14:paraId="00000014">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Steadfast oil drain intervals</w:t>
      </w:r>
    </w:p>
    <w:p w:rsidR="00000000" w:rsidDel="00000000" w:rsidP="00000000" w:rsidRDefault="00000000" w:rsidRPr="00000000" w14:paraId="00000015">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Favorable viscosity range</w:t>
      </w:r>
    </w:p>
    <w:p w:rsidR="00000000" w:rsidDel="00000000" w:rsidP="00000000" w:rsidRDefault="00000000" w:rsidRPr="00000000" w14:paraId="00000016">
      <w:pPr>
        <w:numPr>
          <w:ilvl w:val="0"/>
          <w:numId w:val="2"/>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Confident corrosion protection</w:t>
      </w:r>
    </w:p>
    <w:p w:rsidR="00000000" w:rsidDel="00000000" w:rsidP="00000000" w:rsidRDefault="00000000" w:rsidRPr="00000000" w14:paraId="00000017">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3">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5">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7">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10.50</w:t>
            </w:r>
          </w:p>
        </w:tc>
      </w:tr>
      <w:tr>
        <w:trPr>
          <w:cantSplit w:val="0"/>
          <w:trHeight w:val="397" w:hRule="atLeast"/>
          <w:tblHeader w:val="0"/>
        </w:trPr>
        <w:tc>
          <w:tcPr>
            <w:vAlign w:val="center"/>
          </w:tcPr>
          <w:p w:rsidR="00000000" w:rsidDel="00000000" w:rsidP="00000000" w:rsidRDefault="00000000" w:rsidRPr="00000000" w14:paraId="0000002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138</w:t>
            </w:r>
          </w:p>
        </w:tc>
      </w:tr>
      <w:tr>
        <w:trPr>
          <w:cantSplit w:val="0"/>
          <w:trHeight w:val="397" w:hRule="atLeast"/>
          <w:tblHeader w:val="0"/>
        </w:trPr>
        <w:tc>
          <w:tcPr>
            <w:vAlign w:val="center"/>
          </w:tcPr>
          <w:p w:rsidR="00000000" w:rsidDel="00000000" w:rsidP="00000000" w:rsidRDefault="00000000" w:rsidRPr="00000000" w14:paraId="000000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224</w:t>
            </w:r>
          </w:p>
        </w:tc>
      </w:tr>
      <w:tr>
        <w:trPr>
          <w:cantSplit w:val="0"/>
          <w:trHeight w:val="397" w:hRule="atLeast"/>
          <w:tblHeader w:val="0"/>
        </w:trPr>
        <w:tc>
          <w:tcPr>
            <w:vAlign w:val="center"/>
          </w:tcPr>
          <w:p w:rsidR="00000000" w:rsidDel="00000000" w:rsidP="00000000" w:rsidRDefault="00000000" w:rsidRPr="00000000" w14:paraId="000000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-36</w:t>
            </w:r>
          </w:p>
        </w:tc>
      </w:tr>
      <w:tr>
        <w:trPr>
          <w:cantSplit w:val="0"/>
          <w:trHeight w:val="397" w:hRule="atLeast"/>
          <w:tblHeader w:val="0"/>
        </w:trPr>
        <w:tc>
          <w:tcPr>
            <w:vAlign w:val="center"/>
          </w:tcPr>
          <w:p w:rsidR="00000000" w:rsidDel="00000000" w:rsidP="00000000" w:rsidRDefault="00000000" w:rsidRPr="00000000" w14:paraId="0000003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6.5</w:t>
            </w:r>
          </w:p>
        </w:tc>
      </w:tr>
      <w:tr>
        <w:trPr>
          <w:cantSplit w:val="0"/>
          <w:trHeight w:val="397" w:hRule="atLeast"/>
          <w:tblHeader w:val="0"/>
        </w:trPr>
        <w:tc>
          <w:tcPr>
            <w:vAlign w:val="center"/>
          </w:tcPr>
          <w:p w:rsidR="00000000" w:rsidDel="00000000" w:rsidP="00000000" w:rsidRDefault="00000000" w:rsidRPr="00000000" w14:paraId="0000003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1.01</w:t>
            </w:r>
          </w:p>
        </w:tc>
      </w:tr>
      <w:tr>
        <w:trPr>
          <w:cantSplit w:val="0"/>
          <w:trHeight w:val="397" w:hRule="atLeast"/>
          <w:tblHeader w:val="0"/>
        </w:trPr>
        <w:tc>
          <w:tcPr>
            <w:vAlign w:val="center"/>
          </w:tcPr>
          <w:p w:rsidR="00000000" w:rsidDel="00000000" w:rsidP="00000000" w:rsidRDefault="00000000" w:rsidRPr="00000000" w14:paraId="0000003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0.862</w:t>
            </w:r>
          </w:p>
        </w:tc>
      </w:tr>
    </w:tbl>
    <w:p w:rsidR="00000000" w:rsidDel="00000000" w:rsidP="00000000" w:rsidRDefault="00000000" w:rsidRPr="00000000" w14:paraId="00000043">
      <w:pPr>
        <w:shd w:fill="ffffff" w:val="clear"/>
        <w:spacing w:after="280" w:before="28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p>
    <w:p w:rsidR="00000000" w:rsidDel="00000000" w:rsidP="00000000" w:rsidRDefault="00000000" w:rsidRPr="00000000" w14:paraId="00000044">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5">
      <w:pPr>
        <w:numPr>
          <w:ilvl w:val="0"/>
          <w:numId w:val="1"/>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API</w:t>
      </w:r>
      <w:r w:rsidDel="00000000" w:rsidR="00000000" w:rsidRPr="00000000">
        <w:rPr>
          <w:rtl w:val="0"/>
        </w:rPr>
        <w:t xml:space="preserve"> </w:t>
      </w:r>
      <w:r w:rsidDel="00000000" w:rsidR="00000000" w:rsidRPr="00000000">
        <w:rPr>
          <w:rFonts w:ascii="Arial" w:cs="Arial" w:eastAsia="Arial" w:hAnsi="Arial"/>
          <w:rtl w:val="0"/>
        </w:rPr>
        <w:t xml:space="preserve">SL/CF</w:t>
      </w:r>
    </w:p>
    <w:p w:rsidR="00000000" w:rsidDel="00000000" w:rsidP="00000000" w:rsidRDefault="00000000" w:rsidRPr="00000000" w14:paraId="00000046">
      <w:pPr>
        <w:numPr>
          <w:ilvl w:val="0"/>
          <w:numId w:val="1"/>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ACEA A3/B4-21</w:t>
      </w:r>
    </w:p>
    <w:p w:rsidR="00000000" w:rsidDel="00000000" w:rsidP="00000000" w:rsidRDefault="00000000" w:rsidRPr="00000000" w14:paraId="00000047">
      <w:pPr>
        <w:numPr>
          <w:ilvl w:val="0"/>
          <w:numId w:val="1"/>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MB-229.1</w:t>
      </w:r>
    </w:p>
    <w:p w:rsidR="00000000" w:rsidDel="00000000" w:rsidP="00000000" w:rsidRDefault="00000000" w:rsidRPr="00000000" w14:paraId="00000048">
      <w:pPr>
        <w:numPr>
          <w:ilvl w:val="0"/>
          <w:numId w:val="1"/>
        </w:numPr>
        <w:shd w:fill="ffffff" w:val="clear"/>
        <w:spacing w:after="0" w:line="276" w:lineRule="auto"/>
        <w:ind w:left="720" w:hanging="360"/>
        <w:rPr>
          <w:rFonts w:ascii="Arial" w:cs="Arial" w:eastAsia="Arial" w:hAnsi="Arial"/>
        </w:rPr>
      </w:pPr>
      <w:r w:rsidDel="00000000" w:rsidR="00000000" w:rsidRPr="00000000">
        <w:rPr>
          <w:rFonts w:ascii="Arial" w:cs="Arial" w:eastAsia="Arial" w:hAnsi="Arial"/>
          <w:rtl w:val="0"/>
        </w:rPr>
        <w:t xml:space="preserve">VW 501.01/505.00</w:t>
      </w:r>
    </w:p>
    <w:p w:rsidR="00000000" w:rsidDel="00000000" w:rsidP="00000000" w:rsidRDefault="00000000" w:rsidRPr="00000000" w14:paraId="00000049">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A">
      <w:pPr>
        <w:shd w:fill="ffffff" w:val="clear"/>
        <w:spacing w:line="24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Health, Safety &amp; Environment</w:t>
      </w:r>
    </w:p>
    <w:p w:rsidR="00000000" w:rsidDel="00000000" w:rsidP="00000000" w:rsidRDefault="00000000" w:rsidRPr="00000000" w14:paraId="0000004B">
      <w:pPr>
        <w:numPr>
          <w:ilvl w:val="0"/>
          <w:numId w:val="4"/>
        </w:numPr>
        <w:shd w:fill="ffffff" w:val="clea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Health and Safety </w:t>
      </w:r>
    </w:p>
    <w:p w:rsidR="00000000" w:rsidDel="00000000" w:rsidP="00000000" w:rsidRDefault="00000000" w:rsidRPr="00000000" w14:paraId="0000004C">
      <w:pPr>
        <w:shd w:fill="ffffff" w:val="clear"/>
        <w:spacing w:after="0" w:line="276" w:lineRule="auto"/>
        <w:ind w:left="42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4D">
      <w:pPr>
        <w:shd w:fill="ffffff" w:val="clear"/>
        <w:spacing w:after="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shd w:fill="ffffff" w:val="clear"/>
        <w:spacing w:after="0" w:line="276" w:lineRule="auto"/>
        <w:ind w:left="426" w:firstLine="0"/>
        <w:jc w:val="both"/>
        <w:rPr>
          <w:rFonts w:ascii="Arial" w:cs="Arial" w:eastAsia="Arial" w:hAnsi="Arial"/>
          <w:color w:val="0070c0"/>
          <w:sz w:val="20"/>
          <w:szCs w:val="20"/>
          <w:u w:val="single"/>
        </w:rPr>
      </w:pPr>
      <w:r w:rsidDel="00000000" w:rsidR="00000000" w:rsidRPr="00000000">
        <w:rPr>
          <w:rFonts w:ascii="Arial" w:cs="Arial" w:eastAsia="Arial" w:hAnsi="Arial"/>
          <w:sz w:val="20"/>
          <w:szCs w:val="20"/>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color w:val="0563c1"/>
            <w:sz w:val="20"/>
            <w:szCs w:val="20"/>
            <w:u w:val="single"/>
            <w:rtl w:val="0"/>
          </w:rPr>
          <w:t xml:space="preserve">www.aminol.az</w:t>
        </w:r>
      </w:hyperlink>
      <w:r w:rsidDel="00000000" w:rsidR="00000000" w:rsidRPr="00000000">
        <w:rPr>
          <w:rtl w:val="0"/>
        </w:rPr>
      </w:r>
    </w:p>
    <w:p w:rsidR="00000000" w:rsidDel="00000000" w:rsidP="00000000" w:rsidRDefault="00000000" w:rsidRPr="00000000" w14:paraId="0000004F">
      <w:pPr>
        <w:shd w:fill="ffffff" w:val="clear"/>
        <w:spacing w:after="0" w:line="276" w:lineRule="auto"/>
        <w:ind w:left="426"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0">
      <w:pPr>
        <w:numPr>
          <w:ilvl w:val="0"/>
          <w:numId w:val="4"/>
        </w:numPr>
        <w:spacing w:after="0" w:line="360"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Protect the Environment </w:t>
      </w:r>
    </w:p>
    <w:p w:rsidR="00000000" w:rsidDel="00000000" w:rsidP="00000000" w:rsidRDefault="00000000" w:rsidRPr="00000000" w14:paraId="00000051">
      <w:pPr>
        <w:spacing w:after="0" w:line="360" w:lineRule="auto"/>
        <w:ind w:left="426"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2">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3">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54">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 L Canister plastic</w:t>
      </w:r>
    </w:p>
    <w:p w:rsidR="00000000" w:rsidDel="00000000" w:rsidP="00000000" w:rsidRDefault="00000000" w:rsidRPr="00000000" w14:paraId="00000055">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4 L Canister plastic</w:t>
      </w:r>
    </w:p>
    <w:p w:rsidR="00000000" w:rsidDel="00000000" w:rsidP="00000000" w:rsidRDefault="00000000" w:rsidRPr="00000000" w14:paraId="00000056">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5 L Canister plastic</w:t>
      </w:r>
      <w:r w:rsidDel="00000000" w:rsidR="00000000" w:rsidRPr="00000000">
        <w:rPr>
          <w:rtl w:val="0"/>
        </w:rPr>
      </w:r>
    </w:p>
    <w:p w:rsidR="00000000" w:rsidDel="00000000" w:rsidP="00000000" w:rsidRDefault="00000000" w:rsidRPr="00000000" w14:paraId="00000057">
      <w:pPr>
        <w:spacing w:after="0" w:line="276" w:lineRule="auto"/>
        <w:ind w:left="720" w:firstLine="0"/>
        <w:rPr>
          <w:rFonts w:ascii="Arial" w:cs="Arial" w:eastAsia="Arial" w:hAnsi="Arial"/>
          <w:sz w:val="6"/>
          <w:szCs w:val="6"/>
        </w:rPr>
      </w:pPr>
      <w:r w:rsidDel="00000000" w:rsidR="00000000" w:rsidRPr="00000000">
        <w:rPr>
          <w:rtl w:val="0"/>
        </w:rPr>
      </w:r>
    </w:p>
    <w:p w:rsidR="00000000" w:rsidDel="00000000" w:rsidP="00000000" w:rsidRDefault="00000000" w:rsidRPr="00000000" w14:paraId="00000058">
      <w:pPr>
        <w:spacing w:after="0" w:line="276" w:lineRule="auto"/>
        <w:ind w:left="720"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9">
      <w:pPr>
        <w:spacing w:after="0" w:line="276" w:lineRule="auto"/>
        <w:ind w:left="720" w:firstLine="0"/>
        <w:rPr>
          <w:rFonts w:ascii="Arial" w:cs="Arial" w:eastAsia="Arial" w:hAnsi="Arial"/>
          <w:sz w:val="2"/>
          <w:szCs w:val="2"/>
        </w:rPr>
      </w:pPr>
      <w:r w:rsidDel="00000000" w:rsidR="00000000" w:rsidRPr="00000000">
        <w:rPr>
          <w:rtl w:val="0"/>
        </w:rPr>
      </w:r>
    </w:p>
    <w:p w:rsidR="00000000" w:rsidDel="00000000" w:rsidP="00000000" w:rsidRDefault="00000000" w:rsidRPr="00000000" w14:paraId="0000005A">
      <w:pPr>
        <w:spacing w:after="0" w:line="276" w:lineRule="auto"/>
        <w:ind w:left="720" w:firstLine="0"/>
        <w:rPr>
          <w:rFonts w:ascii="Arial" w:cs="Arial" w:eastAsia="Arial" w:hAnsi="Arial"/>
          <w:sz w:val="10"/>
          <w:szCs w:val="10"/>
        </w:rPr>
      </w:pPr>
      <w:r w:rsidDel="00000000" w:rsidR="00000000" w:rsidRPr="00000000">
        <w:rPr>
          <w:rtl w:val="0"/>
        </w:rPr>
      </w:r>
    </w:p>
    <w:p w:rsidR="00000000" w:rsidDel="00000000" w:rsidP="00000000" w:rsidRDefault="00000000" w:rsidRPr="00000000" w14:paraId="0000005B">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5C">
      <w:pPr>
        <w:numPr>
          <w:ilvl w:val="0"/>
          <w:numId w:val="3"/>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5D">
      <w:pPr>
        <w:numPr>
          <w:ilvl w:val="0"/>
          <w:numId w:val="3"/>
        </w:numPr>
        <w:spacing w:line="276" w:lineRule="auto"/>
        <w:ind w:left="720" w:hanging="360"/>
        <w:rPr>
          <w:rFonts w:ascii="Arial" w:cs="Arial" w:eastAsia="Arial" w:hAnsi="Arial"/>
          <w:sz w:val="20"/>
          <w:szCs w:val="2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sz w:val="20"/>
          <w:szCs w:val="20"/>
          <w:rtl w:val="0"/>
        </w:rPr>
        <w:t xml:space="preserve">1000 L Container</w:t>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AL/EO-P-0026/03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ekVMs4S3O3a0DBst+Rlk2UpImw==">CgMxLjAyCGguZ2pkZ3hzMghoLmdqZGd4czgAciExc3NldTNvdjJ4ZFJGOW5lUTZJSkR6ZmJXS3J4alZLTzk=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2023-08-31T12:59:00Z</dcterms:created>
  <dc:creator>Gismat Abbasov</dc:creator>
</cp:coreProperties>
</file>