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SPG7</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SPG7 0W-40 is a high-tech low-friction engine oil based on synthetic technology. It has specially been designed to keep the engine running like new by providing exceptional wear protection, cleaning power and overall performance.</w:t>
      </w:r>
    </w:p>
    <w:p w:rsidR="00000000" w:rsidDel="00000000" w:rsidP="00000000" w:rsidRDefault="00000000" w:rsidRPr="00000000" w14:paraId="0000000A">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SPG7 0W-40 can be used for pistons for improved high temperature deposit protection, tighter sludge control and seal compatibility. Thеy also ensure proven energy conserving properties. It is designed for use in passenger cars, light trucks and vans. </w:t>
      </w:r>
    </w:p>
    <w:p w:rsidR="00000000" w:rsidDel="00000000" w:rsidP="00000000" w:rsidRDefault="00000000" w:rsidRPr="00000000" w14:paraId="0000000D">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engine cleanliness</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thermal stability and oxidation resistance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Sustained engine component protection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Optimized fuel consumption</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284"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Minimized harmful exhaust emissions</w:t>
      </w:r>
    </w:p>
    <w:p w:rsidR="00000000" w:rsidDel="00000000" w:rsidP="00000000" w:rsidRDefault="00000000" w:rsidRPr="00000000" w14:paraId="00000014">
      <w:pPr>
        <w:shd w:fill="ffffff" w:val="clear"/>
        <w:spacing w:after="0" w:line="276" w:lineRule="auto"/>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4">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14.00</w:t>
            </w:r>
          </w:p>
        </w:tc>
      </w:tr>
      <w:tr>
        <w:trPr>
          <w:cantSplit w:val="0"/>
          <w:trHeight w:val="397" w:hRule="atLeast"/>
          <w:tblHeader w:val="0"/>
        </w:trPr>
        <w:tc>
          <w:tcPr>
            <w:vAlign w:val="center"/>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162</w:t>
            </w:r>
          </w:p>
        </w:tc>
      </w:tr>
      <w:tr>
        <w:trPr>
          <w:cantSplit w:val="0"/>
          <w:trHeight w:val="397" w:hRule="atLeast"/>
          <w:tblHeader w:val="0"/>
        </w:trPr>
        <w:tc>
          <w:tcPr>
            <w:vAlign w:val="center"/>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226</w:t>
            </w:r>
          </w:p>
        </w:tc>
      </w:tr>
      <w:tr>
        <w:trPr>
          <w:cantSplit w:val="0"/>
          <w:trHeight w:val="397" w:hRule="atLeast"/>
          <w:tblHeader w:val="0"/>
        </w:trPr>
        <w:tc>
          <w:tcPr>
            <w:vAlign w:val="center"/>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-45</w:t>
            </w:r>
          </w:p>
        </w:tc>
      </w:tr>
      <w:tr>
        <w:trPr>
          <w:cantSplit w:val="0"/>
          <w:trHeight w:val="397" w:hRule="atLeast"/>
          <w:tblHeader w:val="0"/>
        </w:trPr>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10.4</w:t>
            </w:r>
          </w:p>
        </w:tc>
      </w:tr>
      <w:tr>
        <w:trPr>
          <w:cantSplit w:val="0"/>
          <w:trHeight w:val="397" w:hRule="atLeast"/>
          <w:tblHeader w:val="0"/>
        </w:trPr>
        <w:tc>
          <w:tcPr>
            <w:vAlign w:val="center"/>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1.31</w:t>
            </w:r>
          </w:p>
        </w:tc>
      </w:tr>
      <w:tr>
        <w:trPr>
          <w:cantSplit w:val="0"/>
          <w:trHeight w:val="397" w:hRule="atLeast"/>
          <w:tblHeader w:val="0"/>
        </w:trPr>
        <w:tc>
          <w:tcPr>
            <w:vAlign w:val="center"/>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0.835</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SN/CF</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A3/B4-21</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MB-229.3 </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VW 502.00/505.00 </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RN 0700/0710</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API SN/CF</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ACEA A3/B4</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MB-229.3/229.5 </w:t>
      </w:r>
    </w:p>
    <w:p w:rsidR="00000000" w:rsidDel="00000000" w:rsidP="00000000" w:rsidRDefault="00000000" w:rsidRPr="00000000" w14:paraId="0000004D">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VW 502 00/505.00 </w:t>
      </w:r>
    </w:p>
    <w:p w:rsidR="00000000" w:rsidDel="00000000" w:rsidP="00000000" w:rsidRDefault="00000000" w:rsidRPr="00000000" w14:paraId="0000004E">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Renault RN 0700/0710</w:t>
      </w:r>
    </w:p>
    <w:p w:rsidR="00000000" w:rsidDel="00000000" w:rsidP="00000000" w:rsidRDefault="00000000" w:rsidRPr="00000000" w14:paraId="0000004F">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Porsche A40</w:t>
      </w:r>
    </w:p>
    <w:p w:rsidR="00000000" w:rsidDel="00000000" w:rsidP="00000000" w:rsidRDefault="00000000" w:rsidRPr="00000000" w14:paraId="00000050">
      <w:pPr>
        <w:numPr>
          <w:ilvl w:val="0"/>
          <w:numId w:val="2"/>
        </w:numPr>
        <w:shd w:fill="ffffff" w:val="clear"/>
        <w:spacing w:after="0" w:line="276" w:lineRule="auto"/>
        <w:ind w:left="360"/>
        <w:rPr>
          <w:rFonts w:ascii="Arial" w:cs="Arial" w:eastAsia="Arial" w:hAnsi="Arial"/>
          <w:color w:val="ff0000"/>
          <w:sz w:val="20"/>
          <w:szCs w:val="20"/>
        </w:rPr>
      </w:pPr>
      <w:r w:rsidDel="00000000" w:rsidR="00000000" w:rsidRPr="00000000">
        <w:rPr>
          <w:rFonts w:ascii="Arial" w:cs="Arial" w:eastAsia="Arial" w:hAnsi="Arial"/>
          <w:color w:val="ff0000"/>
          <w:sz w:val="20"/>
          <w:szCs w:val="20"/>
          <w:rtl w:val="0"/>
        </w:rPr>
        <w:t xml:space="preserve">PSA B71-2296</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color w:val="c00000"/>
          <w:rtl w:val="0"/>
        </w:rPr>
        <w:t xml:space="preserve">Health</w:t>
      </w: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 Safety &amp; Environment</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D">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E">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F">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0">
      <w:pPr>
        <w:spacing w:after="0" w:line="27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2">
      <w:pPr>
        <w:numPr>
          <w:ilvl w:val="0"/>
          <w:numId w:val="1"/>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3">
      <w:pPr>
        <w:numPr>
          <w:ilvl w:val="0"/>
          <w:numId w:val="1"/>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9">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AL/EO-P-0017/01</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1x6DSv623Q03JSGnNl3N6TPZVA==">CgMxLjAyCGguZ2pkZ3hzOAByITFMMk03MWNJZ0pfazJ6aXd4RU1kZkNZcjBxY3lHSzRpNg==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2023-08-30T10:52:00Z</dcterms:created>
  <dc:creator>Gismat Abbasov</dc:creator>
</cp:coreProperties>
</file>