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4D099194" w14:textId="18F50B7D" w:rsidR="00042790" w:rsidRDefault="00042790"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042790">
        <w:rPr>
          <w:rFonts w:ascii="Arial" w:hAnsi="Arial" w:cs="Arial"/>
          <w:b/>
          <w:bCs/>
          <w:color w:val="000000" w:themeColor="text1"/>
          <w:sz w:val="32"/>
          <w:szCs w:val="32"/>
        </w:rPr>
        <w:t xml:space="preserve">Aminol™ Quench Oil </w:t>
      </w:r>
      <w:r w:rsidR="00123291">
        <w:rPr>
          <w:rFonts w:ascii="Arial" w:hAnsi="Arial" w:cs="Arial"/>
          <w:b/>
          <w:bCs/>
          <w:color w:val="000000" w:themeColor="text1"/>
          <w:sz w:val="32"/>
          <w:szCs w:val="32"/>
        </w:rPr>
        <w:t>220</w:t>
      </w:r>
    </w:p>
    <w:p w14:paraId="0CA5C8C6" w14:textId="623C0350" w:rsidR="00A9192B" w:rsidRDefault="00042790"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Quench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D3ED0B7" w14:textId="4B671523" w:rsidR="00342E53" w:rsidRDefault="00042790" w:rsidP="00BC0ACC">
      <w:pPr>
        <w:shd w:val="clear" w:color="auto" w:fill="FFFFFF"/>
        <w:spacing w:after="0" w:line="276" w:lineRule="auto"/>
        <w:rPr>
          <w:rFonts w:ascii="Arial" w:eastAsia="Times New Roman" w:hAnsi="Arial" w:cs="Arial"/>
          <w:color w:val="000000" w:themeColor="text1"/>
          <w:sz w:val="20"/>
          <w:szCs w:val="20"/>
        </w:rPr>
      </w:pPr>
      <w:r w:rsidRPr="00042790">
        <w:rPr>
          <w:rFonts w:ascii="Arial" w:eastAsia="Times New Roman" w:hAnsi="Arial" w:cs="Arial"/>
          <w:color w:val="000000" w:themeColor="text1"/>
          <w:sz w:val="20"/>
          <w:szCs w:val="20"/>
        </w:rPr>
        <w:t xml:space="preserve">Aminol Quench Oil </w:t>
      </w:r>
      <w:r w:rsidR="00123291">
        <w:rPr>
          <w:rFonts w:ascii="Arial" w:eastAsia="Times New Roman" w:hAnsi="Arial" w:cs="Arial"/>
          <w:color w:val="000000" w:themeColor="text1"/>
          <w:sz w:val="20"/>
          <w:szCs w:val="20"/>
        </w:rPr>
        <w:t>220</w:t>
      </w:r>
      <w:r w:rsidRPr="00042790">
        <w:rPr>
          <w:rFonts w:ascii="Arial" w:eastAsia="Times New Roman" w:hAnsi="Arial" w:cs="Arial"/>
          <w:color w:val="000000" w:themeColor="text1"/>
          <w:sz w:val="20"/>
          <w:szCs w:val="20"/>
        </w:rPr>
        <w:t xml:space="preserve"> is a high-quality quenching fluid designed for the heat treatment of ferrous metals across various quenching processes. Crafted to facilitate deep and uniform hardening, this oil minimizes distortion and cracking, ensuring a smooth surface finish.</w:t>
      </w:r>
    </w:p>
    <w:p w14:paraId="78A790F0" w14:textId="77777777" w:rsidR="00042790" w:rsidRDefault="00042790" w:rsidP="00BC0ACC">
      <w:pPr>
        <w:shd w:val="clear" w:color="auto" w:fill="FFFFFF"/>
        <w:spacing w:after="0" w:line="276" w:lineRule="auto"/>
        <w:rPr>
          <w:rFonts w:ascii="Arial" w:eastAsia="Times New Roman" w:hAnsi="Arial" w:cs="Arial"/>
          <w:color w:val="000000" w:themeColor="text1"/>
          <w:sz w:val="20"/>
          <w:szCs w:val="20"/>
        </w:rPr>
      </w:pPr>
    </w:p>
    <w:p w14:paraId="6D02DF36" w14:textId="592AA785"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0D0311A9"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Outstanding oxidative stability</w:t>
      </w:r>
    </w:p>
    <w:p w14:paraId="49C94986"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Robust rust and corrosion protection</w:t>
      </w:r>
    </w:p>
    <w:p w14:paraId="4A167E4F"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Elevated viscosity index</w:t>
      </w:r>
    </w:p>
    <w:p w14:paraId="5BF8745D"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Minimal cavitation tendency</w:t>
      </w:r>
    </w:p>
    <w:p w14:paraId="6595018E"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Exceptional thermal stability</w:t>
      </w:r>
    </w:p>
    <w:p w14:paraId="60AC8C55" w14:textId="0ABC466B" w:rsidR="00BC0ACC"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High demulsification properties</w:t>
      </w:r>
    </w:p>
    <w:p w14:paraId="73E635A8" w14:textId="77777777" w:rsidR="004A041B" w:rsidRPr="004A041B" w:rsidRDefault="004A041B" w:rsidP="004A041B">
      <w:pPr>
        <w:pStyle w:val="ListParagraph"/>
        <w:shd w:val="clear" w:color="auto" w:fill="FFFFFF"/>
        <w:spacing w:after="0" w:line="276" w:lineRule="auto"/>
        <w:ind w:left="360"/>
        <w:rPr>
          <w:rFonts w:ascii="Arial" w:hAnsi="Arial" w:cs="Arial"/>
        </w:rPr>
      </w:pPr>
    </w:p>
    <w:p w14:paraId="54787E46" w14:textId="66A11D6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6F065B67" w14:textId="77777777" w:rsidR="001850CB" w:rsidRDefault="001850CB" w:rsidP="001348CD">
      <w:pPr>
        <w:pStyle w:val="NormalWeb"/>
        <w:shd w:val="clear" w:color="auto" w:fill="FFFFFF"/>
        <w:rPr>
          <w:rFonts w:ascii="Arial" w:hAnsi="Arial" w:cs="Arial"/>
          <w:b/>
          <w:bCs/>
          <w:color w:val="C00000"/>
          <w:sz w:val="22"/>
          <w:szCs w:val="22"/>
        </w:rPr>
      </w:pPr>
    </w:p>
    <w:p w14:paraId="544969E3" w14:textId="61ED6DAF"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6F67F" w14:textId="77777777" w:rsidR="00192BBA" w:rsidRDefault="00192BBA" w:rsidP="00314087">
      <w:pPr>
        <w:spacing w:after="0" w:line="240" w:lineRule="auto"/>
      </w:pPr>
      <w:r>
        <w:separator/>
      </w:r>
    </w:p>
  </w:endnote>
  <w:endnote w:type="continuationSeparator" w:id="0">
    <w:p w14:paraId="3FE95425" w14:textId="77777777" w:rsidR="00192BBA" w:rsidRDefault="00192BB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29236" w14:textId="77777777" w:rsidR="00826954" w:rsidRDefault="008269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FF610" w14:textId="77777777" w:rsidR="00826954" w:rsidRDefault="00826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1BE15" w14:textId="77777777" w:rsidR="00192BBA" w:rsidRDefault="00192BBA" w:rsidP="00314087">
      <w:pPr>
        <w:spacing w:after="0" w:line="240" w:lineRule="auto"/>
      </w:pPr>
      <w:r>
        <w:separator/>
      </w:r>
    </w:p>
  </w:footnote>
  <w:footnote w:type="continuationSeparator" w:id="0">
    <w:p w14:paraId="1090B2F6" w14:textId="77777777" w:rsidR="00192BBA" w:rsidRDefault="00192BB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CA396" w14:textId="77777777" w:rsidR="00826954" w:rsidRDefault="008269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38FBE98A" w14:textId="727E2595" w:rsidR="004A041B" w:rsidRPr="005B4755"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1850CB">
      <w:rPr>
        <w:rFonts w:ascii="Arial" w:eastAsia="Arial Unicode MS" w:hAnsi="Arial" w:cs="Arial"/>
        <w:color w:val="000000"/>
        <w:sz w:val="18"/>
        <w:szCs w:val="18"/>
      </w:rPr>
      <w:t>QO</w:t>
    </w:r>
    <w:r>
      <w:rPr>
        <w:rFonts w:ascii="Arial" w:eastAsia="Arial Unicode MS" w:hAnsi="Arial" w:cs="Arial"/>
        <w:color w:val="000000"/>
        <w:sz w:val="18"/>
        <w:szCs w:val="18"/>
      </w:rPr>
      <w:t>-P-00</w:t>
    </w:r>
    <w:r w:rsidR="00BC0ACC">
      <w:rPr>
        <w:rFonts w:ascii="Arial" w:eastAsia="Arial Unicode MS" w:hAnsi="Arial" w:cs="Arial"/>
        <w:color w:val="000000"/>
        <w:sz w:val="18"/>
        <w:szCs w:val="18"/>
      </w:rPr>
      <w:t>0</w:t>
    </w:r>
    <w:r w:rsidR="00123291">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9644D2">
      <w:rPr>
        <w:rFonts w:ascii="Arial" w:eastAsia="Arial Unicode MS" w:hAnsi="Arial" w:cs="Arial"/>
        <w:color w:val="000000"/>
        <w:sz w:val="18"/>
        <w:szCs w:val="18"/>
      </w:rPr>
      <w:t>0</w:t>
    </w:r>
    <w:r w:rsidR="000F2489">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A14F6" w14:textId="77777777" w:rsidR="00826954" w:rsidRDefault="00826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2182"/>
    <w:rsid w:val="00042790"/>
    <w:rsid w:val="000444B3"/>
    <w:rsid w:val="000465C2"/>
    <w:rsid w:val="00053E66"/>
    <w:rsid w:val="00066428"/>
    <w:rsid w:val="00074584"/>
    <w:rsid w:val="00083A60"/>
    <w:rsid w:val="00085E65"/>
    <w:rsid w:val="000B6B72"/>
    <w:rsid w:val="000D3353"/>
    <w:rsid w:val="000F2489"/>
    <w:rsid w:val="000F47DC"/>
    <w:rsid w:val="0010425A"/>
    <w:rsid w:val="0010445C"/>
    <w:rsid w:val="00111B29"/>
    <w:rsid w:val="00112C51"/>
    <w:rsid w:val="00116D5C"/>
    <w:rsid w:val="00123291"/>
    <w:rsid w:val="00124F9E"/>
    <w:rsid w:val="001348CD"/>
    <w:rsid w:val="001433C3"/>
    <w:rsid w:val="00156B66"/>
    <w:rsid w:val="00161A30"/>
    <w:rsid w:val="0017043A"/>
    <w:rsid w:val="00177C97"/>
    <w:rsid w:val="00184CD6"/>
    <w:rsid w:val="001850CB"/>
    <w:rsid w:val="00186C47"/>
    <w:rsid w:val="00190345"/>
    <w:rsid w:val="001916E4"/>
    <w:rsid w:val="00191CF8"/>
    <w:rsid w:val="00192BBA"/>
    <w:rsid w:val="001949CF"/>
    <w:rsid w:val="001A06B2"/>
    <w:rsid w:val="001B1394"/>
    <w:rsid w:val="001B4520"/>
    <w:rsid w:val="001C61CD"/>
    <w:rsid w:val="001C72C6"/>
    <w:rsid w:val="001E1048"/>
    <w:rsid w:val="001E2BA4"/>
    <w:rsid w:val="001F0395"/>
    <w:rsid w:val="00222847"/>
    <w:rsid w:val="002425F2"/>
    <w:rsid w:val="00246EC5"/>
    <w:rsid w:val="002522B4"/>
    <w:rsid w:val="0025772C"/>
    <w:rsid w:val="002578B0"/>
    <w:rsid w:val="00264CB2"/>
    <w:rsid w:val="00293769"/>
    <w:rsid w:val="002B39DA"/>
    <w:rsid w:val="002C2D7A"/>
    <w:rsid w:val="002C2E0E"/>
    <w:rsid w:val="002E0528"/>
    <w:rsid w:val="00314087"/>
    <w:rsid w:val="00323FD0"/>
    <w:rsid w:val="00342E53"/>
    <w:rsid w:val="00344701"/>
    <w:rsid w:val="00356740"/>
    <w:rsid w:val="00365E06"/>
    <w:rsid w:val="003746CE"/>
    <w:rsid w:val="00386AEA"/>
    <w:rsid w:val="00386E5C"/>
    <w:rsid w:val="00394D5C"/>
    <w:rsid w:val="00397DE7"/>
    <w:rsid w:val="003A0EDC"/>
    <w:rsid w:val="003A3D01"/>
    <w:rsid w:val="003B6465"/>
    <w:rsid w:val="003C58CB"/>
    <w:rsid w:val="003D2020"/>
    <w:rsid w:val="003D2E60"/>
    <w:rsid w:val="003D30E3"/>
    <w:rsid w:val="003D4454"/>
    <w:rsid w:val="003D5B35"/>
    <w:rsid w:val="003D6FE8"/>
    <w:rsid w:val="003E347F"/>
    <w:rsid w:val="00400CDC"/>
    <w:rsid w:val="00407F62"/>
    <w:rsid w:val="00412A23"/>
    <w:rsid w:val="00425640"/>
    <w:rsid w:val="00430C70"/>
    <w:rsid w:val="00446104"/>
    <w:rsid w:val="00447E86"/>
    <w:rsid w:val="00455531"/>
    <w:rsid w:val="0047684B"/>
    <w:rsid w:val="004810D3"/>
    <w:rsid w:val="004A041B"/>
    <w:rsid w:val="004A2FED"/>
    <w:rsid w:val="004B0AFE"/>
    <w:rsid w:val="004B1126"/>
    <w:rsid w:val="004C21B4"/>
    <w:rsid w:val="004C2454"/>
    <w:rsid w:val="004C7E56"/>
    <w:rsid w:val="004D4910"/>
    <w:rsid w:val="00500E14"/>
    <w:rsid w:val="0050238A"/>
    <w:rsid w:val="0051434D"/>
    <w:rsid w:val="00533FEC"/>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4755"/>
    <w:rsid w:val="005B7C9C"/>
    <w:rsid w:val="005C053A"/>
    <w:rsid w:val="005D1773"/>
    <w:rsid w:val="005D3454"/>
    <w:rsid w:val="005E2BD4"/>
    <w:rsid w:val="005E4B57"/>
    <w:rsid w:val="005F55A3"/>
    <w:rsid w:val="0063103F"/>
    <w:rsid w:val="00642474"/>
    <w:rsid w:val="006670C6"/>
    <w:rsid w:val="00672BB2"/>
    <w:rsid w:val="00677473"/>
    <w:rsid w:val="006A5F1C"/>
    <w:rsid w:val="006A7B53"/>
    <w:rsid w:val="006C3729"/>
    <w:rsid w:val="006D4346"/>
    <w:rsid w:val="006D7B0A"/>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7E1F0B"/>
    <w:rsid w:val="008027A7"/>
    <w:rsid w:val="008069CB"/>
    <w:rsid w:val="00826954"/>
    <w:rsid w:val="00830BC9"/>
    <w:rsid w:val="00841D0B"/>
    <w:rsid w:val="00851C83"/>
    <w:rsid w:val="00855834"/>
    <w:rsid w:val="00855E5B"/>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6F3D"/>
    <w:rsid w:val="0091719B"/>
    <w:rsid w:val="00922FA2"/>
    <w:rsid w:val="00936F66"/>
    <w:rsid w:val="009500DD"/>
    <w:rsid w:val="00953CE8"/>
    <w:rsid w:val="009575DE"/>
    <w:rsid w:val="009644D2"/>
    <w:rsid w:val="009934F7"/>
    <w:rsid w:val="009A1E1B"/>
    <w:rsid w:val="009A3788"/>
    <w:rsid w:val="009A5F78"/>
    <w:rsid w:val="009B46BD"/>
    <w:rsid w:val="009D63BE"/>
    <w:rsid w:val="009E1677"/>
    <w:rsid w:val="009F3EA9"/>
    <w:rsid w:val="009F4786"/>
    <w:rsid w:val="009F4A2E"/>
    <w:rsid w:val="00A061F0"/>
    <w:rsid w:val="00A15828"/>
    <w:rsid w:val="00A2388E"/>
    <w:rsid w:val="00A25B7E"/>
    <w:rsid w:val="00A25D1B"/>
    <w:rsid w:val="00A47061"/>
    <w:rsid w:val="00A5460F"/>
    <w:rsid w:val="00A5775B"/>
    <w:rsid w:val="00A61779"/>
    <w:rsid w:val="00A66DEE"/>
    <w:rsid w:val="00A77437"/>
    <w:rsid w:val="00A842BE"/>
    <w:rsid w:val="00A9192B"/>
    <w:rsid w:val="00AA682B"/>
    <w:rsid w:val="00AB1381"/>
    <w:rsid w:val="00AC29EB"/>
    <w:rsid w:val="00AC4A12"/>
    <w:rsid w:val="00AD073A"/>
    <w:rsid w:val="00AD5438"/>
    <w:rsid w:val="00AE3D84"/>
    <w:rsid w:val="00AF62B9"/>
    <w:rsid w:val="00B23FC9"/>
    <w:rsid w:val="00B424C7"/>
    <w:rsid w:val="00B44516"/>
    <w:rsid w:val="00B70420"/>
    <w:rsid w:val="00B726C9"/>
    <w:rsid w:val="00B7722D"/>
    <w:rsid w:val="00B94287"/>
    <w:rsid w:val="00BA3373"/>
    <w:rsid w:val="00BA430F"/>
    <w:rsid w:val="00BB2821"/>
    <w:rsid w:val="00BC0ACC"/>
    <w:rsid w:val="00BD6431"/>
    <w:rsid w:val="00BD689D"/>
    <w:rsid w:val="00BE506C"/>
    <w:rsid w:val="00BF36D5"/>
    <w:rsid w:val="00BF72F7"/>
    <w:rsid w:val="00C03CD0"/>
    <w:rsid w:val="00C11B88"/>
    <w:rsid w:val="00C14283"/>
    <w:rsid w:val="00C313F9"/>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1F72"/>
    <w:rsid w:val="00D175EF"/>
    <w:rsid w:val="00D43268"/>
    <w:rsid w:val="00D43DFE"/>
    <w:rsid w:val="00D46B01"/>
    <w:rsid w:val="00D60726"/>
    <w:rsid w:val="00D65C8F"/>
    <w:rsid w:val="00D76184"/>
    <w:rsid w:val="00D765B9"/>
    <w:rsid w:val="00DA554E"/>
    <w:rsid w:val="00DB51BC"/>
    <w:rsid w:val="00DC2C0C"/>
    <w:rsid w:val="00DC3B05"/>
    <w:rsid w:val="00DF189E"/>
    <w:rsid w:val="00E01236"/>
    <w:rsid w:val="00E174A0"/>
    <w:rsid w:val="00E37435"/>
    <w:rsid w:val="00E459EE"/>
    <w:rsid w:val="00E7406B"/>
    <w:rsid w:val="00E81120"/>
    <w:rsid w:val="00E83531"/>
    <w:rsid w:val="00E959B6"/>
    <w:rsid w:val="00EB4860"/>
    <w:rsid w:val="00EC0F6C"/>
    <w:rsid w:val="00EC74DB"/>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2023-08-31T11:00:00Z</dcterms:created>
  <dcterms:modified xsi:type="dcterms:W3CDTF">2023-08-31T11:00:00Z</dcterms:modified>
</cp:coreProperties>
</file>