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2406A5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233C2F" w:rsidRPr="00233C2F">
        <w:rPr>
          <w:rFonts w:ascii="Arial" w:hAnsi="Arial" w:cs="Arial"/>
          <w:b/>
          <w:bCs/>
          <w:color w:val="000000" w:themeColor="text1"/>
          <w:sz w:val="32"/>
          <w:szCs w:val="32"/>
        </w:rPr>
        <w:t>ТАД-17</w:t>
      </w:r>
      <w:r w:rsidR="00233C2F">
        <w:rPr>
          <w:rFonts w:ascii="Arial" w:hAnsi="Arial" w:cs="Arial"/>
          <w:b/>
          <w:bCs/>
          <w:color w:val="000000" w:themeColor="text1"/>
          <w:sz w:val="32"/>
          <w:szCs w:val="32"/>
        </w:rPr>
        <w:t xml:space="preserve"> 80W-90 GL-5</w:t>
      </w:r>
    </w:p>
    <w:p w14:paraId="69702C09" w14:textId="77777777" w:rsidR="00AA1380" w:rsidRDefault="00AA1380" w:rsidP="00AA1380">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5F0F23" w14:textId="3E2638D9" w:rsidR="00233C2F" w:rsidRDefault="00233C2F" w:rsidP="009D6BD6">
      <w:pPr>
        <w:shd w:val="clear" w:color="auto" w:fill="FFFFFF"/>
        <w:spacing w:after="0" w:line="276" w:lineRule="auto"/>
        <w:rPr>
          <w:rFonts w:ascii="Arial" w:eastAsia="Times New Roman" w:hAnsi="Arial" w:cs="Arial"/>
          <w:color w:val="000000" w:themeColor="text1"/>
          <w:sz w:val="20"/>
          <w:szCs w:val="20"/>
        </w:rPr>
      </w:pPr>
      <w:r w:rsidRPr="00233C2F">
        <w:rPr>
          <w:rFonts w:ascii="Arial" w:eastAsia="Times New Roman" w:hAnsi="Arial" w:cs="Arial"/>
          <w:color w:val="000000" w:themeColor="text1"/>
          <w:sz w:val="20"/>
          <w:szCs w:val="20"/>
        </w:rPr>
        <w:t>Aminol™ ТАД-17 is a versatile all-season mineral gear oil designed to lubricate various types of gears in automobiles and mobile equipment, including bevel, cylindrical, worm and hypoid gears. It effectively protects friction surfaces from corrosion, wear, scoring and other forms of damage.</w:t>
      </w:r>
    </w:p>
    <w:p w14:paraId="5B5FB8EB" w14:textId="77777777" w:rsidR="00233C2F" w:rsidRPr="00233C2F" w:rsidRDefault="00233C2F" w:rsidP="009D6BD6">
      <w:pPr>
        <w:shd w:val="clear" w:color="auto" w:fill="FFFFFF"/>
        <w:spacing w:after="0" w:line="276" w:lineRule="auto"/>
        <w:rPr>
          <w:rFonts w:ascii="Arial" w:eastAsia="Times New Roman" w:hAnsi="Arial" w:cs="Arial"/>
          <w:color w:val="000000" w:themeColor="text1"/>
          <w:sz w:val="20"/>
          <w:szCs w:val="2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2A3B569"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 xml:space="preserve">Features high thermal and oxidative stability </w:t>
      </w:r>
    </w:p>
    <w:p w14:paraId="7D734080"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Offers excellent antiwear properties and reliable corrosion protection</w:t>
      </w:r>
    </w:p>
    <w:p w14:paraId="497E7A04" w14:textId="77777777" w:rsidR="00233C2F" w:rsidRPr="00233C2F"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Prevents foaming, maintaining a strong lubricating oil film</w:t>
      </w:r>
    </w:p>
    <w:p w14:paraId="46A4A12A" w14:textId="09AE9170" w:rsidR="00AD407C" w:rsidRDefault="00233C2F" w:rsidP="00233C2F">
      <w:pPr>
        <w:pStyle w:val="ListParagraph"/>
        <w:numPr>
          <w:ilvl w:val="0"/>
          <w:numId w:val="19"/>
        </w:numPr>
        <w:shd w:val="clear" w:color="auto" w:fill="FFFFFF"/>
        <w:spacing w:after="0" w:line="276" w:lineRule="auto"/>
        <w:rPr>
          <w:rFonts w:ascii="Arial" w:hAnsi="Arial" w:cs="Arial"/>
        </w:rPr>
      </w:pPr>
      <w:r w:rsidRPr="00233C2F">
        <w:rPr>
          <w:rFonts w:ascii="Arial" w:hAnsi="Arial" w:cs="Arial"/>
        </w:rPr>
        <w:t>Sustains performance over long-term use</w:t>
      </w:r>
    </w:p>
    <w:p w14:paraId="090E2785"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BEE0B38" w14:textId="77777777" w:rsidR="00233C2F" w:rsidRDefault="00233C2F" w:rsidP="00C03305">
      <w:pPr>
        <w:shd w:val="clear" w:color="auto" w:fill="FFFFFF"/>
        <w:spacing w:after="0" w:line="480" w:lineRule="auto"/>
        <w:rPr>
          <w:rFonts w:ascii="Arial" w:hAnsi="Arial" w:cs="Arial"/>
          <w:b/>
          <w:bCs/>
          <w:color w:val="C00000"/>
        </w:rPr>
      </w:pPr>
    </w:p>
    <w:p w14:paraId="4B1339AA" w14:textId="77777777" w:rsidR="00233C2F" w:rsidRDefault="00233C2F" w:rsidP="00C03305">
      <w:pPr>
        <w:shd w:val="clear" w:color="auto" w:fill="FFFFFF"/>
        <w:spacing w:after="0" w:line="480" w:lineRule="auto"/>
        <w:rPr>
          <w:rFonts w:ascii="Arial" w:hAnsi="Arial" w:cs="Arial"/>
          <w:b/>
          <w:bCs/>
          <w:color w:val="C00000"/>
        </w:rPr>
      </w:pPr>
    </w:p>
    <w:p w14:paraId="54D93BD7" w14:textId="2631443A"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79A3BD8" w14:textId="44727284" w:rsidR="0019570A" w:rsidRPr="0019570A" w:rsidRDefault="0019570A" w:rsidP="0019570A">
      <w:pPr>
        <w:pStyle w:val="ListParagraph"/>
        <w:numPr>
          <w:ilvl w:val="0"/>
          <w:numId w:val="20"/>
        </w:numPr>
        <w:shd w:val="clear" w:color="auto" w:fill="FFFFFF"/>
        <w:spacing w:after="0" w:line="276" w:lineRule="auto"/>
        <w:rPr>
          <w:rFonts w:ascii="Arial" w:hAnsi="Arial" w:cs="Arial"/>
        </w:rPr>
      </w:pPr>
      <w:r>
        <w:rPr>
          <w:rFonts w:ascii="Arial" w:hAnsi="Arial" w:cs="Arial"/>
        </w:rPr>
        <w:t>GL-5</w:t>
      </w:r>
      <w:bookmarkStart w:id="0" w:name="_GoBack"/>
      <w:bookmarkEnd w:id="0"/>
    </w:p>
    <w:p w14:paraId="6DE42859" w14:textId="18837E8A" w:rsidR="00AD407C" w:rsidRDefault="00233C2F" w:rsidP="00233C2F">
      <w:pPr>
        <w:pStyle w:val="ListParagraph"/>
        <w:numPr>
          <w:ilvl w:val="0"/>
          <w:numId w:val="20"/>
        </w:numPr>
        <w:shd w:val="clear" w:color="auto" w:fill="FFFFFF"/>
        <w:spacing w:after="0" w:line="276" w:lineRule="auto"/>
        <w:rPr>
          <w:rFonts w:ascii="Arial" w:hAnsi="Arial" w:cs="Arial"/>
        </w:rPr>
      </w:pPr>
      <w:r w:rsidRPr="00233C2F">
        <w:rPr>
          <w:rFonts w:ascii="Arial" w:hAnsi="Arial" w:cs="Arial"/>
        </w:rPr>
        <w:t>GOST 23652-73</w:t>
      </w:r>
    </w:p>
    <w:p w14:paraId="2D0E1CCF" w14:textId="77777777" w:rsidR="00233C2F" w:rsidRPr="00233C2F" w:rsidRDefault="00233C2F" w:rsidP="00233C2F">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23898" w14:textId="77777777" w:rsidR="00F66C12" w:rsidRDefault="00F66C12" w:rsidP="00314087">
      <w:pPr>
        <w:spacing w:after="0" w:line="240" w:lineRule="auto"/>
      </w:pPr>
      <w:r>
        <w:separator/>
      </w:r>
    </w:p>
  </w:endnote>
  <w:endnote w:type="continuationSeparator" w:id="0">
    <w:p w14:paraId="3CC9F71F" w14:textId="77777777" w:rsidR="00F66C12" w:rsidRDefault="00F66C1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5935" w14:textId="77777777" w:rsidR="00D061B4" w:rsidRDefault="00D06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9D34D" w14:textId="77777777" w:rsidR="00D061B4" w:rsidRDefault="00D06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2AD10" w14:textId="77777777" w:rsidR="00F66C12" w:rsidRDefault="00F66C12" w:rsidP="00314087">
      <w:pPr>
        <w:spacing w:after="0" w:line="240" w:lineRule="auto"/>
      </w:pPr>
      <w:r>
        <w:separator/>
      </w:r>
    </w:p>
  </w:footnote>
  <w:footnote w:type="continuationSeparator" w:id="0">
    <w:p w14:paraId="69768A21" w14:textId="77777777" w:rsidR="00F66C12" w:rsidRDefault="00F66C1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65FE" w14:textId="77777777" w:rsidR="00D061B4" w:rsidRDefault="00D06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C9D943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DC64B4">
      <w:rPr>
        <w:rFonts w:ascii="Arial" w:eastAsia="Arial Unicode MS" w:hAnsi="Arial" w:cs="Arial"/>
        <w:color w:val="000000"/>
        <w:sz w:val="18"/>
        <w:szCs w:val="18"/>
      </w:rPr>
      <w:t>TF</w:t>
    </w:r>
    <w:r>
      <w:rPr>
        <w:rFonts w:ascii="Arial" w:eastAsia="Arial Unicode MS" w:hAnsi="Arial" w:cs="Arial"/>
        <w:color w:val="000000"/>
        <w:sz w:val="18"/>
        <w:szCs w:val="18"/>
      </w:rPr>
      <w:t>-P-00</w:t>
    </w:r>
    <w:r w:rsidR="00AD407C">
      <w:rPr>
        <w:rFonts w:ascii="Arial" w:eastAsia="Arial Unicode MS" w:hAnsi="Arial" w:cs="Arial"/>
        <w:color w:val="000000"/>
        <w:sz w:val="18"/>
        <w:szCs w:val="18"/>
      </w:rPr>
      <w:t>2</w:t>
    </w:r>
    <w:r w:rsidR="008D371A">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5E23D3">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5E736" w14:textId="77777777" w:rsidR="00D061B4" w:rsidRDefault="00D06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 w:numId="2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444B3"/>
    <w:rsid w:val="000465C2"/>
    <w:rsid w:val="00053E66"/>
    <w:rsid w:val="00057DB6"/>
    <w:rsid w:val="00066428"/>
    <w:rsid w:val="000675B0"/>
    <w:rsid w:val="00071B45"/>
    <w:rsid w:val="00074584"/>
    <w:rsid w:val="00081AE4"/>
    <w:rsid w:val="00083A60"/>
    <w:rsid w:val="00085E65"/>
    <w:rsid w:val="000A0CAD"/>
    <w:rsid w:val="000A22FE"/>
    <w:rsid w:val="000B6B72"/>
    <w:rsid w:val="000C03C5"/>
    <w:rsid w:val="000C33C1"/>
    <w:rsid w:val="000D3353"/>
    <w:rsid w:val="000F47DC"/>
    <w:rsid w:val="0010425A"/>
    <w:rsid w:val="0010445C"/>
    <w:rsid w:val="001056E0"/>
    <w:rsid w:val="00111B29"/>
    <w:rsid w:val="00111E0E"/>
    <w:rsid w:val="00112C51"/>
    <w:rsid w:val="00112E5E"/>
    <w:rsid w:val="00116D5C"/>
    <w:rsid w:val="00124F9E"/>
    <w:rsid w:val="001348CD"/>
    <w:rsid w:val="001433C3"/>
    <w:rsid w:val="00146B27"/>
    <w:rsid w:val="001534E7"/>
    <w:rsid w:val="00156B66"/>
    <w:rsid w:val="00160A6D"/>
    <w:rsid w:val="00161A30"/>
    <w:rsid w:val="0017043A"/>
    <w:rsid w:val="00177C97"/>
    <w:rsid w:val="00182F72"/>
    <w:rsid w:val="00183E55"/>
    <w:rsid w:val="00184CD6"/>
    <w:rsid w:val="00186C47"/>
    <w:rsid w:val="00190345"/>
    <w:rsid w:val="001916E4"/>
    <w:rsid w:val="00191CF8"/>
    <w:rsid w:val="00193F84"/>
    <w:rsid w:val="001949CF"/>
    <w:rsid w:val="0019570A"/>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3C2F"/>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2F2FFB"/>
    <w:rsid w:val="002F6A55"/>
    <w:rsid w:val="00314087"/>
    <w:rsid w:val="00323FD0"/>
    <w:rsid w:val="00326E8E"/>
    <w:rsid w:val="00333735"/>
    <w:rsid w:val="00344701"/>
    <w:rsid w:val="00356740"/>
    <w:rsid w:val="00365E06"/>
    <w:rsid w:val="003746CE"/>
    <w:rsid w:val="00380237"/>
    <w:rsid w:val="00380ACC"/>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3D3"/>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D371A"/>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15C72"/>
    <w:rsid w:val="00A2388E"/>
    <w:rsid w:val="00A25B7E"/>
    <w:rsid w:val="00A25D1B"/>
    <w:rsid w:val="00A32059"/>
    <w:rsid w:val="00A4604F"/>
    <w:rsid w:val="00A46636"/>
    <w:rsid w:val="00A47061"/>
    <w:rsid w:val="00A5138D"/>
    <w:rsid w:val="00A53819"/>
    <w:rsid w:val="00A5460F"/>
    <w:rsid w:val="00A5775B"/>
    <w:rsid w:val="00A66DEE"/>
    <w:rsid w:val="00A77437"/>
    <w:rsid w:val="00A842BE"/>
    <w:rsid w:val="00A9192B"/>
    <w:rsid w:val="00AA1380"/>
    <w:rsid w:val="00AA227D"/>
    <w:rsid w:val="00AB1381"/>
    <w:rsid w:val="00AC29EB"/>
    <w:rsid w:val="00AC4A12"/>
    <w:rsid w:val="00AD073A"/>
    <w:rsid w:val="00AD407C"/>
    <w:rsid w:val="00AD5438"/>
    <w:rsid w:val="00AE1831"/>
    <w:rsid w:val="00AF62B9"/>
    <w:rsid w:val="00B01F91"/>
    <w:rsid w:val="00B23FC9"/>
    <w:rsid w:val="00B424C7"/>
    <w:rsid w:val="00B44516"/>
    <w:rsid w:val="00B47B57"/>
    <w:rsid w:val="00B52577"/>
    <w:rsid w:val="00B617D5"/>
    <w:rsid w:val="00B70420"/>
    <w:rsid w:val="00B726C9"/>
    <w:rsid w:val="00B7722D"/>
    <w:rsid w:val="00B94287"/>
    <w:rsid w:val="00BA3373"/>
    <w:rsid w:val="00BA430F"/>
    <w:rsid w:val="00BB2821"/>
    <w:rsid w:val="00BC7C01"/>
    <w:rsid w:val="00BD6431"/>
    <w:rsid w:val="00BD689D"/>
    <w:rsid w:val="00BE506C"/>
    <w:rsid w:val="00BE51B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11E5"/>
    <w:rsid w:val="00CC49F1"/>
    <w:rsid w:val="00CD3554"/>
    <w:rsid w:val="00CD623D"/>
    <w:rsid w:val="00CE16A5"/>
    <w:rsid w:val="00CE739E"/>
    <w:rsid w:val="00CF1D14"/>
    <w:rsid w:val="00CF4033"/>
    <w:rsid w:val="00CF4DBA"/>
    <w:rsid w:val="00D02729"/>
    <w:rsid w:val="00D03397"/>
    <w:rsid w:val="00D061B4"/>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64B4"/>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66C12"/>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23064942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68127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8</cp:revision>
  <cp:lastPrinted>2023-01-23T20:59:00Z</cp:lastPrinted>
  <dcterms:created xsi:type="dcterms:W3CDTF">2023-09-01T06:02:00Z</dcterms:created>
  <dcterms:modified xsi:type="dcterms:W3CDTF">2023-09-04T07:48:00Z</dcterms:modified>
</cp:coreProperties>
</file>