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w:t>
      </w:r>
      <w:r w:rsidDel="00000000" w:rsidR="00000000" w:rsidRPr="00000000">
        <w:rPr>
          <w:rFonts w:ascii="Arial" w:cs="Arial" w:eastAsia="Arial" w:hAnsi="Arial"/>
          <w:b w:val="1"/>
          <w:sz w:val="32"/>
          <w:szCs w:val="32"/>
          <w:rtl w:val="0"/>
        </w:rPr>
        <w:t xml:space="preserve">TSP 15K SAE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90 GL-3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w:t>
      </w:r>
      <w:r w:rsidDel="00000000" w:rsidR="00000000" w:rsidRPr="00000000">
        <w:rPr>
          <w:rFonts w:ascii="Arial" w:cs="Arial" w:eastAsia="Arial" w:hAnsi="Arial"/>
          <w:rtl w:val="0"/>
        </w:rPr>
        <w:t xml:space="preserve">TSP-15K SAE 90 GL-3</w:t>
      </w:r>
      <w:r w:rsidDel="00000000" w:rsidR="00000000" w:rsidRPr="00000000">
        <w:rPr>
          <w:rFonts w:ascii="Arial" w:cs="Arial" w:eastAsia="Arial" w:hAnsi="Arial"/>
          <w:color w:val="000000"/>
          <w:rtl w:val="0"/>
        </w:rPr>
        <w:t xml:space="preserve"> is a universal year-round gear oil for gearbox and final drive use, prevalent in KAMAZ and other trucks in moderate conditions. Crafted from high-quality base components with special additives, it shields transmission parts from wear, high-temperature deposits, corrosion, and foaming.</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TSP-15K SAE 90 GL-3 monograde gear oil  is used in power transmission and axle drives for cars, highway light and heavy duty trucks, buses, and vans where an API GL-3 is required.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Essential wear protection for gears and bearings in moderate conditions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Strong anti-foam and anti-corrosion properties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Compatible with all seal materials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Prolongs transmission life, reducing maintenance costs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Corrosion Test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2c</w:t>
            </w:r>
          </w:p>
        </w:tc>
      </w:tr>
    </w:tbl>
    <w:p w:rsidR="00000000" w:rsidDel="00000000" w:rsidP="00000000" w:rsidRDefault="00000000" w:rsidRPr="00000000" w14:paraId="00000041">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GL-3</w:t>
      </w:r>
    </w:p>
    <w:p w:rsidR="00000000" w:rsidDel="00000000" w:rsidP="00000000" w:rsidRDefault="00000000" w:rsidRPr="00000000" w14:paraId="00000044">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 -P-0023/01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xAMXSIUxX0Jo1FZ/QBc2c5HuEQ==">CgMxLjAyCGguZ2pkZ3hzOAByITFOcUlGVzZ5emU1czhHWDFhVE5LWDlRbHBjN21mQXREQQ==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2023-09-01T06:09:00Z</dcterms:created>
  <dc:creator>Gismat Abbasov</dc:creator>
</cp:coreProperties>
</file>