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ATF III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DX-III is a renowned high-quality lubricant, ideal for automatic gearboxes and hydraulic clutches requiring a Dexron III-type fluid. This exceptional product, enhanced by German engineering expertise, delivers faultless gearbox performance even in challenging environments and varying temperatures, offering unmatched reliability and consistency.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and oxidation stability </w:t>
        <w:br/>
        <w:t>• High viscosity index</w:t>
        <w:br/>
        <w:t>• Outstanding anti-wear properties</w:t>
        <w:br/>
        <w:t>• Favorable friction behavior</w:t>
        <w:br/>
        <w:t>• Confident corrosion protection</w:t>
        <w:br/>
        <w:t>• Superior low temperature pumpability and circulation</w:t>
        <w:br/>
        <w:t>• Excellent foam control</w:t>
        <w:br/>
        <w:t>• Better seal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III G</w:t>
        <w:br/>
        <w:t>• GM Dexron III H</w:t>
        <w:br/>
        <w:t>• GM Dexron TASA (Typ A/Suffix A)</w:t>
        <w:br/>
        <w:t>• Voith H55. 6335.XX (G 607)</w:t>
        <w:br/>
        <w:t>• MAN 339 Typ. L1</w:t>
        <w:br/>
        <w:t>• MAN 339 Typ. L2</w:t>
        <w:br/>
        <w:t>• MAN 339 Typ. Z1</w:t>
        <w:br/>
        <w:t>• MAN 339 Typ. V1</w:t>
        <w:br/>
        <w:t>• MB-236.1</w:t>
        <w:br/>
        <w:t>• MB-236.9</w:t>
        <w:br/>
        <w:t>• Volvo CE97340</w:t>
        <w:br/>
        <w:t>• Volvo CE97341</w:t>
        <w:br/>
        <w:t>• ZF TE-ML 02F</w:t>
        <w:br/>
        <w:t>• ZF TE-ML 03D</w:t>
        <w:br/>
        <w:t>• ZF TE-ML 05L</w:t>
        <w:br/>
        <w:t>• ZF TE-ML 21L</w:t>
        <w:br/>
        <w:t>• ZF TE-ML 09</w:t>
        <w:br/>
        <w:t>• ZF TE-ML 11A</w:t>
        <w:br/>
        <w:t>• TE-ML 11B</w:t>
        <w:br/>
        <w:t>• ZF TE-ML  04D</w:t>
        <w:br/>
        <w:t>• ZF TE-ML 14A</w:t>
        <w:br/>
        <w:t>• ZF TE-ML 17C</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