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150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51502 CGLP</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EC/SO-0003/02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