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85W-140 GL-5 is a performance-driven, heavy-duty gear oil crafted using select base components and enriched with specialized extreme pressure agents. Primarily intended for automotive uses, especially heavy-duty axles and final drives encountering intense pressures and shock loads, it consistently delivers top-tier performance matching the API GL-5 service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