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C5/C6, hailing from German engineering, is a forefront full synthetic engine lubricant, epitomizing superior performance, a result of integrating premium-grade raw materials and the latest technological advances. It guarantees impeccable engine functionality across a spectrum of temperatures and settings, while also promoting reduced fuel usage.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