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10W-30 CJ-4/SN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10W-30 CJ-4/SN, perfected by German engineers, is a high-performance low-SAPS diesel engine lubricant designed for both on-road and off-road challenges. Its sophisticated blend, arising from a carefully chosen set of ingredients, offers superior wear protection, advanced soot handling, and unmatched oil resilience, especially in engines under extreme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superior performance and extends engine life.</w:t>
        <w:br/>
        <w:t>• Reduces emissions and extends the lifespan of emissions control systems</w:t>
        <w:br/>
        <w:t>• Provides exceptional wear protection</w:t>
        <w:br/>
        <w:t>• Effectively manages soot produced during combustion</w:t>
        <w:br/>
        <w:t>• Ensures reliable oil stability, even under severe operating conditions</w:t>
        <w:br/>
        <w:t>• Optimizes lubrication properties</w:t>
        <w:br/>
        <w:t>• Enables extended drain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CJ-4/SN</w:t>
        <w:br/>
        <w:t>• ACEA E9-16</w:t>
        <w:br/>
        <w:t>• MB-228.31</w:t>
        <w:br/>
        <w:t>• Cummins CES 20081</w:t>
        <w:br/>
        <w:t>• CAT ECF-3</w:t>
        <w:br/>
        <w:t>• Volvo VDS-4</w:t>
        <w:br/>
        <w:t>• Mack EO-O PP</w:t>
        <w:br/>
        <w:t>• Renault RLD-3</w:t>
        <w:br/>
        <w:t>• DDC 93K218</w:t>
        <w:br/>
        <w:t>• MAN 3575</w:t>
        <w:br/>
        <w:t>• MTU Type-2.1</w:t>
        <w:br/>
        <w:t>• Deutz DQC III-18 LA</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TL/EO-0018/01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