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220 signifies a premium hydraulic fluid meticulously developed with high-quality base oils and an advanced additive package, all fine-tuned through German technology and engineering. This design serves to enhance performance to meet the demands of high-pressure and high-output hydraulic systems, delivering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