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GL-5 emerges as a high-quality multi-grade gear oil fortified with selected additive packages, all intricately designed through German technology and engineering. This formulation offers exceptional shifting performance, favorable low-temperature fluidity, and the capability to retain viscosity even at elevated temperatures. It finds its prime application in manual transmissions, differentials, and final drives requiring resilience against extreme pressures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