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85W-90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85W-90 GL-5 signifies a top-tier gear lubricant meticulously engineered for application in heavy-duty axle drives of commercial vehicles and passenger cars. Crafted using a blend of premium base oils and advanced performance additives, all under the guidance of German technology and engineering, it confers superlative protection to gear components. Its remarkable extreme pressure attributes provide substantial load-carrying capacity, ensuring robust safeguarding of gear components subjected to scenarios of extreme pressure and shock loading.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anti-wear and anti-corrosion attributes</w:t>
        <w:br/>
        <w:t>• Ensures prolonged and dependable operation under heavy loads</w:t>
        <w:br/>
        <w:t>• Elevated oxidation stability</w:t>
        <w:br/>
        <w:t>• Exceptional resistance to corrosion and foam formation</w:t>
        <w:br/>
        <w:t>• Superior lubrication performance even at low temperatures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 2105 D</w:t>
        <w:br/>
        <w:t>• ZF TE-ML 16B /17B /19B /21A</w:t>
        <w:br/>
        <w:t>• MAN 342 M2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